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FA8" w:rsidRPr="00DC24A4" w:rsidRDefault="00DC24A4" w:rsidP="00DC24A4">
      <w:pPr>
        <w:spacing w:after="0" w:line="240" w:lineRule="auto"/>
        <w:jc w:val="center"/>
        <w:rPr>
          <w:rFonts w:ascii="Times New Roman" w:hAnsi="Times New Roman" w:cs="Times New Roman"/>
          <w:b/>
          <w:smallCaps/>
          <w:sz w:val="32"/>
          <w:szCs w:val="32"/>
          <w:lang w:val="en-ID"/>
        </w:rPr>
      </w:pPr>
      <w:r w:rsidRPr="00DC24A4">
        <w:rPr>
          <w:rFonts w:ascii="Times New Roman" w:hAnsi="Times New Roman" w:cs="Times New Roman"/>
          <w:b/>
          <w:smallCaps/>
          <w:sz w:val="32"/>
          <w:szCs w:val="32"/>
        </w:rPr>
        <w:t>Developing Writing Assessment Rubric For Explanation Text Of Grade Xi Students At Smkn 4 Medan</w:t>
      </w:r>
    </w:p>
    <w:p w:rsidR="005638FD" w:rsidRDefault="005638FD" w:rsidP="00DC24A4">
      <w:pPr>
        <w:spacing w:after="0" w:line="240" w:lineRule="auto"/>
        <w:jc w:val="center"/>
        <w:rPr>
          <w:rFonts w:asciiTheme="majorBidi" w:hAnsiTheme="majorBidi" w:cstheme="majorBidi"/>
          <w:sz w:val="24"/>
          <w:szCs w:val="24"/>
          <w:lang w:val="en-ID"/>
        </w:rPr>
      </w:pPr>
    </w:p>
    <w:p w:rsidR="00B61FA8" w:rsidRPr="005638FD" w:rsidRDefault="005638FD" w:rsidP="00DC24A4">
      <w:pPr>
        <w:spacing w:after="0" w:line="240" w:lineRule="auto"/>
        <w:jc w:val="center"/>
        <w:rPr>
          <w:rFonts w:asciiTheme="majorBidi" w:hAnsiTheme="majorBidi" w:cstheme="majorBidi"/>
          <w:sz w:val="24"/>
          <w:szCs w:val="24"/>
          <w:lang w:val="en-ID"/>
        </w:rPr>
      </w:pPr>
      <w:r>
        <w:rPr>
          <w:rFonts w:asciiTheme="majorBidi" w:hAnsiTheme="majorBidi" w:cstheme="majorBidi"/>
          <w:sz w:val="24"/>
          <w:szCs w:val="24"/>
          <w:lang w:val="en-ID"/>
        </w:rPr>
        <w:t>Aji</w:t>
      </w:r>
      <w:r w:rsidR="00DC24A4">
        <w:rPr>
          <w:rFonts w:asciiTheme="majorBidi" w:hAnsiTheme="majorBidi" w:cstheme="majorBidi"/>
          <w:sz w:val="24"/>
          <w:szCs w:val="24"/>
          <w:lang w:val="id-ID"/>
        </w:rPr>
        <w:t xml:space="preserve"> </w:t>
      </w:r>
      <w:r>
        <w:rPr>
          <w:rFonts w:asciiTheme="majorBidi" w:hAnsiTheme="majorBidi" w:cstheme="majorBidi"/>
          <w:sz w:val="24"/>
          <w:szCs w:val="24"/>
          <w:lang w:val="en-ID"/>
        </w:rPr>
        <w:t>Dwi</w:t>
      </w:r>
      <w:r w:rsidR="00DC24A4">
        <w:rPr>
          <w:rFonts w:asciiTheme="majorBidi" w:hAnsiTheme="majorBidi" w:cstheme="majorBidi"/>
          <w:sz w:val="24"/>
          <w:szCs w:val="24"/>
          <w:lang w:val="id-ID"/>
        </w:rPr>
        <w:t xml:space="preserve"> </w:t>
      </w:r>
      <w:r>
        <w:rPr>
          <w:rFonts w:asciiTheme="majorBidi" w:hAnsiTheme="majorBidi" w:cstheme="majorBidi"/>
          <w:sz w:val="24"/>
          <w:szCs w:val="24"/>
          <w:lang w:val="en-ID"/>
        </w:rPr>
        <w:t>Rayana</w:t>
      </w:r>
    </w:p>
    <w:p w:rsidR="00B61FA8" w:rsidRPr="005638FD" w:rsidRDefault="005638FD" w:rsidP="00DC24A4">
      <w:pPr>
        <w:spacing w:after="0" w:line="240" w:lineRule="auto"/>
        <w:jc w:val="center"/>
        <w:rPr>
          <w:rFonts w:ascii="Times New Roman" w:hAnsi="Times New Roman"/>
          <w:sz w:val="24"/>
          <w:szCs w:val="24"/>
          <w:lang w:val="en-ID"/>
        </w:rPr>
      </w:pPr>
      <w:r>
        <w:rPr>
          <w:rFonts w:ascii="Times New Roman" w:hAnsi="Times New Roman"/>
          <w:sz w:val="24"/>
          <w:szCs w:val="24"/>
          <w:lang w:val="en-ID"/>
        </w:rPr>
        <w:t>Rahmad</w:t>
      </w:r>
      <w:r w:rsidR="00DC24A4">
        <w:rPr>
          <w:rFonts w:ascii="Times New Roman" w:hAnsi="Times New Roman"/>
          <w:sz w:val="24"/>
          <w:szCs w:val="24"/>
          <w:lang w:val="id-ID"/>
        </w:rPr>
        <w:t xml:space="preserve"> </w:t>
      </w:r>
      <w:r>
        <w:rPr>
          <w:rFonts w:ascii="Times New Roman" w:hAnsi="Times New Roman"/>
          <w:sz w:val="24"/>
          <w:szCs w:val="24"/>
          <w:lang w:val="en-ID"/>
        </w:rPr>
        <w:t>Husein</w:t>
      </w:r>
    </w:p>
    <w:p w:rsidR="00273FAC" w:rsidRDefault="005638FD" w:rsidP="00DC24A4">
      <w:pPr>
        <w:spacing w:after="0" w:line="240" w:lineRule="auto"/>
        <w:ind w:firstLine="28"/>
        <w:jc w:val="center"/>
        <w:rPr>
          <w:rFonts w:ascii="Times New Roman" w:hAnsi="Times New Roman"/>
          <w:sz w:val="24"/>
          <w:szCs w:val="24"/>
          <w:lang w:val="id-ID"/>
        </w:rPr>
      </w:pPr>
      <w:r>
        <w:rPr>
          <w:rFonts w:ascii="Times New Roman" w:hAnsi="Times New Roman"/>
          <w:sz w:val="24"/>
          <w:szCs w:val="24"/>
        </w:rPr>
        <w:t>A</w:t>
      </w:r>
      <w:r>
        <w:rPr>
          <w:rFonts w:ascii="Times New Roman" w:hAnsi="Times New Roman"/>
          <w:sz w:val="24"/>
          <w:szCs w:val="24"/>
          <w:lang w:val="en-ID"/>
        </w:rPr>
        <w:t>nggraini</w:t>
      </w:r>
      <w:r w:rsidR="0032065C">
        <w:rPr>
          <w:rFonts w:ascii="Times New Roman" w:hAnsi="Times New Roman"/>
          <w:sz w:val="24"/>
          <w:szCs w:val="24"/>
          <w:lang w:val="id-ID"/>
        </w:rPr>
        <w:t xml:space="preserve"> </w:t>
      </w:r>
      <w:r>
        <w:rPr>
          <w:rFonts w:ascii="Times New Roman" w:hAnsi="Times New Roman"/>
          <w:sz w:val="24"/>
          <w:szCs w:val="24"/>
          <w:lang w:val="en-ID"/>
        </w:rPr>
        <w:t>Thesisia</w:t>
      </w:r>
      <w:r w:rsidR="0032065C">
        <w:rPr>
          <w:rFonts w:ascii="Times New Roman" w:hAnsi="Times New Roman"/>
          <w:sz w:val="24"/>
          <w:szCs w:val="24"/>
          <w:lang w:val="id-ID"/>
        </w:rPr>
        <w:t xml:space="preserve"> </w:t>
      </w:r>
      <w:r>
        <w:rPr>
          <w:rFonts w:ascii="Times New Roman" w:hAnsi="Times New Roman"/>
          <w:sz w:val="24"/>
          <w:szCs w:val="24"/>
          <w:lang w:val="en-ID"/>
        </w:rPr>
        <w:t>Saragih</w:t>
      </w:r>
    </w:p>
    <w:p w:rsidR="00DC24A4" w:rsidRDefault="00DC24A4" w:rsidP="00DC24A4">
      <w:pPr>
        <w:spacing w:after="0" w:line="240" w:lineRule="auto"/>
        <w:ind w:firstLine="28"/>
        <w:jc w:val="center"/>
        <w:rPr>
          <w:rFonts w:ascii="Times New Roman" w:hAnsi="Times New Roman"/>
          <w:sz w:val="24"/>
          <w:szCs w:val="24"/>
          <w:lang w:val="id-ID"/>
        </w:rPr>
      </w:pPr>
    </w:p>
    <w:p w:rsidR="00DC24A4" w:rsidRDefault="00DC24A4" w:rsidP="00DC24A4">
      <w:pPr>
        <w:spacing w:after="0" w:line="240" w:lineRule="auto"/>
        <w:ind w:firstLine="28"/>
        <w:jc w:val="center"/>
        <w:rPr>
          <w:rFonts w:ascii="Times New Roman" w:hAnsi="Times New Roman"/>
          <w:sz w:val="24"/>
          <w:szCs w:val="24"/>
          <w:lang w:val="id-ID"/>
        </w:rPr>
      </w:pPr>
      <w:r>
        <w:rPr>
          <w:rFonts w:ascii="Times New Roman" w:hAnsi="Times New Roman"/>
          <w:sz w:val="24"/>
          <w:szCs w:val="24"/>
          <w:lang w:val="id-ID"/>
        </w:rPr>
        <w:t xml:space="preserve">Fakultas Bahasa dan Seni </w:t>
      </w:r>
    </w:p>
    <w:p w:rsidR="00DC24A4" w:rsidRDefault="00DC24A4" w:rsidP="00DC24A4">
      <w:pPr>
        <w:spacing w:after="0" w:line="240" w:lineRule="auto"/>
        <w:ind w:firstLine="28"/>
        <w:jc w:val="center"/>
        <w:rPr>
          <w:rFonts w:ascii="Times New Roman" w:hAnsi="Times New Roman"/>
          <w:sz w:val="24"/>
          <w:szCs w:val="24"/>
          <w:lang w:val="id-ID"/>
        </w:rPr>
      </w:pPr>
      <w:r>
        <w:rPr>
          <w:rFonts w:ascii="Times New Roman" w:hAnsi="Times New Roman"/>
          <w:sz w:val="24"/>
          <w:szCs w:val="24"/>
          <w:lang w:val="id-ID"/>
        </w:rPr>
        <w:t xml:space="preserve">Universitas Negeri Medan </w:t>
      </w:r>
    </w:p>
    <w:p w:rsidR="00DC24A4" w:rsidRPr="00DC24A4" w:rsidRDefault="00DC24A4" w:rsidP="00DC24A4">
      <w:pPr>
        <w:spacing w:after="0" w:line="240" w:lineRule="auto"/>
        <w:ind w:firstLine="28"/>
        <w:jc w:val="center"/>
        <w:rPr>
          <w:rFonts w:ascii="Times New Roman" w:hAnsi="Times New Roman"/>
          <w:sz w:val="24"/>
          <w:szCs w:val="24"/>
          <w:lang w:val="id-ID"/>
        </w:rPr>
      </w:pPr>
    </w:p>
    <w:p w:rsidR="000A3E9D" w:rsidRPr="00DC24A4" w:rsidRDefault="00DC24A4" w:rsidP="00DC24A4">
      <w:pPr>
        <w:spacing w:after="0" w:line="240" w:lineRule="auto"/>
        <w:jc w:val="center"/>
        <w:rPr>
          <w:rFonts w:ascii="Times New Roman" w:hAnsi="Times New Roman" w:cs="Times New Roman"/>
          <w:b/>
          <w:smallCaps/>
          <w:sz w:val="28"/>
          <w:szCs w:val="24"/>
        </w:rPr>
      </w:pPr>
      <w:r w:rsidRPr="00DC24A4">
        <w:rPr>
          <w:rFonts w:ascii="Times New Roman" w:hAnsi="Times New Roman" w:cs="Times New Roman"/>
          <w:b/>
          <w:smallCaps/>
          <w:sz w:val="28"/>
          <w:szCs w:val="24"/>
        </w:rPr>
        <w:t>Abstract</w:t>
      </w:r>
    </w:p>
    <w:p w:rsidR="00DC24A4" w:rsidRDefault="00DC24A4" w:rsidP="00DC24A4">
      <w:pPr>
        <w:spacing w:after="0" w:line="240" w:lineRule="auto"/>
        <w:jc w:val="both"/>
        <w:rPr>
          <w:rFonts w:ascii="Times New Roman" w:hAnsi="Times New Roman" w:cs="Times New Roman"/>
          <w:b/>
          <w:sz w:val="24"/>
          <w:lang w:val="id-ID"/>
        </w:rPr>
      </w:pPr>
    </w:p>
    <w:p w:rsidR="005638FD" w:rsidRPr="00423496" w:rsidRDefault="005638FD" w:rsidP="00375A3E">
      <w:pPr>
        <w:spacing w:after="0" w:line="240" w:lineRule="auto"/>
        <w:ind w:left="851" w:right="850"/>
        <w:jc w:val="both"/>
        <w:rPr>
          <w:rFonts w:ascii="Times New Roman" w:hAnsi="Times New Roman" w:cs="Times New Roman"/>
          <w:b/>
          <w:i/>
          <w:sz w:val="24"/>
          <w:lang w:val="en-ID"/>
        </w:rPr>
      </w:pPr>
      <w:r w:rsidRPr="00423496">
        <w:rPr>
          <w:rFonts w:ascii="Times New Roman" w:hAnsi="Times New Roman" w:cs="Times New Roman"/>
          <w:i/>
          <w:sz w:val="24"/>
        </w:rPr>
        <w:t>Writing is one of skills in English and it’s important for students, also it is not an easy skill to master. As stated by Richards and Renandya (2002: 303), writing is the most difficult skill to master for second or foreign language students. Writing skills are placed in the last section after three skills namely listening, speaking, and reading. It can be said that students must apply everything they have in the previous three stages. This study aims to develop a writing assessment rubric for explanation text for eleventh grade, to assess student writing related to the availability of the 2013 Curriculum for English subjects in the school. This research is about how and why, which is the process of explanation text itself and at the same time can improve their writing skills. This research method uses research and development methods (R&amp;D). It is hoped that by using reliable rubrics, teachers can easily assess the writing performance of their students who meet the requirements of the writing aspects.</w:t>
      </w:r>
      <w:r w:rsidR="009A21F5" w:rsidRPr="00423496">
        <w:rPr>
          <w:rFonts w:ascii="Times New Roman" w:hAnsi="Times New Roman" w:cs="Times New Roman"/>
          <w:i/>
          <w:sz w:val="24"/>
        </w:rPr>
        <w:t>The expert gives some corrections and suggestions on the development writing assessment rubric. Based on the result of the writing assessment rubric, the average was 3,7 and the percentage was 93,7% that categorized in “Very Good” category.</w:t>
      </w:r>
    </w:p>
    <w:p w:rsidR="00DC24A4" w:rsidRDefault="00DC24A4" w:rsidP="00375A3E">
      <w:pPr>
        <w:spacing w:after="0" w:line="240" w:lineRule="auto"/>
        <w:ind w:left="851" w:right="850"/>
        <w:rPr>
          <w:rFonts w:ascii="Times New Roman" w:hAnsi="Times New Roman" w:cs="Times New Roman"/>
          <w:b/>
          <w:i/>
          <w:sz w:val="24"/>
          <w:lang w:val="id-ID"/>
        </w:rPr>
      </w:pPr>
    </w:p>
    <w:p w:rsidR="006139AB" w:rsidRPr="005638FD" w:rsidRDefault="005638FD" w:rsidP="00DC24A4">
      <w:pPr>
        <w:spacing w:after="0" w:line="240" w:lineRule="auto"/>
        <w:rPr>
          <w:rFonts w:ascii="Times New Roman" w:hAnsi="Times New Roman" w:cs="Times New Roman"/>
          <w:sz w:val="24"/>
          <w:lang w:val="en-ID"/>
        </w:rPr>
      </w:pPr>
      <w:r w:rsidRPr="005638FD">
        <w:rPr>
          <w:rFonts w:ascii="Times New Roman" w:hAnsi="Times New Roman" w:cs="Times New Roman"/>
          <w:b/>
          <w:i/>
          <w:sz w:val="24"/>
        </w:rPr>
        <w:t>Keywords</w:t>
      </w:r>
      <w:r w:rsidRPr="005638FD">
        <w:rPr>
          <w:rFonts w:ascii="Times New Roman" w:hAnsi="Times New Roman" w:cs="Times New Roman"/>
          <w:i/>
          <w:sz w:val="24"/>
        </w:rPr>
        <w:t>: Assessment Rubric, Students’ Explanation Text, Writing</w:t>
      </w:r>
    </w:p>
    <w:p w:rsidR="000A3E9D" w:rsidRPr="00867E9A" w:rsidRDefault="000A3E9D" w:rsidP="00DC24A4">
      <w:pPr>
        <w:spacing w:after="0" w:line="240" w:lineRule="auto"/>
        <w:rPr>
          <w:rFonts w:ascii="Times New Roman" w:hAnsi="Times New Roman" w:cs="Times New Roman"/>
          <w:sz w:val="24"/>
          <w:szCs w:val="24"/>
        </w:rPr>
      </w:pPr>
    </w:p>
    <w:p w:rsidR="00ED0C5C" w:rsidRPr="005638FD" w:rsidRDefault="00ED0C5C" w:rsidP="00DC24A4">
      <w:pPr>
        <w:spacing w:after="0" w:line="240" w:lineRule="auto"/>
        <w:jc w:val="both"/>
        <w:rPr>
          <w:rFonts w:asciiTheme="majorBidi" w:hAnsiTheme="majorBidi" w:cstheme="majorBidi"/>
          <w:sz w:val="24"/>
          <w:szCs w:val="24"/>
        </w:rPr>
      </w:pPr>
    </w:p>
    <w:p w:rsidR="00B61FA8" w:rsidRPr="00DC24A4" w:rsidRDefault="00DC24A4" w:rsidP="00DC24A4">
      <w:pPr>
        <w:spacing w:after="0" w:line="240" w:lineRule="auto"/>
        <w:jc w:val="center"/>
        <w:rPr>
          <w:rFonts w:asciiTheme="majorBidi" w:hAnsiTheme="majorBidi" w:cstheme="majorBidi"/>
          <w:smallCaps/>
          <w:sz w:val="28"/>
          <w:szCs w:val="24"/>
        </w:rPr>
      </w:pPr>
      <w:r w:rsidRPr="00DC24A4">
        <w:rPr>
          <w:rFonts w:asciiTheme="majorBidi" w:hAnsiTheme="majorBidi" w:cstheme="majorBidi"/>
          <w:b/>
          <w:smallCaps/>
          <w:sz w:val="28"/>
          <w:szCs w:val="24"/>
        </w:rPr>
        <w:t>Introduction</w:t>
      </w:r>
    </w:p>
    <w:p w:rsidR="00DC24A4" w:rsidRDefault="00DC24A4" w:rsidP="00DC24A4">
      <w:pPr>
        <w:spacing w:after="0" w:line="240" w:lineRule="auto"/>
        <w:jc w:val="both"/>
        <w:rPr>
          <w:rFonts w:ascii="Times New Roman" w:hAnsi="Times New Roman" w:cs="Times New Roman"/>
          <w:b/>
          <w:sz w:val="24"/>
          <w:szCs w:val="24"/>
          <w:lang w:val="id-ID"/>
        </w:rPr>
      </w:pPr>
    </w:p>
    <w:p w:rsidR="00C51355" w:rsidRPr="00DC24A4" w:rsidRDefault="00C51355" w:rsidP="00DC24A4">
      <w:pPr>
        <w:spacing w:after="0" w:line="240" w:lineRule="auto"/>
        <w:jc w:val="both"/>
        <w:rPr>
          <w:rFonts w:ascii="Times New Roman" w:hAnsi="Times New Roman" w:cs="Times New Roman"/>
          <w:sz w:val="24"/>
          <w:szCs w:val="24"/>
        </w:rPr>
      </w:pPr>
      <w:r w:rsidRPr="00DC24A4">
        <w:rPr>
          <w:rFonts w:ascii="Times New Roman" w:hAnsi="Times New Roman" w:cs="Times New Roman"/>
          <w:b/>
          <w:sz w:val="24"/>
          <w:szCs w:val="24"/>
        </w:rPr>
        <w:t>Background of the Study</w:t>
      </w:r>
    </w:p>
    <w:p w:rsidR="00DC24A4" w:rsidRDefault="00DC24A4" w:rsidP="00DC24A4">
      <w:pPr>
        <w:spacing w:after="0" w:line="240" w:lineRule="auto"/>
        <w:ind w:firstLine="720"/>
        <w:jc w:val="both"/>
        <w:rPr>
          <w:rFonts w:ascii="Times New Roman" w:hAnsi="Times New Roman" w:cs="Times New Roman"/>
          <w:sz w:val="24"/>
          <w:szCs w:val="24"/>
          <w:lang w:val="id-ID"/>
        </w:rPr>
      </w:pPr>
    </w:p>
    <w:p w:rsidR="00DC24A4" w:rsidRDefault="009A21F5" w:rsidP="00DC24A4">
      <w:pPr>
        <w:spacing w:after="0" w:line="240" w:lineRule="auto"/>
        <w:ind w:firstLine="567"/>
        <w:jc w:val="both"/>
        <w:rPr>
          <w:rFonts w:ascii="Times New Roman" w:hAnsi="Times New Roman" w:cs="Times New Roman"/>
          <w:sz w:val="24"/>
          <w:szCs w:val="24"/>
          <w:lang w:val="id-ID"/>
        </w:rPr>
      </w:pPr>
      <w:r w:rsidRPr="00C90520">
        <w:rPr>
          <w:rFonts w:ascii="Times New Roman" w:hAnsi="Times New Roman" w:cs="Times New Roman"/>
          <w:sz w:val="24"/>
          <w:szCs w:val="24"/>
        </w:rPr>
        <w:t>Writing as one of the language skills is very important for some reasons. The first reason is that writing is important for senior high school students to communicate or share information and idea such as to write letter or to compose stories. Secondly, writing helps the students to prepare the global competition for their future, for example to get a job in a foreign country. Furthermore, writing can help the students to focus on accurate language use, such as grammar and vocabulary. It may well provoke language development of the students be</w:t>
      </w:r>
      <w:r>
        <w:rPr>
          <w:rFonts w:ascii="Times New Roman" w:hAnsi="Times New Roman" w:cs="Times New Roman"/>
          <w:sz w:val="24"/>
          <w:szCs w:val="24"/>
        </w:rPr>
        <w:t>cause they think as they write.</w:t>
      </w:r>
    </w:p>
    <w:p w:rsidR="00DC24A4" w:rsidRDefault="009A21F5" w:rsidP="00DC24A4">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One scope of English learning at senior high schools is </w:t>
      </w:r>
      <w:r w:rsidRPr="00C510DB">
        <w:rPr>
          <w:rFonts w:ascii="Times New Roman" w:hAnsi="Times New Roman" w:cs="Times New Roman"/>
          <w:sz w:val="24"/>
          <w:szCs w:val="24"/>
        </w:rPr>
        <w:t xml:space="preserve">that </w:t>
      </w:r>
      <w:r>
        <w:rPr>
          <w:rFonts w:ascii="Times New Roman" w:hAnsi="Times New Roman" w:cs="Times New Roman"/>
          <w:sz w:val="24"/>
          <w:szCs w:val="24"/>
        </w:rPr>
        <w:t xml:space="preserve">students can understand and produce a short functional text and short essays in the form of </w:t>
      </w:r>
      <w:r w:rsidRPr="00C510DB">
        <w:rPr>
          <w:rFonts w:ascii="Times New Roman" w:hAnsi="Times New Roman" w:cs="Times New Roman"/>
          <w:sz w:val="24"/>
          <w:szCs w:val="24"/>
        </w:rPr>
        <w:t>certain text types. They are procedure, de</w:t>
      </w:r>
      <w:r>
        <w:rPr>
          <w:rFonts w:ascii="Times New Roman" w:hAnsi="Times New Roman" w:cs="Times New Roman"/>
          <w:sz w:val="24"/>
          <w:szCs w:val="24"/>
        </w:rPr>
        <w:t xml:space="preserve">scriptive, recount, narrative, </w:t>
      </w:r>
      <w:r w:rsidRPr="00C510DB">
        <w:rPr>
          <w:rFonts w:ascii="Times New Roman" w:hAnsi="Times New Roman" w:cs="Times New Roman"/>
          <w:sz w:val="24"/>
          <w:szCs w:val="24"/>
        </w:rPr>
        <w:t>report, news item, an</w:t>
      </w:r>
      <w:r>
        <w:rPr>
          <w:rFonts w:ascii="Times New Roman" w:hAnsi="Times New Roman" w:cs="Times New Roman"/>
          <w:sz w:val="24"/>
          <w:szCs w:val="24"/>
        </w:rPr>
        <w:t xml:space="preserve">alytical exposition, hortatory exposition, spoof, explanation, </w:t>
      </w:r>
      <w:r w:rsidRPr="00C510DB">
        <w:rPr>
          <w:rFonts w:ascii="Times New Roman" w:hAnsi="Times New Roman" w:cs="Times New Roman"/>
          <w:sz w:val="24"/>
          <w:szCs w:val="24"/>
        </w:rPr>
        <w:t>discussion, and r</w:t>
      </w:r>
      <w:r>
        <w:rPr>
          <w:rFonts w:ascii="Times New Roman" w:hAnsi="Times New Roman" w:cs="Times New Roman"/>
          <w:sz w:val="24"/>
          <w:szCs w:val="24"/>
        </w:rPr>
        <w:t xml:space="preserve">eview (Depdiknas, 2006).  In this research, the researcher only focused </w:t>
      </w:r>
      <w:r w:rsidRPr="00C510DB">
        <w:rPr>
          <w:rFonts w:ascii="Times New Roman" w:hAnsi="Times New Roman" w:cs="Times New Roman"/>
          <w:sz w:val="24"/>
          <w:szCs w:val="24"/>
        </w:rPr>
        <w:t>on writing explanation text because it is one of the texts which should be mastered by the eleventh grade students. The researcher also realized that writing an explanation text was not an easy thing</w:t>
      </w:r>
      <w:r>
        <w:rPr>
          <w:rFonts w:ascii="Times New Roman" w:hAnsi="Times New Roman" w:cs="Times New Roman"/>
          <w:sz w:val="24"/>
          <w:szCs w:val="24"/>
        </w:rPr>
        <w:t xml:space="preserve"> to do. Through this research, the students were expected</w:t>
      </w:r>
      <w:r w:rsidRPr="00C510DB">
        <w:rPr>
          <w:rFonts w:ascii="Times New Roman" w:hAnsi="Times New Roman" w:cs="Times New Roman"/>
          <w:sz w:val="24"/>
          <w:szCs w:val="24"/>
        </w:rPr>
        <w:t xml:space="preserve"> t</w:t>
      </w:r>
      <w:r>
        <w:rPr>
          <w:rFonts w:ascii="Times New Roman" w:hAnsi="Times New Roman" w:cs="Times New Roman"/>
          <w:sz w:val="24"/>
          <w:szCs w:val="24"/>
        </w:rPr>
        <w:t xml:space="preserve">o be able to produce explanation texts </w:t>
      </w:r>
      <w:r w:rsidRPr="00C510DB">
        <w:rPr>
          <w:rFonts w:ascii="Times New Roman" w:hAnsi="Times New Roman" w:cs="Times New Roman"/>
          <w:sz w:val="24"/>
          <w:szCs w:val="24"/>
        </w:rPr>
        <w:t>appropriately.</w:t>
      </w:r>
    </w:p>
    <w:p w:rsidR="00DC24A4" w:rsidRDefault="009A21F5" w:rsidP="00DC24A4">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lang w:val="en-ID"/>
        </w:rPr>
        <w:t>Based on the writers’ observation at SMK Negeri 4 Medan, students’ ability was good enough to</w:t>
      </w:r>
      <w:r w:rsidRPr="004D1BC0">
        <w:rPr>
          <w:rFonts w:ascii="Times New Roman" w:hAnsi="Times New Roman" w:cs="Times New Roman"/>
          <w:sz w:val="24"/>
          <w:szCs w:val="24"/>
          <w:lang w:val="en-ID"/>
        </w:rPr>
        <w:t xml:space="preserve"> input skill during the learning process in the classroom.</w:t>
      </w:r>
      <w:r w:rsidRPr="0081694A">
        <w:rPr>
          <w:rFonts w:ascii="Times New Roman" w:hAnsi="Times New Roman" w:cs="Times New Roman"/>
          <w:sz w:val="24"/>
          <w:szCs w:val="24"/>
          <w:lang w:val="en-ID"/>
        </w:rPr>
        <w:t>But there are some aspects to be considered in assessing writing such as idea, availability of topic sentence,</w:t>
      </w:r>
      <w:r>
        <w:rPr>
          <w:rFonts w:ascii="Times New Roman" w:hAnsi="Times New Roman" w:cs="Times New Roman"/>
          <w:sz w:val="24"/>
          <w:szCs w:val="24"/>
          <w:lang w:val="en-ID"/>
        </w:rPr>
        <w:t xml:space="preserve"> supporting details, vocabulary and grammar. However, the teacher didn’t apply</w:t>
      </w:r>
      <w:r w:rsidRPr="0081694A">
        <w:rPr>
          <w:rFonts w:ascii="Times New Roman" w:hAnsi="Times New Roman" w:cs="Times New Roman"/>
          <w:sz w:val="24"/>
          <w:szCs w:val="24"/>
          <w:lang w:val="en-ID"/>
        </w:rPr>
        <w:t xml:space="preserve"> them in a rubric. It makes the teachers often give different feedback for the same mistakes on students' writing performances.</w:t>
      </w:r>
      <w:r>
        <w:rPr>
          <w:rFonts w:ascii="Times New Roman" w:hAnsi="Times New Roman" w:cs="Times New Roman"/>
          <w:sz w:val="24"/>
          <w:szCs w:val="24"/>
          <w:lang w:val="en-ID"/>
        </w:rPr>
        <w:t xml:space="preserve"> T</w:t>
      </w:r>
      <w:r w:rsidRPr="00AC0253">
        <w:rPr>
          <w:rFonts w:ascii="Times New Roman" w:hAnsi="Times New Roman" w:cs="Times New Roman"/>
          <w:sz w:val="24"/>
          <w:szCs w:val="24"/>
          <w:lang w:val="en-ID"/>
        </w:rPr>
        <w:t>he researcher found out that instead of implementing one of the techniques provided teaching and learn</w:t>
      </w:r>
      <w:r>
        <w:rPr>
          <w:rFonts w:ascii="Times New Roman" w:hAnsi="Times New Roman" w:cs="Times New Roman"/>
          <w:sz w:val="24"/>
          <w:szCs w:val="24"/>
          <w:lang w:val="en-ID"/>
        </w:rPr>
        <w:t>ing which can stimulate students’ in writing explanation text</w:t>
      </w:r>
      <w:r w:rsidRPr="00AC0253">
        <w:rPr>
          <w:rFonts w:ascii="Times New Roman" w:hAnsi="Times New Roman" w:cs="Times New Roman"/>
          <w:sz w:val="24"/>
          <w:szCs w:val="24"/>
          <w:lang w:val="en-ID"/>
        </w:rPr>
        <w:t>, the teachers still teach writing by using conventional method. The technique</w:t>
      </w:r>
      <w:r>
        <w:rPr>
          <w:rFonts w:ascii="Times New Roman" w:hAnsi="Times New Roman" w:cs="Times New Roman"/>
          <w:sz w:val="24"/>
          <w:szCs w:val="24"/>
          <w:lang w:val="en-ID"/>
        </w:rPr>
        <w:t xml:space="preserve"> that</w:t>
      </w:r>
      <w:r w:rsidRPr="00AC0253">
        <w:rPr>
          <w:rFonts w:ascii="Times New Roman" w:hAnsi="Times New Roman" w:cs="Times New Roman"/>
          <w:sz w:val="24"/>
          <w:szCs w:val="24"/>
          <w:lang w:val="en-ID"/>
        </w:rPr>
        <w:t xml:space="preserve"> used was still inappropriate and was lack of the media to support learning process. As a result, when students were taught to write, they still had difficulties in transferring ideas and writing well. Moreover, they even rarely used guide book for English.From the observation</w:t>
      </w:r>
      <w:r>
        <w:rPr>
          <w:rFonts w:ascii="Times New Roman" w:hAnsi="Times New Roman" w:cs="Times New Roman"/>
          <w:sz w:val="24"/>
          <w:szCs w:val="24"/>
          <w:lang w:val="en-ID"/>
        </w:rPr>
        <w:t>’</w:t>
      </w:r>
      <w:r w:rsidRPr="00AC0253">
        <w:rPr>
          <w:rFonts w:ascii="Times New Roman" w:hAnsi="Times New Roman" w:cs="Times New Roman"/>
          <w:sz w:val="24"/>
          <w:szCs w:val="24"/>
          <w:lang w:val="en-ID"/>
        </w:rPr>
        <w:t xml:space="preserve"> that have been stated above, it can be understood that there are some related </w:t>
      </w:r>
      <w:r>
        <w:rPr>
          <w:rFonts w:ascii="Times New Roman" w:hAnsi="Times New Roman" w:cs="Times New Roman"/>
          <w:sz w:val="24"/>
          <w:szCs w:val="24"/>
          <w:lang w:val="en-ID"/>
        </w:rPr>
        <w:t>problems that occur at SMKN 4</w:t>
      </w:r>
      <w:r w:rsidRPr="00AC0253">
        <w:rPr>
          <w:rFonts w:ascii="Times New Roman" w:hAnsi="Times New Roman" w:cs="Times New Roman"/>
          <w:sz w:val="24"/>
          <w:szCs w:val="24"/>
          <w:lang w:val="en-ID"/>
        </w:rPr>
        <w:t xml:space="preserve"> Medan in the way of teaching writing</w:t>
      </w:r>
      <w:r>
        <w:rPr>
          <w:rFonts w:ascii="Times New Roman" w:hAnsi="Times New Roman" w:cs="Times New Roman"/>
          <w:sz w:val="24"/>
          <w:szCs w:val="24"/>
          <w:lang w:val="en-ID"/>
        </w:rPr>
        <w:t>. So, it causes such of</w:t>
      </w:r>
      <w:r w:rsidRPr="00AC0253">
        <w:rPr>
          <w:rFonts w:ascii="Times New Roman" w:hAnsi="Times New Roman" w:cs="Times New Roman"/>
          <w:sz w:val="24"/>
          <w:szCs w:val="24"/>
          <w:lang w:val="en-ID"/>
        </w:rPr>
        <w:t xml:space="preserve"> problems when the students face the writing lesson in class.</w:t>
      </w:r>
    </w:p>
    <w:p w:rsidR="00DC24A4" w:rsidRDefault="009A21F5" w:rsidP="00DC24A4">
      <w:pPr>
        <w:spacing w:after="0" w:line="240" w:lineRule="auto"/>
        <w:ind w:firstLine="567"/>
        <w:jc w:val="both"/>
        <w:rPr>
          <w:rFonts w:ascii="Times New Roman" w:hAnsi="Times New Roman" w:cs="Times New Roman"/>
          <w:sz w:val="24"/>
          <w:szCs w:val="24"/>
          <w:lang w:val="id-ID"/>
        </w:rPr>
      </w:pPr>
      <w:r w:rsidRPr="00AC0253">
        <w:rPr>
          <w:rFonts w:ascii="Times New Roman" w:hAnsi="Times New Roman" w:cs="Times New Roman"/>
          <w:sz w:val="24"/>
          <w:szCs w:val="24"/>
          <w:lang w:val="en-ID"/>
        </w:rPr>
        <w:t xml:space="preserve">One of the problems of the students is about lacking of grammar. The majority of students think that writing takes time and energy. It is a long process. Besides, some of the mistakes are as the result of their little understanding in grammar. Therefore, they are worried about their writing being judged as right or wrong. That is </w:t>
      </w:r>
      <w:r>
        <w:rPr>
          <w:rFonts w:ascii="Times New Roman" w:hAnsi="Times New Roman" w:cs="Times New Roman"/>
          <w:sz w:val="24"/>
          <w:szCs w:val="24"/>
          <w:lang w:val="en-ID"/>
        </w:rPr>
        <w:t>why, many students waste a valu</w:t>
      </w:r>
      <w:r w:rsidRPr="00AC0253">
        <w:rPr>
          <w:rFonts w:ascii="Times New Roman" w:hAnsi="Times New Roman" w:cs="Times New Roman"/>
          <w:sz w:val="24"/>
          <w:szCs w:val="24"/>
          <w:lang w:val="en-ID"/>
        </w:rPr>
        <w:t xml:space="preserve">able time just for getting started. For </w:t>
      </w:r>
      <w:r>
        <w:rPr>
          <w:rFonts w:ascii="Times New Roman" w:hAnsi="Times New Roman" w:cs="Times New Roman"/>
          <w:sz w:val="24"/>
          <w:szCs w:val="24"/>
          <w:lang w:val="en-ID"/>
        </w:rPr>
        <w:t>them, writing is becoming a scary</w:t>
      </w:r>
      <w:r w:rsidRPr="00AC0253">
        <w:rPr>
          <w:rFonts w:ascii="Times New Roman" w:hAnsi="Times New Roman" w:cs="Times New Roman"/>
          <w:sz w:val="24"/>
          <w:szCs w:val="24"/>
          <w:lang w:val="en-ID"/>
        </w:rPr>
        <w:t xml:space="preserve"> field in their study and they cannot enjoy the learning process in class.</w:t>
      </w:r>
      <w:r w:rsidRPr="004A4FFF">
        <w:rPr>
          <w:rFonts w:ascii="Times New Roman" w:hAnsi="Times New Roman" w:cs="Times New Roman"/>
          <w:sz w:val="24"/>
          <w:szCs w:val="24"/>
          <w:lang w:val="en-ID"/>
        </w:rPr>
        <w:t>As an example in</w:t>
      </w:r>
      <w:r>
        <w:rPr>
          <w:rFonts w:ascii="Times New Roman" w:hAnsi="Times New Roman" w:cs="Times New Roman"/>
          <w:sz w:val="24"/>
          <w:szCs w:val="24"/>
          <w:lang w:val="en-ID"/>
        </w:rPr>
        <w:t xml:space="preserve"> a class, there are 29</w:t>
      </w:r>
      <w:r w:rsidRPr="004A4FFF">
        <w:rPr>
          <w:rFonts w:ascii="Times New Roman" w:hAnsi="Times New Roman" w:cs="Times New Roman"/>
          <w:sz w:val="24"/>
          <w:szCs w:val="24"/>
          <w:lang w:val="en-ID"/>
        </w:rPr>
        <w:t xml:space="preserve"> students and</w:t>
      </w:r>
      <w:r>
        <w:rPr>
          <w:rFonts w:ascii="Times New Roman" w:hAnsi="Times New Roman" w:cs="Times New Roman"/>
          <w:sz w:val="24"/>
          <w:szCs w:val="24"/>
          <w:lang w:val="en-ID"/>
        </w:rPr>
        <w:t xml:space="preserve"> there are still some of the studentsfailed in passing the minimum</w:t>
      </w:r>
      <w:r w:rsidRPr="004A4FFF">
        <w:rPr>
          <w:rFonts w:ascii="Times New Roman" w:hAnsi="Times New Roman" w:cs="Times New Roman"/>
          <w:sz w:val="24"/>
          <w:szCs w:val="24"/>
          <w:lang w:val="en-ID"/>
        </w:rPr>
        <w:t xml:space="preserve"> completeness criteria</w:t>
      </w:r>
      <w:r>
        <w:rPr>
          <w:rFonts w:ascii="Times New Roman" w:hAnsi="Times New Roman" w:cs="Times New Roman"/>
          <w:sz w:val="24"/>
          <w:szCs w:val="24"/>
          <w:lang w:val="en-ID"/>
        </w:rPr>
        <w:t xml:space="preserve"> (KKM) of 71 in learning English</w:t>
      </w:r>
      <w:r w:rsidRPr="004A4FFF">
        <w:rPr>
          <w:rFonts w:ascii="Times New Roman" w:hAnsi="Times New Roman" w:cs="Times New Roman"/>
          <w:sz w:val="24"/>
          <w:szCs w:val="24"/>
          <w:lang w:val="en-ID"/>
        </w:rPr>
        <w:t>. It showed that, the learning objective could not be reached effectively.</w:t>
      </w:r>
    </w:p>
    <w:p w:rsidR="00DC24A4" w:rsidRDefault="00C51355" w:rsidP="00DC24A4">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rPr>
        <w:t>Actually, there are many students who only following what is translated by the digital translator.H</w:t>
      </w:r>
      <w:r w:rsidRPr="00875486">
        <w:rPr>
          <w:rFonts w:ascii="Times New Roman" w:hAnsi="Times New Roman" w:cs="Times New Roman"/>
          <w:sz w:val="24"/>
        </w:rPr>
        <w:t>e was also not able to write in a good order of sentence. It could be showed that the student was still lack of comprehending about the l</w:t>
      </w:r>
      <w:r>
        <w:rPr>
          <w:rFonts w:ascii="Times New Roman" w:hAnsi="Times New Roman" w:cs="Times New Roman"/>
          <w:sz w:val="24"/>
        </w:rPr>
        <w:t>anguage features used in explanation</w:t>
      </w:r>
      <w:r w:rsidRPr="00875486">
        <w:rPr>
          <w:rFonts w:ascii="Times New Roman" w:hAnsi="Times New Roman" w:cs="Times New Roman"/>
          <w:sz w:val="24"/>
        </w:rPr>
        <w:t xml:space="preserve"> text.</w:t>
      </w:r>
    </w:p>
    <w:p w:rsidR="00DC24A4" w:rsidRDefault="00C51355" w:rsidP="00DC24A4">
      <w:pPr>
        <w:spacing w:after="0" w:line="240" w:lineRule="auto"/>
        <w:ind w:firstLine="567"/>
        <w:jc w:val="both"/>
        <w:rPr>
          <w:rFonts w:ascii="Times New Roman" w:hAnsi="Times New Roman" w:cs="Times New Roman"/>
          <w:sz w:val="24"/>
          <w:szCs w:val="24"/>
          <w:lang w:val="id-ID"/>
        </w:rPr>
      </w:pPr>
      <w:r w:rsidRPr="0081694A">
        <w:rPr>
          <w:rFonts w:ascii="Times New Roman" w:hAnsi="Times New Roman" w:cs="Times New Roman"/>
          <w:sz w:val="24"/>
          <w:szCs w:val="24"/>
          <w:lang w:val="en-ID"/>
        </w:rPr>
        <w:t>There are, in fact, no particular rubrics to assess vocational high school students' writing. The rubric already presented by some experts of writing is general in nature. It is not developed according to the recent curriculum of education in Indonesia. Therefore it cannot be applied directly to assess students' writing, in particular students of vocational high schools.</w:t>
      </w:r>
      <w:r>
        <w:rPr>
          <w:rFonts w:ascii="Times New Roman" w:hAnsi="Times New Roman" w:cs="Times New Roman"/>
          <w:sz w:val="24"/>
          <w:szCs w:val="24"/>
          <w:lang w:val="en-ID"/>
        </w:rPr>
        <w:t xml:space="preserve"> And</w:t>
      </w:r>
      <w:r>
        <w:rPr>
          <w:rFonts w:ascii="Times New Roman" w:hAnsi="Times New Roman" w:cs="Times New Roman"/>
          <w:sz w:val="24"/>
          <w:szCs w:val="24"/>
        </w:rPr>
        <w:t xml:space="preserve"> the researcher</w:t>
      </w:r>
      <w:r w:rsidRPr="00F05EE2">
        <w:rPr>
          <w:rFonts w:ascii="Times New Roman" w:hAnsi="Times New Roman" w:cs="Times New Roman"/>
          <w:sz w:val="24"/>
          <w:szCs w:val="24"/>
        </w:rPr>
        <w:t xml:space="preserve"> realized that some students appear to be able to formulate their assignments more accurately with the use of rubrics.</w:t>
      </w:r>
    </w:p>
    <w:p w:rsidR="00C51355" w:rsidRDefault="00C51355" w:rsidP="00DC24A4">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With regard to the above phenomenon on grade eleven students at SMK Negeri 4 Medan</w:t>
      </w:r>
      <w:r w:rsidRPr="00D2052F">
        <w:rPr>
          <w:rFonts w:ascii="Times New Roman" w:hAnsi="Times New Roman" w:cs="Times New Roman"/>
          <w:sz w:val="24"/>
          <w:szCs w:val="24"/>
          <w:lang w:val="en-ID"/>
        </w:rPr>
        <w:t>,</w:t>
      </w:r>
      <w:r>
        <w:rPr>
          <w:rFonts w:ascii="Times New Roman" w:hAnsi="Times New Roman" w:cs="Times New Roman"/>
          <w:sz w:val="24"/>
          <w:szCs w:val="24"/>
          <w:lang w:val="en-ID"/>
        </w:rPr>
        <w:t xml:space="preserve"> as the observation which the researcher did, the research aims to </w:t>
      </w:r>
      <w:r>
        <w:rPr>
          <w:rFonts w:ascii="Times New Roman" w:hAnsi="Times New Roman" w:cs="Times New Roman"/>
          <w:sz w:val="24"/>
          <w:szCs w:val="24"/>
        </w:rPr>
        <w:t>develop</w:t>
      </w:r>
      <w:r w:rsidRPr="00C35408">
        <w:rPr>
          <w:rFonts w:ascii="Times New Roman" w:hAnsi="Times New Roman" w:cs="Times New Roman"/>
          <w:sz w:val="24"/>
          <w:szCs w:val="24"/>
        </w:rPr>
        <w:t xml:space="preserve"> a </w:t>
      </w:r>
      <w:r w:rsidRPr="00E07D3C">
        <w:rPr>
          <w:rFonts w:ascii="Times New Roman" w:hAnsi="Times New Roman" w:cs="Times New Roman"/>
          <w:sz w:val="24"/>
        </w:rPr>
        <w:t>writing</w:t>
      </w:r>
      <w:r>
        <w:rPr>
          <w:rFonts w:ascii="Times New Roman" w:hAnsi="Times New Roman" w:cs="Times New Roman"/>
          <w:sz w:val="24"/>
        </w:rPr>
        <w:t xml:space="preserve"> assessment rubric for</w:t>
      </w:r>
      <w:r w:rsidRPr="00E07D3C">
        <w:rPr>
          <w:rFonts w:ascii="Times New Roman" w:hAnsi="Times New Roman" w:cs="Times New Roman"/>
          <w:sz w:val="24"/>
        </w:rPr>
        <w:t xml:space="preserve"> explanation text</w:t>
      </w:r>
      <w:r>
        <w:rPr>
          <w:rFonts w:ascii="Times New Roman" w:hAnsi="Times New Roman" w:cs="Times New Roman"/>
          <w:sz w:val="24"/>
        </w:rPr>
        <w:t xml:space="preserve"> for grade eleven</w:t>
      </w:r>
      <w:r w:rsidRPr="00C35408">
        <w:rPr>
          <w:rFonts w:ascii="Times New Roman" w:hAnsi="Times New Roman" w:cs="Times New Roman"/>
          <w:sz w:val="24"/>
          <w:szCs w:val="24"/>
        </w:rPr>
        <w:t>,</w:t>
      </w:r>
      <w:r w:rsidRPr="00D2052F">
        <w:rPr>
          <w:rFonts w:ascii="Times New Roman" w:hAnsi="Times New Roman" w:cs="Times New Roman"/>
          <w:sz w:val="24"/>
          <w:szCs w:val="24"/>
          <w:lang w:val="en-ID"/>
        </w:rPr>
        <w:t xml:space="preserve"> to assess students' writing</w:t>
      </w:r>
      <w:r>
        <w:rPr>
          <w:rFonts w:ascii="Times New Roman" w:hAnsi="Times New Roman" w:cs="Times New Roman"/>
          <w:sz w:val="24"/>
          <w:szCs w:val="24"/>
          <w:lang w:val="en-ID"/>
        </w:rPr>
        <w:t xml:space="preserve"> related to the available of 2013 Curriculum for English subject in this school</w:t>
      </w:r>
      <w:r w:rsidRPr="00D2052F">
        <w:rPr>
          <w:rFonts w:ascii="Times New Roman" w:hAnsi="Times New Roman" w:cs="Times New Roman"/>
          <w:sz w:val="24"/>
          <w:szCs w:val="24"/>
          <w:lang w:val="en-ID"/>
        </w:rPr>
        <w:t>.</w:t>
      </w:r>
      <w:r>
        <w:rPr>
          <w:rFonts w:ascii="Times New Roman" w:hAnsi="Times New Roman" w:cs="Times New Roman"/>
          <w:sz w:val="24"/>
          <w:szCs w:val="24"/>
          <w:lang w:val="en-ID"/>
        </w:rPr>
        <w:t xml:space="preserve"> Therefore, to solve the problem, the researcher dealt to do the research entitles </w:t>
      </w:r>
      <w:r>
        <w:rPr>
          <w:rFonts w:ascii="Times New Roman" w:hAnsi="Times New Roman" w:cs="Times New Roman"/>
          <w:sz w:val="24"/>
          <w:szCs w:val="24"/>
          <w:lang w:val="en-ID"/>
        </w:rPr>
        <w:lastRenderedPageBreak/>
        <w:t>“</w:t>
      </w:r>
      <w:r w:rsidRPr="002656E2">
        <w:rPr>
          <w:rFonts w:ascii="Times New Roman" w:hAnsi="Times New Roman" w:cs="Times New Roman"/>
          <w:sz w:val="24"/>
          <w:szCs w:val="24"/>
          <w:lang w:val="en-ID"/>
        </w:rPr>
        <w:t>Developing Writing Assessment Rubr</w:t>
      </w:r>
      <w:r>
        <w:rPr>
          <w:rFonts w:ascii="Times New Roman" w:hAnsi="Times New Roman" w:cs="Times New Roman"/>
          <w:sz w:val="24"/>
          <w:szCs w:val="24"/>
          <w:lang w:val="en-ID"/>
        </w:rPr>
        <w:t>ic For Explanation Text Grade XI at SMK N</w:t>
      </w:r>
      <w:r w:rsidRPr="002656E2">
        <w:rPr>
          <w:rFonts w:ascii="Times New Roman" w:hAnsi="Times New Roman" w:cs="Times New Roman"/>
          <w:sz w:val="24"/>
          <w:szCs w:val="24"/>
          <w:lang w:val="en-ID"/>
        </w:rPr>
        <w:t xml:space="preserve"> 4 Medan</w:t>
      </w:r>
      <w:r>
        <w:rPr>
          <w:rFonts w:ascii="Times New Roman" w:hAnsi="Times New Roman" w:cs="Times New Roman"/>
          <w:sz w:val="24"/>
          <w:szCs w:val="24"/>
          <w:lang w:val="en-ID"/>
        </w:rPr>
        <w:t>”.</w:t>
      </w:r>
      <w:r w:rsidRPr="00D2052F">
        <w:rPr>
          <w:rFonts w:ascii="Times New Roman" w:hAnsi="Times New Roman" w:cs="Times New Roman"/>
          <w:sz w:val="24"/>
          <w:szCs w:val="24"/>
          <w:lang w:val="en-ID"/>
        </w:rPr>
        <w:t xml:space="preserve"> It is expected that by using a reliable rubric, the teachers can easily assess their students' writing performances which meet the requirements of writing aspects.</w:t>
      </w:r>
    </w:p>
    <w:p w:rsidR="00C51355" w:rsidRDefault="00C51355" w:rsidP="00DC24A4">
      <w:pPr>
        <w:spacing w:after="0" w:line="240" w:lineRule="auto"/>
        <w:ind w:firstLine="720"/>
        <w:jc w:val="both"/>
        <w:rPr>
          <w:rFonts w:ascii="Times New Roman" w:hAnsi="Times New Roman" w:cs="Times New Roman"/>
          <w:sz w:val="24"/>
          <w:szCs w:val="24"/>
          <w:lang w:val="en-ID"/>
        </w:rPr>
      </w:pPr>
    </w:p>
    <w:p w:rsidR="00C51355" w:rsidRDefault="00C51355" w:rsidP="00DC24A4">
      <w:pPr>
        <w:spacing w:after="0" w:line="240" w:lineRule="auto"/>
        <w:ind w:firstLine="720"/>
        <w:jc w:val="both"/>
        <w:rPr>
          <w:rFonts w:ascii="Times New Roman" w:hAnsi="Times New Roman" w:cs="Times New Roman"/>
          <w:sz w:val="24"/>
          <w:szCs w:val="24"/>
          <w:lang w:val="en-ID"/>
        </w:rPr>
      </w:pPr>
    </w:p>
    <w:p w:rsidR="00C51355" w:rsidRPr="00DC24A4" w:rsidRDefault="00C51355" w:rsidP="00DC24A4">
      <w:pPr>
        <w:spacing w:after="0" w:line="240" w:lineRule="auto"/>
        <w:jc w:val="both"/>
        <w:rPr>
          <w:rFonts w:ascii="Times New Roman" w:hAnsi="Times New Roman" w:cs="Times New Roman"/>
          <w:sz w:val="24"/>
          <w:szCs w:val="24"/>
        </w:rPr>
      </w:pPr>
      <w:r w:rsidRPr="00DC24A4">
        <w:rPr>
          <w:rFonts w:ascii="Times New Roman" w:hAnsi="Times New Roman" w:cs="Times New Roman"/>
          <w:b/>
          <w:sz w:val="24"/>
          <w:szCs w:val="24"/>
        </w:rPr>
        <w:t>Problem of the Study</w:t>
      </w:r>
    </w:p>
    <w:p w:rsidR="00C51355" w:rsidRPr="00A631C0" w:rsidRDefault="00C51355" w:rsidP="00DC24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Based on the background of the study above, this researcher formulates the problem as follow, “</w:t>
      </w:r>
      <w:r w:rsidRPr="00A631C0">
        <w:rPr>
          <w:rFonts w:ascii="Times New Roman" w:hAnsi="Times New Roman" w:cs="Times New Roman"/>
          <w:sz w:val="24"/>
        </w:rPr>
        <w:t>How</w:t>
      </w:r>
      <w:r w:rsidRPr="00A631C0">
        <w:rPr>
          <w:rFonts w:ascii="Times New Roman" w:hAnsi="Times New Roman" w:cs="Times New Roman"/>
          <w:sz w:val="24"/>
          <w:lang w:val="en-ID"/>
        </w:rPr>
        <w:t xml:space="preserve"> is </w:t>
      </w:r>
      <w:r w:rsidRPr="00A631C0">
        <w:rPr>
          <w:rFonts w:ascii="Times New Roman" w:hAnsi="Times New Roman" w:cs="Times New Roman"/>
          <w:sz w:val="24"/>
        </w:rPr>
        <w:t>writing assessment rubric for explanation text developed for grade X</w:t>
      </w:r>
      <w:r w:rsidRPr="00A631C0">
        <w:rPr>
          <w:rFonts w:ascii="Times New Roman" w:hAnsi="Times New Roman" w:cs="Times New Roman"/>
          <w:sz w:val="24"/>
          <w:lang w:val="en-ID"/>
        </w:rPr>
        <w:t>I</w:t>
      </w:r>
      <w:r w:rsidRPr="00A631C0">
        <w:rPr>
          <w:rFonts w:ascii="Times New Roman" w:hAnsi="Times New Roman" w:cs="Times New Roman"/>
          <w:sz w:val="24"/>
        </w:rPr>
        <w:t xml:space="preserve"> at SMK N 4 Medan?</w:t>
      </w:r>
      <w:r>
        <w:rPr>
          <w:rFonts w:ascii="Times New Roman" w:hAnsi="Times New Roman" w:cs="Times New Roman"/>
          <w:sz w:val="24"/>
        </w:rPr>
        <w:t>”</w:t>
      </w:r>
    </w:p>
    <w:p w:rsidR="00DC24A4" w:rsidRDefault="00DC24A4" w:rsidP="00DC24A4">
      <w:pPr>
        <w:spacing w:after="0" w:line="240" w:lineRule="auto"/>
        <w:jc w:val="both"/>
        <w:rPr>
          <w:rFonts w:ascii="Times New Roman" w:hAnsi="Times New Roman" w:cs="Times New Roman"/>
          <w:b/>
          <w:sz w:val="24"/>
          <w:szCs w:val="24"/>
          <w:lang w:val="id-ID"/>
        </w:rPr>
      </w:pPr>
    </w:p>
    <w:p w:rsidR="00C51355" w:rsidRPr="00DC24A4" w:rsidRDefault="00C51355" w:rsidP="00DC24A4">
      <w:pPr>
        <w:spacing w:after="0" w:line="240" w:lineRule="auto"/>
        <w:jc w:val="both"/>
        <w:rPr>
          <w:rFonts w:ascii="Times New Roman" w:hAnsi="Times New Roman" w:cs="Times New Roman"/>
          <w:sz w:val="24"/>
          <w:szCs w:val="24"/>
        </w:rPr>
      </w:pPr>
      <w:r w:rsidRPr="00DC24A4">
        <w:rPr>
          <w:rFonts w:ascii="Times New Roman" w:hAnsi="Times New Roman" w:cs="Times New Roman"/>
          <w:b/>
          <w:sz w:val="24"/>
          <w:szCs w:val="24"/>
        </w:rPr>
        <w:t>Objective of the Study</w:t>
      </w:r>
    </w:p>
    <w:p w:rsidR="00ED0C5C" w:rsidRPr="00C51355" w:rsidRDefault="00C51355" w:rsidP="00DC24A4">
      <w:pPr>
        <w:spacing w:after="0" w:line="240" w:lineRule="auto"/>
        <w:ind w:firstLine="720"/>
        <w:jc w:val="both"/>
        <w:rPr>
          <w:rFonts w:ascii="Times New Roman" w:hAnsi="Times New Roman" w:cs="Times New Roman"/>
          <w:sz w:val="24"/>
          <w:szCs w:val="24"/>
          <w:lang w:val="en-ID"/>
        </w:rPr>
      </w:pPr>
      <w:r>
        <w:rPr>
          <w:rFonts w:ascii="Times New Roman" w:hAnsi="Times New Roman" w:cs="Times New Roman"/>
          <w:sz w:val="24"/>
          <w:szCs w:val="24"/>
        </w:rPr>
        <w:t>Based on the research question</w:t>
      </w:r>
      <w:r w:rsidRPr="00C35408">
        <w:rPr>
          <w:rFonts w:ascii="Times New Roman" w:hAnsi="Times New Roman" w:cs="Times New Roman"/>
          <w:sz w:val="24"/>
          <w:szCs w:val="24"/>
        </w:rPr>
        <w:t xml:space="preserve">, the research </w:t>
      </w:r>
      <w:r>
        <w:rPr>
          <w:rFonts w:ascii="Times New Roman" w:hAnsi="Times New Roman" w:cs="Times New Roman"/>
          <w:sz w:val="24"/>
          <w:szCs w:val="24"/>
        </w:rPr>
        <w:t>will develop</w:t>
      </w:r>
      <w:r w:rsidRPr="00C35408">
        <w:rPr>
          <w:rFonts w:ascii="Times New Roman" w:hAnsi="Times New Roman" w:cs="Times New Roman"/>
          <w:sz w:val="24"/>
          <w:szCs w:val="24"/>
        </w:rPr>
        <w:t xml:space="preserve"> a </w:t>
      </w:r>
      <w:r w:rsidRPr="00E07D3C">
        <w:rPr>
          <w:rFonts w:ascii="Times New Roman" w:hAnsi="Times New Roman" w:cs="Times New Roman"/>
          <w:sz w:val="24"/>
        </w:rPr>
        <w:t>writing</w:t>
      </w:r>
      <w:r>
        <w:rPr>
          <w:rFonts w:ascii="Times New Roman" w:hAnsi="Times New Roman" w:cs="Times New Roman"/>
          <w:sz w:val="24"/>
        </w:rPr>
        <w:t xml:space="preserve"> assessment rubric for</w:t>
      </w:r>
      <w:r w:rsidRPr="00E07D3C">
        <w:rPr>
          <w:rFonts w:ascii="Times New Roman" w:hAnsi="Times New Roman" w:cs="Times New Roman"/>
          <w:sz w:val="24"/>
        </w:rPr>
        <w:t xml:space="preserve"> explanation text grade X</w:t>
      </w:r>
      <w:r>
        <w:rPr>
          <w:rFonts w:ascii="Times New Roman" w:hAnsi="Times New Roman" w:cs="Times New Roman"/>
          <w:sz w:val="24"/>
          <w:lang w:val="en-ID"/>
        </w:rPr>
        <w:t>I of Technical Light Vehicle Program</w:t>
      </w:r>
      <w:r w:rsidRPr="00E07D3C">
        <w:rPr>
          <w:rFonts w:ascii="Times New Roman" w:hAnsi="Times New Roman" w:cs="Times New Roman"/>
          <w:sz w:val="24"/>
        </w:rPr>
        <w:t xml:space="preserve"> at SMK N 4 Medan</w:t>
      </w:r>
      <w:r w:rsidRPr="00C35408">
        <w:rPr>
          <w:rFonts w:ascii="Times New Roman" w:hAnsi="Times New Roman" w:cs="Times New Roman"/>
          <w:sz w:val="24"/>
          <w:szCs w:val="24"/>
        </w:rPr>
        <w:t>,</w:t>
      </w:r>
      <w:r>
        <w:rPr>
          <w:rFonts w:ascii="Times New Roman" w:hAnsi="Times New Roman" w:cs="Times New Roman"/>
          <w:sz w:val="24"/>
          <w:szCs w:val="24"/>
        </w:rPr>
        <w:t xml:space="preserve"> this research is about how something happens, which is the process of explanation text itself</w:t>
      </w:r>
      <w:r w:rsidRPr="00C35408">
        <w:rPr>
          <w:rFonts w:ascii="Times New Roman" w:hAnsi="Times New Roman" w:cs="Times New Roman"/>
          <w:sz w:val="24"/>
          <w:szCs w:val="24"/>
        </w:rPr>
        <w:t xml:space="preserve"> and at the same time it could increase their writing skills.</w:t>
      </w:r>
    </w:p>
    <w:p w:rsidR="00DC24A4" w:rsidRDefault="00DC24A4" w:rsidP="00DC24A4">
      <w:pPr>
        <w:spacing w:after="0" w:line="240" w:lineRule="auto"/>
        <w:jc w:val="center"/>
        <w:rPr>
          <w:rFonts w:ascii="Times New Roman" w:hAnsi="Times New Roman" w:cs="Times New Roman"/>
          <w:b/>
          <w:sz w:val="24"/>
          <w:szCs w:val="24"/>
          <w:lang w:val="id-ID"/>
        </w:rPr>
      </w:pPr>
    </w:p>
    <w:p w:rsidR="00ED0C5C" w:rsidRPr="007C4311" w:rsidRDefault="007C4311" w:rsidP="00DC24A4">
      <w:pPr>
        <w:spacing w:after="0" w:line="240" w:lineRule="auto"/>
        <w:jc w:val="center"/>
        <w:rPr>
          <w:rFonts w:ascii="Times New Roman" w:hAnsi="Times New Roman" w:cs="Times New Roman"/>
          <w:b/>
          <w:smallCaps/>
          <w:sz w:val="28"/>
          <w:szCs w:val="24"/>
        </w:rPr>
      </w:pPr>
      <w:r w:rsidRPr="007C4311">
        <w:rPr>
          <w:rFonts w:ascii="Times New Roman" w:hAnsi="Times New Roman" w:cs="Times New Roman"/>
          <w:b/>
          <w:smallCaps/>
          <w:sz w:val="28"/>
          <w:szCs w:val="24"/>
        </w:rPr>
        <w:t>Review Of Related Literature</w:t>
      </w:r>
    </w:p>
    <w:p w:rsidR="007C4311" w:rsidRDefault="007C4311" w:rsidP="007C4311">
      <w:pPr>
        <w:spacing w:after="0" w:line="240" w:lineRule="auto"/>
        <w:jc w:val="both"/>
        <w:rPr>
          <w:rFonts w:ascii="Times New Roman" w:hAnsi="Times New Roman" w:cs="Times New Roman"/>
          <w:b/>
          <w:sz w:val="24"/>
          <w:szCs w:val="24"/>
          <w:lang w:val="id-ID"/>
        </w:rPr>
      </w:pPr>
    </w:p>
    <w:p w:rsidR="00C51355" w:rsidRPr="007C4311" w:rsidRDefault="00C51355" w:rsidP="007C4311">
      <w:pPr>
        <w:spacing w:after="0" w:line="240" w:lineRule="auto"/>
        <w:jc w:val="both"/>
        <w:rPr>
          <w:rFonts w:ascii="Times New Roman" w:hAnsi="Times New Roman" w:cs="Times New Roman"/>
          <w:b/>
          <w:sz w:val="24"/>
          <w:szCs w:val="24"/>
        </w:rPr>
      </w:pPr>
      <w:r w:rsidRPr="007C4311">
        <w:rPr>
          <w:rFonts w:ascii="Times New Roman" w:hAnsi="Times New Roman" w:cs="Times New Roman"/>
          <w:b/>
          <w:sz w:val="24"/>
          <w:szCs w:val="24"/>
        </w:rPr>
        <w:t>Definition of Writing</w:t>
      </w:r>
    </w:p>
    <w:p w:rsidR="007C4311" w:rsidRDefault="00C51355" w:rsidP="007C4311">
      <w:pPr>
        <w:spacing w:after="0" w:line="240" w:lineRule="auto"/>
        <w:ind w:firstLine="567"/>
        <w:jc w:val="both"/>
        <w:rPr>
          <w:rFonts w:ascii="Times New Roman" w:hAnsi="Times New Roman" w:cs="Times New Roman"/>
          <w:sz w:val="24"/>
          <w:szCs w:val="24"/>
          <w:lang w:val="id-ID"/>
        </w:rPr>
      </w:pPr>
      <w:r w:rsidRPr="002445EB">
        <w:rPr>
          <w:rFonts w:ascii="Times New Roman" w:hAnsi="Times New Roman" w:cs="Times New Roman"/>
          <w:sz w:val="24"/>
          <w:szCs w:val="24"/>
        </w:rPr>
        <w:t>Wri</w:t>
      </w:r>
      <w:r>
        <w:rPr>
          <w:rFonts w:ascii="Times New Roman" w:hAnsi="Times New Roman" w:cs="Times New Roman"/>
          <w:sz w:val="24"/>
          <w:szCs w:val="24"/>
        </w:rPr>
        <w:t>ting as proposed by Brown (2001</w:t>
      </w:r>
      <w:r w:rsidRPr="002445EB">
        <w:rPr>
          <w:rFonts w:ascii="Times New Roman" w:hAnsi="Times New Roman" w:cs="Times New Roman"/>
          <w:sz w:val="24"/>
          <w:szCs w:val="24"/>
        </w:rPr>
        <w:t>: 252) is one activity that is conditioned to attend to the sentence as the basic unit of organization. It is an extremely complex cognitive activity in which the writer is required to demonstrate control of a number of variables simultaneously. The writer should consider the aspects of writing which include cohesion and coherence to control the composition, grammar, sentence structure, dic</w:t>
      </w:r>
      <w:r>
        <w:rPr>
          <w:rFonts w:ascii="Times New Roman" w:hAnsi="Times New Roman" w:cs="Times New Roman"/>
          <w:sz w:val="24"/>
          <w:szCs w:val="24"/>
        </w:rPr>
        <w:t xml:space="preserve">tion, spelling, punctuation and </w:t>
      </w:r>
      <w:r w:rsidRPr="002445EB">
        <w:rPr>
          <w:rFonts w:ascii="Times New Roman" w:hAnsi="Times New Roman" w:cs="Times New Roman"/>
          <w:sz w:val="24"/>
          <w:szCs w:val="24"/>
        </w:rPr>
        <w:t>capitalization.</w:t>
      </w:r>
    </w:p>
    <w:p w:rsidR="00C51355" w:rsidRPr="007C4311" w:rsidRDefault="00C51355" w:rsidP="007C4311">
      <w:pPr>
        <w:spacing w:after="0" w:line="240" w:lineRule="auto"/>
        <w:ind w:firstLine="567"/>
        <w:jc w:val="both"/>
        <w:rPr>
          <w:rFonts w:ascii="Times New Roman" w:hAnsi="Times New Roman" w:cs="Times New Roman"/>
          <w:sz w:val="24"/>
          <w:szCs w:val="24"/>
          <w:lang w:val="en-ID"/>
        </w:rPr>
      </w:pPr>
      <w:r w:rsidRPr="002445EB">
        <w:rPr>
          <w:rFonts w:ascii="Times New Roman" w:hAnsi="Times New Roman" w:cs="Times New Roman"/>
          <w:sz w:val="24"/>
          <w:szCs w:val="24"/>
        </w:rPr>
        <w:t xml:space="preserve">Writing, according to Brown (2001), is not a natural activity because there is a process of thinking, drafting, and revising procedures that require particular skill. He also adds that students learn the basic rules of writing in their native language, but very few of them learn how to express their thoughts with logical organization that accomplish an intended purpose. Therefore, to be able to write something good, students must do a lot of practices. It is done to get them used to write </w:t>
      </w:r>
      <w:r>
        <w:rPr>
          <w:rFonts w:ascii="Times New Roman" w:hAnsi="Times New Roman" w:cs="Times New Roman"/>
          <w:sz w:val="24"/>
          <w:szCs w:val="24"/>
        </w:rPr>
        <w:t>anything in well-ordered steps.</w:t>
      </w:r>
    </w:p>
    <w:p w:rsidR="007C4311" w:rsidRDefault="007C4311" w:rsidP="007C4311">
      <w:pPr>
        <w:spacing w:after="0" w:line="240" w:lineRule="auto"/>
        <w:jc w:val="both"/>
        <w:rPr>
          <w:rFonts w:ascii="Times New Roman" w:hAnsi="Times New Roman" w:cs="Times New Roman"/>
          <w:b/>
          <w:sz w:val="24"/>
          <w:szCs w:val="24"/>
          <w:lang w:val="id-ID"/>
        </w:rPr>
      </w:pPr>
    </w:p>
    <w:p w:rsidR="00C51355" w:rsidRPr="007C4311" w:rsidRDefault="00C51355" w:rsidP="007C4311">
      <w:pPr>
        <w:spacing w:after="0" w:line="240" w:lineRule="auto"/>
        <w:jc w:val="both"/>
        <w:rPr>
          <w:rFonts w:ascii="Times New Roman" w:hAnsi="Times New Roman" w:cs="Times New Roman"/>
          <w:b/>
          <w:sz w:val="24"/>
          <w:szCs w:val="24"/>
          <w:lang w:val="en-ID"/>
        </w:rPr>
      </w:pPr>
      <w:r w:rsidRPr="007C4311">
        <w:rPr>
          <w:rFonts w:ascii="Times New Roman" w:hAnsi="Times New Roman" w:cs="Times New Roman"/>
          <w:b/>
          <w:sz w:val="24"/>
          <w:szCs w:val="24"/>
          <w:lang w:val="en-ID"/>
        </w:rPr>
        <w:t>Evaluation</w:t>
      </w:r>
    </w:p>
    <w:p w:rsidR="00C51355" w:rsidRDefault="00881852" w:rsidP="007C4311">
      <w:pPr>
        <w:spacing w:after="0" w:line="240" w:lineRule="auto"/>
        <w:ind w:firstLine="567"/>
        <w:jc w:val="both"/>
        <w:rPr>
          <w:rFonts w:ascii="Times New Roman" w:hAnsi="Times New Roman" w:cs="Times New Roman"/>
          <w:sz w:val="24"/>
          <w:szCs w:val="24"/>
          <w:lang w:val="en-ID"/>
        </w:rPr>
      </w:pPr>
      <w:r w:rsidRPr="00EE36B3">
        <w:rPr>
          <w:rFonts w:ascii="Times New Roman" w:hAnsi="Times New Roman" w:cs="Times New Roman"/>
          <w:sz w:val="24"/>
          <w:szCs w:val="24"/>
        </w:rPr>
        <w:t xml:space="preserve">Evaluation has been defined as the systematic determination of the quality, value, or importance of something (Scriven, 1991). Rubrics are powerful tools for assessing these aspects and help stakeholders draw evaluative conclusions </w:t>
      </w:r>
      <w:r>
        <w:rPr>
          <w:rFonts w:ascii="Times New Roman" w:hAnsi="Times New Roman" w:cs="Times New Roman"/>
          <w:sz w:val="24"/>
          <w:szCs w:val="24"/>
        </w:rPr>
        <w:t xml:space="preserve">about performance (Bargainnier, </w:t>
      </w:r>
      <w:r w:rsidRPr="00EE36B3">
        <w:rPr>
          <w:rFonts w:ascii="Times New Roman" w:hAnsi="Times New Roman" w:cs="Times New Roman"/>
          <w:sz w:val="24"/>
          <w:szCs w:val="24"/>
        </w:rPr>
        <w:t>2003). When evaluation criteria and rubrics are established at the start of a project and its evaluation, it is clear to staff and stakeholders what high quality interventions (i.e., their content, design and delivery) and successful outcomes (i.e., how successfully the outcomes were achieved) will look like. Through making values explicit performance can improve due to quality and success being well-defined.This avoids the gap between what the evaluator knows and what stakeholders know.</w:t>
      </w:r>
    </w:p>
    <w:p w:rsidR="007C4311" w:rsidRDefault="007C4311" w:rsidP="007C4311">
      <w:pPr>
        <w:spacing w:after="0" w:line="240" w:lineRule="auto"/>
        <w:jc w:val="both"/>
        <w:rPr>
          <w:rFonts w:ascii="Times New Roman" w:hAnsi="Times New Roman" w:cs="Times New Roman"/>
          <w:b/>
          <w:sz w:val="24"/>
          <w:szCs w:val="24"/>
          <w:lang w:val="id-ID"/>
        </w:rPr>
      </w:pPr>
    </w:p>
    <w:p w:rsidR="00881852" w:rsidRPr="007C4311" w:rsidRDefault="00881852" w:rsidP="007C4311">
      <w:pPr>
        <w:spacing w:after="0" w:line="240" w:lineRule="auto"/>
        <w:jc w:val="both"/>
        <w:rPr>
          <w:rFonts w:ascii="Times New Roman" w:hAnsi="Times New Roman" w:cs="Times New Roman"/>
          <w:b/>
          <w:sz w:val="24"/>
          <w:szCs w:val="24"/>
          <w:lang w:val="en-ID"/>
        </w:rPr>
      </w:pPr>
      <w:r w:rsidRPr="007C4311">
        <w:rPr>
          <w:rFonts w:ascii="Times New Roman" w:hAnsi="Times New Roman" w:cs="Times New Roman"/>
          <w:b/>
          <w:sz w:val="24"/>
          <w:szCs w:val="24"/>
          <w:lang w:val="en-ID"/>
        </w:rPr>
        <w:t>Explanation Text</w:t>
      </w:r>
    </w:p>
    <w:p w:rsidR="007C4311" w:rsidRDefault="00881852" w:rsidP="007C4311">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Anderson and Anderson (1997: 80) state that the explaining text type </w:t>
      </w:r>
      <w:r w:rsidRPr="003F2AE1">
        <w:rPr>
          <w:rFonts w:ascii="Times New Roman" w:hAnsi="Times New Roman" w:cs="Times New Roman"/>
          <w:sz w:val="24"/>
          <w:szCs w:val="24"/>
        </w:rPr>
        <w:t xml:space="preserve">tells </w:t>
      </w:r>
      <w:r>
        <w:rPr>
          <w:rFonts w:ascii="Times New Roman" w:hAnsi="Times New Roman" w:cs="Times New Roman"/>
          <w:sz w:val="24"/>
          <w:szCs w:val="24"/>
        </w:rPr>
        <w:t xml:space="preserve">how or why something occurs. It looks at the steps rather than the things. The purpose of an explanation text is to tell each step of the </w:t>
      </w:r>
      <w:r w:rsidRPr="003F2AE1">
        <w:rPr>
          <w:rFonts w:ascii="Times New Roman" w:hAnsi="Times New Roman" w:cs="Times New Roman"/>
          <w:sz w:val="24"/>
          <w:szCs w:val="24"/>
        </w:rPr>
        <w:t xml:space="preserve">process (the how) and to give reasons (the </w:t>
      </w:r>
      <w:r w:rsidRPr="003F2AE1">
        <w:rPr>
          <w:rFonts w:ascii="Times New Roman" w:hAnsi="Times New Roman" w:cs="Times New Roman"/>
          <w:sz w:val="24"/>
          <w:szCs w:val="24"/>
        </w:rPr>
        <w:lastRenderedPageBreak/>
        <w:t>why).</w:t>
      </w:r>
      <w:r>
        <w:rPr>
          <w:rFonts w:ascii="Times New Roman" w:hAnsi="Times New Roman" w:cs="Times New Roman"/>
          <w:sz w:val="24"/>
          <w:szCs w:val="24"/>
        </w:rPr>
        <w:t xml:space="preserve"> Explanation is a piece of text that </w:t>
      </w:r>
      <w:r w:rsidRPr="003F2AE1">
        <w:rPr>
          <w:rFonts w:ascii="Times New Roman" w:hAnsi="Times New Roman" w:cs="Times New Roman"/>
          <w:sz w:val="24"/>
          <w:szCs w:val="24"/>
        </w:rPr>
        <w:t>dea</w:t>
      </w:r>
      <w:r>
        <w:rPr>
          <w:rFonts w:ascii="Times New Roman" w:hAnsi="Times New Roman" w:cs="Times New Roman"/>
          <w:sz w:val="24"/>
          <w:szCs w:val="24"/>
        </w:rPr>
        <w:t xml:space="preserve">ls with the processes involved in understanding and making explicit the how and/ or why of particular phenomena, events, and concepts occur in scientific and technical fields. Grammatical features in explanation </w:t>
      </w:r>
      <w:r w:rsidRPr="003F2AE1">
        <w:rPr>
          <w:rFonts w:ascii="Times New Roman" w:hAnsi="Times New Roman" w:cs="Times New Roman"/>
          <w:sz w:val="24"/>
          <w:szCs w:val="24"/>
        </w:rPr>
        <w:t>text include passive voice, simple present tense, conjunctions of time and cause, noun groups and complex sentences.</w:t>
      </w:r>
    </w:p>
    <w:p w:rsidR="00881852" w:rsidRPr="007C4311" w:rsidRDefault="00881852" w:rsidP="007C431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There are three steps for constructing a written explanation according to Anderson and Anderson (1997: 80). The first step is </w:t>
      </w:r>
      <w:r w:rsidRPr="003F2AE1">
        <w:rPr>
          <w:rFonts w:ascii="Times New Roman" w:hAnsi="Times New Roman" w:cs="Times New Roman"/>
          <w:sz w:val="24"/>
          <w:szCs w:val="24"/>
        </w:rPr>
        <w:t>ageneral statement about the event or thing that will be explained. Then,</w:t>
      </w:r>
      <w:r>
        <w:rPr>
          <w:rFonts w:ascii="Times New Roman" w:hAnsi="Times New Roman" w:cs="Times New Roman"/>
          <w:sz w:val="24"/>
          <w:szCs w:val="24"/>
        </w:rPr>
        <w:t xml:space="preserve"> a series of paragraphs that tell the hows or whys. In this paragraph, the </w:t>
      </w:r>
      <w:r w:rsidRPr="003F2AE1">
        <w:rPr>
          <w:rFonts w:ascii="Times New Roman" w:hAnsi="Times New Roman" w:cs="Times New Roman"/>
          <w:sz w:val="24"/>
          <w:szCs w:val="24"/>
        </w:rPr>
        <w:t>writer tells the sequence of explanation text. The last step is a concluding paragraph as a closing. The writer concludes what he/ she has explained in this paragraph.</w:t>
      </w:r>
    </w:p>
    <w:p w:rsidR="007C4311" w:rsidRDefault="007C4311" w:rsidP="007C4311">
      <w:pPr>
        <w:spacing w:after="0" w:line="240" w:lineRule="auto"/>
        <w:jc w:val="both"/>
        <w:rPr>
          <w:rFonts w:ascii="Times New Roman" w:hAnsi="Times New Roman" w:cs="Times New Roman"/>
          <w:b/>
          <w:sz w:val="24"/>
          <w:szCs w:val="24"/>
          <w:lang w:val="id-ID"/>
        </w:rPr>
      </w:pPr>
    </w:p>
    <w:p w:rsidR="00881852" w:rsidRPr="007C4311" w:rsidRDefault="00881852" w:rsidP="007C4311">
      <w:pPr>
        <w:spacing w:after="0" w:line="240" w:lineRule="auto"/>
        <w:jc w:val="both"/>
        <w:rPr>
          <w:rFonts w:ascii="Times New Roman" w:hAnsi="Times New Roman" w:cs="Times New Roman"/>
          <w:b/>
          <w:sz w:val="24"/>
          <w:szCs w:val="24"/>
          <w:lang w:val="en-ID"/>
        </w:rPr>
      </w:pPr>
      <w:r w:rsidRPr="007C4311">
        <w:rPr>
          <w:rFonts w:ascii="Times New Roman" w:hAnsi="Times New Roman" w:cs="Times New Roman"/>
          <w:b/>
          <w:sz w:val="24"/>
          <w:szCs w:val="24"/>
          <w:lang w:val="en-ID"/>
        </w:rPr>
        <w:t>Assessment</w:t>
      </w:r>
    </w:p>
    <w:p w:rsidR="00881852" w:rsidRDefault="00881852" w:rsidP="007C4311">
      <w:pPr>
        <w:spacing w:after="0" w:line="240" w:lineRule="auto"/>
        <w:ind w:firstLine="567"/>
        <w:jc w:val="both"/>
        <w:rPr>
          <w:rFonts w:ascii="Times New Roman" w:hAnsi="Times New Roman"/>
          <w:sz w:val="24"/>
        </w:rPr>
      </w:pPr>
      <w:r w:rsidRPr="00A658C4">
        <w:rPr>
          <w:rFonts w:ascii="Times New Roman" w:hAnsi="Times New Roman" w:cs="Times New Roman"/>
          <w:sz w:val="24"/>
        </w:rPr>
        <w:t>Assessment is often considered as an important instructional st</w:t>
      </w:r>
      <w:r>
        <w:rPr>
          <w:rFonts w:ascii="Times New Roman" w:hAnsi="Times New Roman"/>
          <w:sz w:val="24"/>
        </w:rPr>
        <w:t>ep (Bachman, 1990). The way learn</w:t>
      </w:r>
      <w:r w:rsidRPr="00A658C4">
        <w:rPr>
          <w:rFonts w:ascii="Times New Roman" w:hAnsi="Times New Roman" w:cs="Times New Roman"/>
          <w:sz w:val="24"/>
        </w:rPr>
        <w:t>ers are taught and activities carried out in the classroom are greatly influenced by assess</w:t>
      </w:r>
      <w:r>
        <w:rPr>
          <w:rFonts w:ascii="Times New Roman" w:hAnsi="Times New Roman"/>
          <w:sz w:val="24"/>
        </w:rPr>
        <w:t>ment. The success of a learning</w:t>
      </w:r>
      <w:r w:rsidRPr="00A658C4">
        <w:rPr>
          <w:rFonts w:ascii="Times New Roman" w:hAnsi="Times New Roman" w:cs="Times New Roman"/>
          <w:sz w:val="24"/>
        </w:rPr>
        <w:t xml:space="preserve"> program is commonly determined by the result of assessment. Assessm</w:t>
      </w:r>
      <w:r>
        <w:rPr>
          <w:rFonts w:ascii="Times New Roman" w:hAnsi="Times New Roman"/>
          <w:sz w:val="24"/>
        </w:rPr>
        <w:t>ent is about learning, i</w:t>
      </w:r>
      <w:r w:rsidRPr="00A658C4">
        <w:rPr>
          <w:rFonts w:ascii="Times New Roman" w:hAnsi="Times New Roman" w:cs="Times New Roman"/>
          <w:sz w:val="24"/>
        </w:rPr>
        <w:t>t means collecting information about learner's performance order to make judgments about their learning (Spratt et</w:t>
      </w:r>
      <w:r>
        <w:rPr>
          <w:rFonts w:ascii="Times New Roman" w:hAnsi="Times New Roman"/>
          <w:sz w:val="24"/>
        </w:rPr>
        <w:t>.</w:t>
      </w:r>
      <w:r w:rsidRPr="00A658C4">
        <w:rPr>
          <w:rFonts w:ascii="Times New Roman" w:hAnsi="Times New Roman" w:cs="Times New Roman"/>
          <w:sz w:val="24"/>
        </w:rPr>
        <w:t>al, 2005:102). Assessment i</w:t>
      </w:r>
      <w:r>
        <w:rPr>
          <w:rFonts w:ascii="Times New Roman" w:hAnsi="Times New Roman"/>
          <w:sz w:val="24"/>
        </w:rPr>
        <w:t>s component to teaching and learn</w:t>
      </w:r>
      <w:r w:rsidRPr="00A658C4">
        <w:rPr>
          <w:rFonts w:ascii="Times New Roman" w:hAnsi="Times New Roman" w:cs="Times New Roman"/>
          <w:sz w:val="24"/>
        </w:rPr>
        <w:t>ing activities in school and bring to terms the cooperation betw</w:t>
      </w:r>
      <w:r>
        <w:rPr>
          <w:rFonts w:ascii="Times New Roman" w:hAnsi="Times New Roman"/>
          <w:sz w:val="24"/>
        </w:rPr>
        <w:t>een teacher and students in the</w:t>
      </w:r>
      <w:r w:rsidRPr="00A658C4">
        <w:rPr>
          <w:rFonts w:ascii="Times New Roman" w:hAnsi="Times New Roman" w:cs="Times New Roman"/>
          <w:sz w:val="24"/>
        </w:rPr>
        <w:t xml:space="preserve"> classroom. Assessment can be said as all act</w:t>
      </w:r>
      <w:r>
        <w:rPr>
          <w:rFonts w:ascii="Times New Roman" w:hAnsi="Times New Roman"/>
          <w:sz w:val="24"/>
        </w:rPr>
        <w:t>ion that teachers and students</w:t>
      </w:r>
      <w:r w:rsidRPr="00A658C4">
        <w:rPr>
          <w:rFonts w:ascii="Times New Roman" w:hAnsi="Times New Roman" w:cs="Times New Roman"/>
          <w:sz w:val="24"/>
        </w:rPr>
        <w:t xml:space="preserve"> commence to get information that can be used t</w:t>
      </w:r>
      <w:r>
        <w:rPr>
          <w:rFonts w:ascii="Times New Roman" w:hAnsi="Times New Roman"/>
          <w:sz w:val="24"/>
        </w:rPr>
        <w:t>o change teaching and learning.</w:t>
      </w:r>
    </w:p>
    <w:p w:rsidR="00881852" w:rsidRDefault="00881852" w:rsidP="00DC24A4">
      <w:pPr>
        <w:spacing w:after="0" w:line="240" w:lineRule="auto"/>
        <w:ind w:firstLine="720"/>
        <w:jc w:val="both"/>
        <w:rPr>
          <w:rFonts w:ascii="Times New Roman" w:hAnsi="Times New Roman" w:cs="Times New Roman"/>
          <w:sz w:val="24"/>
          <w:lang w:val="en-ID"/>
        </w:rPr>
      </w:pPr>
      <w:r w:rsidRPr="00A529B3">
        <w:rPr>
          <w:rFonts w:ascii="Times New Roman" w:hAnsi="Times New Roman" w:cs="Times New Roman"/>
          <w:sz w:val="24"/>
        </w:rPr>
        <w:t>Blaz (2001) defines assessment as any method used to better understand the current knowledge that a student possesses. Assessment serves to monitor students' understanding on a given unit or concept, to give valuable feedback to students on what progress has been made and what still needs to be improved.</w:t>
      </w:r>
    </w:p>
    <w:p w:rsidR="007C4311" w:rsidRDefault="007C4311" w:rsidP="007C4311">
      <w:pPr>
        <w:spacing w:after="0" w:line="240" w:lineRule="auto"/>
        <w:jc w:val="both"/>
        <w:rPr>
          <w:rFonts w:ascii="Times New Roman" w:hAnsi="Times New Roman" w:cs="Times New Roman"/>
          <w:b/>
          <w:sz w:val="24"/>
          <w:szCs w:val="24"/>
          <w:lang w:val="id-ID"/>
        </w:rPr>
      </w:pPr>
    </w:p>
    <w:p w:rsidR="00C31CC7" w:rsidRPr="007C4311" w:rsidRDefault="00C31CC7" w:rsidP="007C4311">
      <w:pPr>
        <w:spacing w:after="0" w:line="240" w:lineRule="auto"/>
        <w:jc w:val="both"/>
        <w:rPr>
          <w:rFonts w:ascii="Times New Roman" w:hAnsi="Times New Roman" w:cs="Times New Roman"/>
          <w:b/>
          <w:sz w:val="24"/>
          <w:szCs w:val="24"/>
          <w:lang w:val="en-ID"/>
        </w:rPr>
      </w:pPr>
      <w:r w:rsidRPr="007C4311">
        <w:rPr>
          <w:rFonts w:ascii="Times New Roman" w:hAnsi="Times New Roman" w:cs="Times New Roman"/>
          <w:b/>
          <w:sz w:val="24"/>
          <w:szCs w:val="24"/>
          <w:lang w:val="en-ID"/>
        </w:rPr>
        <w:t>Scoring for Writing Performance</w:t>
      </w:r>
    </w:p>
    <w:p w:rsidR="00C31CC7" w:rsidRPr="00C31CC7" w:rsidRDefault="00C31CC7" w:rsidP="00DC24A4">
      <w:pPr>
        <w:pStyle w:val="ListParagraph"/>
        <w:numPr>
          <w:ilvl w:val="0"/>
          <w:numId w:val="22"/>
        </w:num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R</w:t>
      </w:r>
      <w:r w:rsidRPr="00C31CC7">
        <w:rPr>
          <w:rFonts w:ascii="Times New Roman" w:hAnsi="Times New Roman" w:cs="Times New Roman"/>
          <w:b/>
          <w:sz w:val="24"/>
          <w:szCs w:val="24"/>
          <w:lang w:val="en-ID"/>
        </w:rPr>
        <w:t>ubric</w:t>
      </w:r>
    </w:p>
    <w:p w:rsidR="00C31CC7" w:rsidRDefault="00C31CC7" w:rsidP="00DC24A4">
      <w:pPr>
        <w:spacing w:after="0" w:line="240" w:lineRule="auto"/>
        <w:ind w:left="709" w:firstLine="11"/>
        <w:jc w:val="both"/>
        <w:rPr>
          <w:rFonts w:ascii="Times New Roman" w:hAnsi="Times New Roman" w:cs="Times New Roman"/>
          <w:sz w:val="24"/>
          <w:szCs w:val="24"/>
          <w:lang w:val="en-ID"/>
        </w:rPr>
      </w:pPr>
      <w:r>
        <w:rPr>
          <w:rFonts w:ascii="Times New Roman" w:hAnsi="Times New Roman" w:cs="Times New Roman"/>
          <w:sz w:val="24"/>
          <w:szCs w:val="24"/>
        </w:rPr>
        <w:t xml:space="preserve">Teachers need to use an appropriate </w:t>
      </w:r>
      <w:r w:rsidRPr="002A50E8">
        <w:rPr>
          <w:rFonts w:ascii="Times New Roman" w:hAnsi="Times New Roman" w:cs="Times New Roman"/>
          <w:sz w:val="24"/>
          <w:szCs w:val="24"/>
        </w:rPr>
        <w:t>to</w:t>
      </w:r>
      <w:r>
        <w:rPr>
          <w:rFonts w:ascii="Times New Roman" w:hAnsi="Times New Roman" w:cs="Times New Roman"/>
          <w:sz w:val="24"/>
          <w:szCs w:val="24"/>
        </w:rPr>
        <w:t xml:space="preserve">ol which helps them in assessing students’ writing performance. Rubric is an important tool to be prepared by the teachers to give an objective score. </w:t>
      </w:r>
      <w:r w:rsidRPr="002A50E8">
        <w:rPr>
          <w:rFonts w:ascii="Times New Roman" w:hAnsi="Times New Roman" w:cs="Times New Roman"/>
          <w:sz w:val="24"/>
          <w:szCs w:val="24"/>
        </w:rPr>
        <w:t xml:space="preserve">Urquhart &amp; McIver (2005: 31) argue that rubrics </w:t>
      </w:r>
      <w:r>
        <w:rPr>
          <w:rFonts w:ascii="Times New Roman" w:hAnsi="Times New Roman" w:cs="Times New Roman"/>
          <w:sz w:val="24"/>
          <w:szCs w:val="24"/>
        </w:rPr>
        <w:t>are very effective assessment tools because they describe specific levels of performance. Besides, rubrics also explain the students’ performance clearly. Research also supports using rubrics because they clearly communicate</w:t>
      </w:r>
      <w:r w:rsidRPr="002A50E8">
        <w:rPr>
          <w:rFonts w:ascii="Times New Roman" w:hAnsi="Times New Roman" w:cs="Times New Roman"/>
          <w:sz w:val="24"/>
          <w:szCs w:val="24"/>
        </w:rPr>
        <w:t xml:space="preserve"> expec</w:t>
      </w:r>
      <w:r>
        <w:rPr>
          <w:rFonts w:ascii="Times New Roman" w:hAnsi="Times New Roman" w:cs="Times New Roman"/>
          <w:sz w:val="24"/>
          <w:szCs w:val="24"/>
        </w:rPr>
        <w:t xml:space="preserve">tation for both teaching and </w:t>
      </w:r>
      <w:r w:rsidRPr="002A50E8">
        <w:rPr>
          <w:rFonts w:ascii="Times New Roman" w:hAnsi="Times New Roman" w:cs="Times New Roman"/>
          <w:sz w:val="24"/>
          <w:szCs w:val="24"/>
        </w:rPr>
        <w:t>learning.Ther</w:t>
      </w:r>
      <w:r>
        <w:rPr>
          <w:rFonts w:ascii="Times New Roman" w:hAnsi="Times New Roman" w:cs="Times New Roman"/>
          <w:sz w:val="24"/>
          <w:szCs w:val="24"/>
        </w:rPr>
        <w:t>e are four main types of rubric</w:t>
      </w:r>
      <w:r w:rsidRPr="002A50E8">
        <w:rPr>
          <w:rFonts w:ascii="Times New Roman" w:hAnsi="Times New Roman" w:cs="Times New Roman"/>
          <w:sz w:val="24"/>
          <w:szCs w:val="24"/>
        </w:rPr>
        <w:t xml:space="preserve">, those </w:t>
      </w:r>
      <w:r>
        <w:rPr>
          <w:rFonts w:ascii="Times New Roman" w:hAnsi="Times New Roman" w:cs="Times New Roman"/>
          <w:sz w:val="24"/>
          <w:szCs w:val="24"/>
        </w:rPr>
        <w:t>are holistic rubrics, analytic rubrics, primary trait</w:t>
      </w:r>
      <w:r w:rsidRPr="002A50E8">
        <w:rPr>
          <w:rFonts w:ascii="Times New Roman" w:hAnsi="Times New Roman" w:cs="Times New Roman"/>
          <w:sz w:val="24"/>
          <w:szCs w:val="24"/>
        </w:rPr>
        <w:t xml:space="preserve"> rubrics, </w:t>
      </w:r>
      <w:r>
        <w:rPr>
          <w:rFonts w:ascii="Times New Roman" w:hAnsi="Times New Roman" w:cs="Times New Roman"/>
          <w:sz w:val="24"/>
          <w:szCs w:val="24"/>
        </w:rPr>
        <w:t xml:space="preserve">and multi-trait rubrics. </w:t>
      </w:r>
      <w:r w:rsidRPr="002A50E8">
        <w:rPr>
          <w:rFonts w:ascii="Times New Roman" w:hAnsi="Times New Roman" w:cs="Times New Roman"/>
          <w:sz w:val="24"/>
          <w:szCs w:val="24"/>
        </w:rPr>
        <w:t>However, in this study, the researcher only presents</w:t>
      </w:r>
      <w:r>
        <w:rPr>
          <w:rFonts w:ascii="Times New Roman" w:hAnsi="Times New Roman" w:cs="Times New Roman"/>
          <w:sz w:val="24"/>
          <w:szCs w:val="24"/>
        </w:rPr>
        <w:t xml:space="preserve"> one</w:t>
      </w:r>
      <w:r w:rsidRPr="002A50E8">
        <w:rPr>
          <w:rFonts w:ascii="Times New Roman" w:hAnsi="Times New Roman" w:cs="Times New Roman"/>
          <w:sz w:val="24"/>
          <w:szCs w:val="24"/>
        </w:rPr>
        <w:t xml:space="preserve"> of them; holistic rubrics. </w:t>
      </w:r>
      <w:r>
        <w:rPr>
          <w:rFonts w:ascii="Times New Roman" w:hAnsi="Times New Roman" w:cs="Times New Roman"/>
          <w:sz w:val="24"/>
          <w:szCs w:val="24"/>
        </w:rPr>
        <w:t>Holistic rubric assigns a level of performance by assessing performance across multiple criteria as a whole. The emphasis in holistic rubrics is on what a student does well.</w:t>
      </w:r>
    </w:p>
    <w:p w:rsidR="00C31CC7" w:rsidRPr="00C31CC7" w:rsidRDefault="00C31CC7" w:rsidP="00DC24A4">
      <w:pPr>
        <w:pStyle w:val="ListParagraph"/>
        <w:numPr>
          <w:ilvl w:val="0"/>
          <w:numId w:val="22"/>
        </w:numPr>
        <w:spacing w:after="0" w:line="240" w:lineRule="auto"/>
        <w:jc w:val="both"/>
        <w:rPr>
          <w:rFonts w:ascii="Times New Roman" w:hAnsi="Times New Roman"/>
          <w:b/>
          <w:sz w:val="24"/>
          <w:lang w:val="en-ID"/>
        </w:rPr>
      </w:pPr>
      <w:r>
        <w:rPr>
          <w:rFonts w:ascii="Times New Roman" w:hAnsi="Times New Roman"/>
          <w:b/>
          <w:sz w:val="24"/>
          <w:lang w:val="en-ID"/>
        </w:rPr>
        <w:t>Developing Rubric</w:t>
      </w:r>
    </w:p>
    <w:p w:rsidR="00C31CC7" w:rsidRDefault="00C31CC7" w:rsidP="00DC24A4">
      <w:pPr>
        <w:pStyle w:val="ListParagraph"/>
        <w:spacing w:after="0" w:line="240" w:lineRule="auto"/>
        <w:ind w:left="786"/>
        <w:jc w:val="both"/>
        <w:rPr>
          <w:rFonts w:ascii="Times New Roman" w:hAnsi="Times New Roman" w:cs="Times New Roman"/>
          <w:sz w:val="24"/>
          <w:szCs w:val="24"/>
        </w:rPr>
      </w:pPr>
      <w:r w:rsidRPr="000C6210">
        <w:rPr>
          <w:rFonts w:ascii="Times New Roman" w:hAnsi="Times New Roman" w:cs="Times New Roman"/>
          <w:sz w:val="24"/>
          <w:szCs w:val="24"/>
        </w:rPr>
        <w:t>There are two basic elements to a rubric – the evaluation criteria to be rated and the performance standards (rubrics). The evaluation criteria serve as identifying the dimensions of interest that will be used as the basis for judging how well the programme has performed on particular interventions or outcomes. The criteria should define</w:t>
      </w:r>
      <w:r>
        <w:rPr>
          <w:rFonts w:ascii="Times New Roman" w:hAnsi="Times New Roman" w:cs="Times New Roman"/>
          <w:sz w:val="24"/>
          <w:szCs w:val="24"/>
        </w:rPr>
        <w:t xml:space="preserve"> a comprehensive set of behavio</w:t>
      </w:r>
      <w:r w:rsidRPr="000C6210">
        <w:rPr>
          <w:rFonts w:ascii="Times New Roman" w:hAnsi="Times New Roman" w:cs="Times New Roman"/>
          <w:sz w:val="24"/>
          <w:szCs w:val="24"/>
        </w:rPr>
        <w:t>rs that make up the performance (Tierney &amp; Simon, 2004). Evaluation criteria need to go beyond the g</w:t>
      </w:r>
      <w:r>
        <w:rPr>
          <w:rFonts w:ascii="Times New Roman" w:hAnsi="Times New Roman" w:cs="Times New Roman"/>
          <w:sz w:val="24"/>
          <w:szCs w:val="24"/>
        </w:rPr>
        <w:t xml:space="preserve">oals and </w:t>
      </w:r>
      <w:r>
        <w:rPr>
          <w:rFonts w:ascii="Times New Roman" w:hAnsi="Times New Roman" w:cs="Times New Roman"/>
          <w:sz w:val="24"/>
          <w:szCs w:val="24"/>
        </w:rPr>
        <w:lastRenderedPageBreak/>
        <w:t>objectives of a program</w:t>
      </w:r>
      <w:r w:rsidRPr="000C6210">
        <w:rPr>
          <w:rFonts w:ascii="Times New Roman" w:hAnsi="Times New Roman" w:cs="Times New Roman"/>
          <w:sz w:val="24"/>
          <w:szCs w:val="24"/>
        </w:rPr>
        <w:t>me to include other possible effects. To start with, the list of criteria must be comprehensive and can be refined to include the most important criteria for the evaluand to focus on. Criteria can also be weighted according to their importance.</w:t>
      </w:r>
    </w:p>
    <w:p w:rsidR="00C31CC7" w:rsidRPr="00C31CC7" w:rsidRDefault="00C31CC7" w:rsidP="00DC24A4">
      <w:pPr>
        <w:pStyle w:val="ListParagraph"/>
        <w:numPr>
          <w:ilvl w:val="0"/>
          <w:numId w:val="22"/>
        </w:numPr>
        <w:spacing w:after="0" w:line="240" w:lineRule="auto"/>
        <w:jc w:val="both"/>
        <w:rPr>
          <w:rFonts w:ascii="Times New Roman" w:hAnsi="Times New Roman"/>
          <w:b/>
          <w:sz w:val="24"/>
          <w:lang w:val="en-ID"/>
        </w:rPr>
      </w:pPr>
      <w:r>
        <w:rPr>
          <w:rFonts w:ascii="Times New Roman" w:hAnsi="Times New Roman"/>
          <w:b/>
          <w:sz w:val="24"/>
          <w:lang w:val="en-ID"/>
        </w:rPr>
        <w:t>Components of Rubric</w:t>
      </w:r>
    </w:p>
    <w:p w:rsidR="00C31CC7" w:rsidRDefault="00C31CC7" w:rsidP="00DC24A4">
      <w:pPr>
        <w:pStyle w:val="ListParagraph"/>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There are three components in such of rubric, they are (1) criteria, (2) level, and (3) descriptors. </w:t>
      </w:r>
    </w:p>
    <w:p w:rsidR="00C31CC7" w:rsidRDefault="00C31CC7" w:rsidP="00DC24A4">
      <w:pPr>
        <w:pStyle w:val="ListParagraph"/>
        <w:numPr>
          <w:ilvl w:val="0"/>
          <w:numId w:val="23"/>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Criteria</w:t>
      </w:r>
    </w:p>
    <w:p w:rsidR="00C31CC7" w:rsidRPr="00341817" w:rsidRDefault="00C31CC7" w:rsidP="00DC24A4">
      <w:pPr>
        <w:pStyle w:val="ListParagraph"/>
        <w:spacing w:after="0" w:line="240" w:lineRule="auto"/>
        <w:ind w:left="1134"/>
        <w:jc w:val="both"/>
        <w:rPr>
          <w:rFonts w:ascii="Times New Roman" w:hAnsi="Times New Roman" w:cs="Times New Roman"/>
          <w:sz w:val="24"/>
          <w:szCs w:val="24"/>
        </w:rPr>
      </w:pPr>
      <w:r w:rsidRPr="009F7C16">
        <w:rPr>
          <w:rFonts w:ascii="Times New Roman" w:hAnsi="Times New Roman" w:cs="Times New Roman"/>
          <w:sz w:val="24"/>
          <w:szCs w:val="24"/>
        </w:rPr>
        <w:t>Criteria are indicators of good performance of a task which are used to assess students' writing performance. Each aspect of writing has different criteria. The criteria repr</w:t>
      </w:r>
      <w:r>
        <w:rPr>
          <w:rFonts w:ascii="Times New Roman" w:hAnsi="Times New Roman" w:cs="Times New Roman"/>
          <w:sz w:val="24"/>
          <w:szCs w:val="24"/>
        </w:rPr>
        <w:t>esent the quality of the perform</w:t>
      </w:r>
      <w:r w:rsidRPr="009F7C16">
        <w:rPr>
          <w:rFonts w:ascii="Times New Roman" w:hAnsi="Times New Roman" w:cs="Times New Roman"/>
          <w:sz w:val="24"/>
          <w:szCs w:val="24"/>
        </w:rPr>
        <w:t>ance that students should carry out.</w:t>
      </w:r>
    </w:p>
    <w:p w:rsidR="00C31CC7" w:rsidRDefault="00C31CC7" w:rsidP="00DC24A4">
      <w:pPr>
        <w:pStyle w:val="ListParagraph"/>
        <w:numPr>
          <w:ilvl w:val="0"/>
          <w:numId w:val="23"/>
        </w:numPr>
        <w:tabs>
          <w:tab w:val="left" w:pos="1560"/>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Level</w:t>
      </w:r>
    </w:p>
    <w:p w:rsidR="00C31CC7" w:rsidRPr="00341817" w:rsidRDefault="00C31CC7" w:rsidP="00DC24A4">
      <w:pPr>
        <w:pStyle w:val="ListParagraph"/>
        <w:spacing w:after="0" w:line="240" w:lineRule="auto"/>
        <w:ind w:left="1134"/>
        <w:jc w:val="both"/>
        <w:rPr>
          <w:rFonts w:ascii="Times New Roman" w:hAnsi="Times New Roman" w:cs="Times New Roman"/>
          <w:sz w:val="24"/>
          <w:szCs w:val="24"/>
        </w:rPr>
      </w:pPr>
      <w:r w:rsidRPr="009F7C16">
        <w:rPr>
          <w:rFonts w:ascii="Times New Roman" w:hAnsi="Times New Roman" w:cs="Times New Roman"/>
          <w:sz w:val="24"/>
          <w:szCs w:val="24"/>
        </w:rPr>
        <w:t xml:space="preserve">Levels in a rubric are used as direction or point to measure in what level </w:t>
      </w:r>
      <w:r>
        <w:rPr>
          <w:rFonts w:ascii="Times New Roman" w:hAnsi="Times New Roman" w:cs="Times New Roman"/>
          <w:sz w:val="24"/>
          <w:szCs w:val="24"/>
        </w:rPr>
        <w:t>the quality of students' perform</w:t>
      </w:r>
      <w:r w:rsidRPr="009F7C16">
        <w:rPr>
          <w:rFonts w:ascii="Times New Roman" w:hAnsi="Times New Roman" w:cs="Times New Roman"/>
          <w:sz w:val="24"/>
          <w:szCs w:val="24"/>
        </w:rPr>
        <w:t>ance. There are some ways to describe the levels mastery. Some experts use descriptive scales such as "poor", "adequate", "good", and "expert". However, numerical scales such as 1-2-3-4-5 can also be applied. Both descriptive scales and numerical scales aim t</w:t>
      </w:r>
      <w:r>
        <w:rPr>
          <w:rFonts w:ascii="Times New Roman" w:hAnsi="Times New Roman" w:cs="Times New Roman"/>
          <w:sz w:val="24"/>
          <w:szCs w:val="24"/>
        </w:rPr>
        <w:t>o describe the students' perform</w:t>
      </w:r>
      <w:r w:rsidRPr="009F7C16">
        <w:rPr>
          <w:rFonts w:ascii="Times New Roman" w:hAnsi="Times New Roman" w:cs="Times New Roman"/>
          <w:sz w:val="24"/>
          <w:szCs w:val="24"/>
        </w:rPr>
        <w:t xml:space="preserve">ance from </w:t>
      </w:r>
      <w:r>
        <w:rPr>
          <w:rFonts w:ascii="Times New Roman" w:hAnsi="Times New Roman" w:cs="Times New Roman"/>
          <w:sz w:val="24"/>
          <w:szCs w:val="24"/>
        </w:rPr>
        <w:t xml:space="preserve">none to complete mastery. </w:t>
      </w:r>
      <w:r w:rsidRPr="009F7C16">
        <w:rPr>
          <w:rFonts w:ascii="Times New Roman" w:hAnsi="Times New Roman" w:cs="Times New Roman"/>
          <w:sz w:val="24"/>
          <w:szCs w:val="24"/>
        </w:rPr>
        <w:t>There is no set formula for the number of levels a rubric scale should have. Most experts prefer</w:t>
      </w:r>
      <w:r>
        <w:rPr>
          <w:rFonts w:ascii="Times New Roman" w:hAnsi="Times New Roman" w:cs="Times New Roman"/>
          <w:sz w:val="24"/>
          <w:szCs w:val="24"/>
        </w:rPr>
        <w:t xml:space="preserve"> to clearly describe the perform</w:t>
      </w:r>
      <w:r w:rsidRPr="009F7C16">
        <w:rPr>
          <w:rFonts w:ascii="Times New Roman" w:hAnsi="Times New Roman" w:cs="Times New Roman"/>
          <w:sz w:val="24"/>
          <w:szCs w:val="24"/>
        </w:rPr>
        <w:t>ance in three or even five levels in a rubric. However, Blaz (2001) argues that five levels are enough as the more levels are considered difficult to differentiate and to articulate precisel</w:t>
      </w:r>
      <w:r>
        <w:rPr>
          <w:rFonts w:ascii="Times New Roman" w:hAnsi="Times New Roman" w:cs="Times New Roman"/>
          <w:sz w:val="24"/>
          <w:szCs w:val="24"/>
        </w:rPr>
        <w:t>y the quality of students' work.</w:t>
      </w:r>
    </w:p>
    <w:p w:rsidR="00C31CC7" w:rsidRDefault="00C31CC7" w:rsidP="00DC24A4">
      <w:pPr>
        <w:pStyle w:val="ListParagraph"/>
        <w:numPr>
          <w:ilvl w:val="0"/>
          <w:numId w:val="23"/>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Descriptors</w:t>
      </w:r>
    </w:p>
    <w:p w:rsidR="00C31CC7" w:rsidRPr="00C31CC7" w:rsidRDefault="00C31CC7" w:rsidP="00DC24A4">
      <w:pPr>
        <w:pStyle w:val="ListParagraph"/>
        <w:spacing w:after="0" w:line="240" w:lineRule="auto"/>
        <w:ind w:left="1134"/>
        <w:jc w:val="both"/>
        <w:rPr>
          <w:rFonts w:ascii="Times New Roman" w:hAnsi="Times New Roman"/>
          <w:b/>
          <w:sz w:val="24"/>
          <w:lang w:val="en-ID"/>
        </w:rPr>
      </w:pPr>
      <w:r w:rsidRPr="009F7C16">
        <w:rPr>
          <w:rFonts w:ascii="Times New Roman" w:hAnsi="Times New Roman" w:cs="Times New Roman"/>
          <w:sz w:val="24"/>
          <w:szCs w:val="24"/>
        </w:rPr>
        <w:t>Descriptors explain the achievement for each level of performance in each aspect of assessment. The descriptors will make the teachers easier in grading students' work as each level has different descriptor for achievement. In writing the descriptors, according to Blaz (2001), the standard such as "excellent" or "expert" should be written first as it becomes the expected level to be achieved by students. However, defining scale points with unambiguous descriptions is important. Therefore, the researcher should describe how the "excellent", "good", "average" or other descriptions of achievement in the desc</w:t>
      </w:r>
      <w:r>
        <w:rPr>
          <w:rFonts w:ascii="Times New Roman" w:hAnsi="Times New Roman" w:cs="Times New Roman"/>
          <w:sz w:val="24"/>
          <w:szCs w:val="24"/>
        </w:rPr>
        <w:t>riptor look like. The clear def</w:t>
      </w:r>
      <w:r w:rsidRPr="009F7C16">
        <w:rPr>
          <w:rFonts w:ascii="Times New Roman" w:hAnsi="Times New Roman" w:cs="Times New Roman"/>
          <w:sz w:val="24"/>
          <w:szCs w:val="24"/>
        </w:rPr>
        <w:t>i</w:t>
      </w:r>
      <w:r>
        <w:rPr>
          <w:rFonts w:ascii="Times New Roman" w:hAnsi="Times New Roman" w:cs="Times New Roman"/>
          <w:sz w:val="24"/>
          <w:szCs w:val="24"/>
        </w:rPr>
        <w:t>ni</w:t>
      </w:r>
      <w:r w:rsidRPr="009F7C16">
        <w:rPr>
          <w:rFonts w:ascii="Times New Roman" w:hAnsi="Times New Roman" w:cs="Times New Roman"/>
          <w:sz w:val="24"/>
          <w:szCs w:val="24"/>
        </w:rPr>
        <w:t>tions are expected to limit raters' tendencies to subconsciously bias scores and to enhance reliability ofjudgment.</w:t>
      </w:r>
    </w:p>
    <w:p w:rsidR="007C4311" w:rsidRDefault="007C4311" w:rsidP="007C4311">
      <w:pPr>
        <w:spacing w:after="0" w:line="240" w:lineRule="auto"/>
        <w:jc w:val="both"/>
        <w:rPr>
          <w:rFonts w:ascii="Times New Roman" w:hAnsi="Times New Roman" w:cs="Times New Roman"/>
          <w:b/>
          <w:sz w:val="24"/>
          <w:szCs w:val="24"/>
          <w:lang w:val="id-ID"/>
        </w:rPr>
      </w:pPr>
    </w:p>
    <w:p w:rsidR="002808E3" w:rsidRPr="007C4311" w:rsidRDefault="002808E3" w:rsidP="007C4311">
      <w:pPr>
        <w:spacing w:after="0" w:line="240" w:lineRule="auto"/>
        <w:jc w:val="both"/>
        <w:rPr>
          <w:rFonts w:ascii="Times New Roman" w:hAnsi="Times New Roman" w:cs="Times New Roman"/>
          <w:b/>
          <w:sz w:val="24"/>
          <w:szCs w:val="24"/>
          <w:lang w:val="en-ID"/>
        </w:rPr>
      </w:pPr>
      <w:r w:rsidRPr="007C4311">
        <w:rPr>
          <w:rFonts w:ascii="Times New Roman" w:hAnsi="Times New Roman" w:cs="Times New Roman"/>
          <w:b/>
          <w:sz w:val="24"/>
          <w:szCs w:val="24"/>
          <w:lang w:val="en-ID"/>
        </w:rPr>
        <w:t>English for Specific Purpose</w:t>
      </w:r>
    </w:p>
    <w:p w:rsidR="007C4311" w:rsidRDefault="002808E3" w:rsidP="007C4311">
      <w:pPr>
        <w:spacing w:after="0" w:line="240" w:lineRule="auto"/>
        <w:ind w:firstLine="567"/>
        <w:jc w:val="both"/>
        <w:rPr>
          <w:rFonts w:ascii="Times New Roman" w:eastAsia="Times New Roman" w:hAnsi="Times New Roman" w:cs="Times New Roman"/>
          <w:sz w:val="24"/>
          <w:szCs w:val="24"/>
          <w:lang w:val="id-ID"/>
        </w:rPr>
      </w:pPr>
      <w:r w:rsidRPr="00B6583B">
        <w:rPr>
          <w:rFonts w:ascii="Times New Roman" w:eastAsia="Times New Roman" w:hAnsi="Times New Roman" w:cs="Times New Roman"/>
          <w:sz w:val="24"/>
          <w:szCs w:val="24"/>
        </w:rPr>
        <w:t>In voc</w:t>
      </w:r>
      <w:r>
        <w:rPr>
          <w:rFonts w:ascii="Times New Roman" w:eastAsia="Times New Roman" w:hAnsi="Times New Roman" w:cs="Times New Roman"/>
          <w:sz w:val="24"/>
          <w:szCs w:val="24"/>
        </w:rPr>
        <w:t>ational high school, ESP is</w:t>
      </w:r>
      <w:r w:rsidRPr="00B6583B">
        <w:rPr>
          <w:rFonts w:ascii="Times New Roman" w:eastAsia="Times New Roman" w:hAnsi="Times New Roman" w:cs="Times New Roman"/>
          <w:sz w:val="24"/>
          <w:szCs w:val="24"/>
        </w:rPr>
        <w:t xml:space="preserve"> needed, because they need a material related to their major. There is no classification of standard competences it term of four language skill such as reading, speaking, writing and listening. Because</w:t>
      </w:r>
      <w:r>
        <w:rPr>
          <w:rFonts w:ascii="Times New Roman" w:eastAsia="Times New Roman" w:hAnsi="Times New Roman" w:cs="Times New Roman"/>
          <w:sz w:val="24"/>
          <w:szCs w:val="24"/>
        </w:rPr>
        <w:t xml:space="preserve"> in syllabus of</w:t>
      </w:r>
      <w:r w:rsidRPr="00B6583B">
        <w:rPr>
          <w:rFonts w:ascii="Times New Roman" w:eastAsia="Times New Roman" w:hAnsi="Times New Roman" w:cs="Times New Roman"/>
          <w:sz w:val="24"/>
          <w:szCs w:val="24"/>
        </w:rPr>
        <w:t xml:space="preserve"> vocational high school, the classification of standard competenc</w:t>
      </w:r>
      <w:r>
        <w:rPr>
          <w:rFonts w:ascii="Times New Roman" w:eastAsia="Times New Roman" w:hAnsi="Times New Roman" w:cs="Times New Roman"/>
          <w:sz w:val="24"/>
          <w:szCs w:val="24"/>
        </w:rPr>
        <w:t>ies is</w:t>
      </w:r>
      <w:r w:rsidRPr="00B6583B">
        <w:rPr>
          <w:rFonts w:ascii="Times New Roman" w:eastAsia="Times New Roman" w:hAnsi="Times New Roman" w:cs="Times New Roman"/>
          <w:sz w:val="24"/>
          <w:szCs w:val="24"/>
        </w:rPr>
        <w:t xml:space="preserve"> based on the level ability in communicating.  Based on Badan Standar Nasional</w:t>
      </w:r>
      <w:r>
        <w:rPr>
          <w:rFonts w:ascii="Times New Roman" w:eastAsia="Times New Roman" w:hAnsi="Times New Roman" w:cs="Times New Roman"/>
          <w:sz w:val="24"/>
          <w:szCs w:val="24"/>
        </w:rPr>
        <w:t>Pendidikan (2013), there</w:t>
      </w:r>
      <w:r w:rsidRPr="00B6583B">
        <w:rPr>
          <w:rFonts w:ascii="Times New Roman" w:eastAsia="Times New Roman" w:hAnsi="Times New Roman" w:cs="Times New Roman"/>
          <w:sz w:val="24"/>
          <w:szCs w:val="24"/>
        </w:rPr>
        <w:t xml:space="preserve"> are three kind of the level ability in communicating, they are communicating a novice level, elementary level, and intermediate level. </w:t>
      </w:r>
    </w:p>
    <w:p w:rsidR="002808E3" w:rsidRPr="007C4311" w:rsidRDefault="002808E3" w:rsidP="007C4311">
      <w:pPr>
        <w:spacing w:after="0" w:line="240" w:lineRule="auto"/>
        <w:ind w:firstLine="567"/>
        <w:jc w:val="both"/>
        <w:rPr>
          <w:rFonts w:ascii="Times New Roman" w:eastAsia="Times New Roman" w:hAnsi="Times New Roman" w:cs="Times New Roman"/>
          <w:sz w:val="24"/>
          <w:szCs w:val="24"/>
        </w:rPr>
      </w:pPr>
      <w:r w:rsidRPr="008E6CAD">
        <w:rPr>
          <w:rFonts w:ascii="Times New Roman" w:eastAsia="Times New Roman" w:hAnsi="Times New Roman" w:cs="Times New Roman"/>
          <w:sz w:val="24"/>
          <w:szCs w:val="24"/>
        </w:rPr>
        <w:t xml:space="preserve">According to Hutchinson &amp; Waters (1987) define ESP as an approach to language teaching in which all decisions as to content and method are based on the learner’s reason for learning. They suggest that, the foundation of ESP is the simple question: </w:t>
      </w:r>
      <w:r w:rsidRPr="008E6CAD">
        <w:rPr>
          <w:rFonts w:ascii="Times New Roman" w:eastAsia="Times New Roman" w:hAnsi="Times New Roman" w:cs="Times New Roman"/>
          <w:sz w:val="24"/>
          <w:szCs w:val="24"/>
        </w:rPr>
        <w:lastRenderedPageBreak/>
        <w:t>Why do these learners need to learn a foreign language?‟ The answer to this question relates to the learners, the language acquired and the learning context, and thus establishes the primacy of need in ESP. Need is defined by the reasons for which the students is learning English. These purposes are the starting points which determine the language to be taught. Thus, needs analysis is the first step in developing the materials. Needs analysis was introduced into language teaching through ESP movement. Need analysis is directed mainly at the goals and content of the course (Nation &amp; Macalister, 2010, p.24). Similarly, Nunan (1999, p.149) defines needs analysis assets of tools, techniques, and procedures for determining the language content and learning process for specified group of learners. It examines what the students know already and what they need to know. Need analysis makes sure that the course will contain relevant and useful things to learn. Good need analysis involves asking the right questions and finding answers in the most effective ways.</w:t>
      </w:r>
    </w:p>
    <w:p w:rsidR="00881852" w:rsidRDefault="00881852" w:rsidP="00DC24A4">
      <w:pPr>
        <w:spacing w:after="0" w:line="240" w:lineRule="auto"/>
        <w:ind w:firstLine="720"/>
        <w:jc w:val="both"/>
        <w:rPr>
          <w:rFonts w:ascii="Times New Roman" w:hAnsi="Times New Roman" w:cs="Times New Roman"/>
          <w:sz w:val="24"/>
          <w:szCs w:val="24"/>
          <w:lang w:val="en-ID"/>
        </w:rPr>
      </w:pPr>
    </w:p>
    <w:p w:rsidR="002808E3" w:rsidRPr="007C4311" w:rsidRDefault="002808E3" w:rsidP="00DC24A4">
      <w:pPr>
        <w:spacing w:after="0" w:line="240" w:lineRule="auto"/>
        <w:jc w:val="both"/>
        <w:rPr>
          <w:rFonts w:ascii="Times New Roman" w:hAnsi="Times New Roman" w:cs="Times New Roman"/>
          <w:sz w:val="24"/>
          <w:szCs w:val="24"/>
          <w:lang w:val="id-ID"/>
        </w:rPr>
      </w:pPr>
    </w:p>
    <w:p w:rsidR="007E362F" w:rsidRPr="007C4311" w:rsidRDefault="007C4311" w:rsidP="00DC24A4">
      <w:pPr>
        <w:tabs>
          <w:tab w:val="left" w:pos="3703"/>
        </w:tabs>
        <w:spacing w:after="0" w:line="240" w:lineRule="auto"/>
        <w:jc w:val="center"/>
        <w:rPr>
          <w:rFonts w:asciiTheme="majorBidi" w:hAnsiTheme="majorBidi" w:cstheme="majorBidi"/>
          <w:b/>
          <w:smallCaps/>
          <w:sz w:val="28"/>
          <w:szCs w:val="24"/>
          <w:lang w:val="en-ID"/>
        </w:rPr>
      </w:pPr>
      <w:r w:rsidRPr="007C4311">
        <w:rPr>
          <w:rFonts w:asciiTheme="majorBidi" w:hAnsiTheme="majorBidi" w:cstheme="majorBidi"/>
          <w:b/>
          <w:smallCaps/>
          <w:sz w:val="28"/>
          <w:szCs w:val="24"/>
        </w:rPr>
        <w:t>Research Methodology</w:t>
      </w:r>
    </w:p>
    <w:p w:rsidR="00BA02A1" w:rsidRPr="00BA02A1" w:rsidRDefault="00BA02A1" w:rsidP="00DC24A4">
      <w:pPr>
        <w:tabs>
          <w:tab w:val="left" w:pos="3703"/>
        </w:tabs>
        <w:spacing w:after="0" w:line="240" w:lineRule="auto"/>
        <w:jc w:val="center"/>
        <w:rPr>
          <w:rFonts w:asciiTheme="majorBidi" w:hAnsiTheme="majorBidi" w:cstheme="majorBidi"/>
          <w:b/>
          <w:sz w:val="24"/>
          <w:szCs w:val="24"/>
          <w:lang w:val="en-ID"/>
        </w:rPr>
      </w:pPr>
    </w:p>
    <w:p w:rsidR="00410928" w:rsidRDefault="007D6A1E" w:rsidP="007C4311">
      <w:pPr>
        <w:spacing w:after="0" w:line="240" w:lineRule="auto"/>
        <w:ind w:firstLine="567"/>
        <w:jc w:val="both"/>
        <w:rPr>
          <w:rFonts w:ascii="Times New Roman" w:hAnsi="Times New Roman" w:cs="Times New Roman"/>
          <w:sz w:val="24"/>
          <w:szCs w:val="24"/>
        </w:rPr>
      </w:pPr>
      <w:r w:rsidRPr="00867E9A">
        <w:rPr>
          <w:rFonts w:ascii="Times New Roman" w:eastAsia="Times New Roman" w:hAnsi="Times New Roman" w:cs="Times New Roman"/>
          <w:sz w:val="24"/>
          <w:szCs w:val="24"/>
        </w:rPr>
        <w:t>This research  was conducted by using educational Research and Development (R &amp; D)by Borg and Gall (2003).This sudy was conducted  at SM</w:t>
      </w:r>
      <w:r w:rsidR="002808E3">
        <w:rPr>
          <w:rFonts w:ascii="Times New Roman" w:eastAsia="Times New Roman" w:hAnsi="Times New Roman" w:cs="Times New Roman"/>
          <w:sz w:val="24"/>
          <w:szCs w:val="24"/>
        </w:rPr>
        <w:t>KNegeri 4</w:t>
      </w:r>
      <w:r w:rsidR="009E4132">
        <w:rPr>
          <w:rFonts w:ascii="Times New Roman" w:eastAsia="Times New Roman" w:hAnsi="Times New Roman" w:cs="Times New Roman"/>
          <w:sz w:val="24"/>
          <w:szCs w:val="24"/>
        </w:rPr>
        <w:t xml:space="preserve"> Medan </w:t>
      </w:r>
      <w:r w:rsidRPr="00867E9A">
        <w:rPr>
          <w:rFonts w:ascii="Times New Roman" w:eastAsia="Times New Roman" w:hAnsi="Times New Roman" w:cs="Times New Roman"/>
          <w:sz w:val="24"/>
          <w:szCs w:val="24"/>
        </w:rPr>
        <w:t xml:space="preserve">which is located in Jl. </w:t>
      </w:r>
      <w:r w:rsidR="009E4132">
        <w:rPr>
          <w:rFonts w:ascii="Times New Roman" w:eastAsia="Times New Roman" w:hAnsi="Times New Roman" w:cs="Times New Roman"/>
          <w:sz w:val="24"/>
          <w:szCs w:val="24"/>
        </w:rPr>
        <w:t>S</w:t>
      </w:r>
      <w:r w:rsidR="002808E3">
        <w:rPr>
          <w:rFonts w:ascii="Times New Roman" w:eastAsia="Times New Roman" w:hAnsi="Times New Roman" w:cs="Times New Roman"/>
          <w:sz w:val="24"/>
          <w:szCs w:val="24"/>
        </w:rPr>
        <w:t>eiKera No. 10</w:t>
      </w:r>
      <w:r w:rsidR="009E4132">
        <w:rPr>
          <w:rFonts w:ascii="Times New Roman" w:eastAsia="Times New Roman" w:hAnsi="Times New Roman" w:cs="Times New Roman"/>
          <w:sz w:val="24"/>
          <w:szCs w:val="24"/>
        </w:rPr>
        <w:t>5</w:t>
      </w:r>
      <w:r w:rsidR="002808E3">
        <w:rPr>
          <w:rFonts w:ascii="Times New Roman" w:eastAsia="Times New Roman" w:hAnsi="Times New Roman" w:cs="Times New Roman"/>
          <w:sz w:val="24"/>
          <w:szCs w:val="24"/>
        </w:rPr>
        <w:t>f,PandauHilir</w:t>
      </w:r>
      <w:r w:rsidR="009E4132">
        <w:rPr>
          <w:rFonts w:ascii="Times New Roman" w:eastAsia="Times New Roman" w:hAnsi="Times New Roman" w:cs="Times New Roman"/>
          <w:sz w:val="24"/>
          <w:szCs w:val="24"/>
        </w:rPr>
        <w:t>,</w:t>
      </w:r>
      <w:r w:rsidR="002808E3">
        <w:rPr>
          <w:rFonts w:ascii="Times New Roman" w:eastAsia="Times New Roman" w:hAnsi="Times New Roman" w:cs="Times New Roman"/>
          <w:sz w:val="24"/>
          <w:szCs w:val="24"/>
        </w:rPr>
        <w:t>Kec. Medan Perjuangan,</w:t>
      </w:r>
      <w:r w:rsidR="009E4132">
        <w:rPr>
          <w:rFonts w:ascii="Times New Roman" w:eastAsia="Times New Roman" w:hAnsi="Times New Roman" w:cs="Times New Roman"/>
          <w:sz w:val="24"/>
          <w:szCs w:val="24"/>
        </w:rPr>
        <w:t xml:space="preserve"> Medan</w:t>
      </w:r>
      <w:r w:rsidRPr="00867E9A">
        <w:rPr>
          <w:rFonts w:ascii="Times New Roman" w:eastAsia="Times New Roman" w:hAnsi="Times New Roman" w:cs="Times New Roman"/>
          <w:sz w:val="24"/>
          <w:szCs w:val="24"/>
        </w:rPr>
        <w:t xml:space="preserve">. The subject of this study is the grade </w:t>
      </w:r>
      <w:r w:rsidR="009E4132">
        <w:rPr>
          <w:rFonts w:ascii="Times New Roman" w:eastAsia="Times New Roman" w:hAnsi="Times New Roman" w:cs="Times New Roman"/>
          <w:sz w:val="24"/>
          <w:szCs w:val="24"/>
        </w:rPr>
        <w:t>XI</w:t>
      </w:r>
      <w:r w:rsidRPr="00867E9A">
        <w:rPr>
          <w:rFonts w:ascii="Times New Roman" w:eastAsia="Times New Roman" w:hAnsi="Times New Roman" w:cs="Times New Roman"/>
          <w:sz w:val="24"/>
          <w:szCs w:val="24"/>
        </w:rPr>
        <w:t xml:space="preserve"> students of </w:t>
      </w:r>
      <w:r w:rsidR="009E4132" w:rsidRPr="00867E9A">
        <w:rPr>
          <w:rFonts w:ascii="Times New Roman" w:eastAsia="Times New Roman" w:hAnsi="Times New Roman" w:cs="Times New Roman"/>
          <w:sz w:val="24"/>
          <w:szCs w:val="24"/>
        </w:rPr>
        <w:t>SM</w:t>
      </w:r>
      <w:r w:rsidR="002808E3">
        <w:rPr>
          <w:rFonts w:ascii="Times New Roman" w:eastAsia="Times New Roman" w:hAnsi="Times New Roman" w:cs="Times New Roman"/>
          <w:sz w:val="24"/>
          <w:szCs w:val="24"/>
        </w:rPr>
        <w:t>K Negeri 4</w:t>
      </w:r>
      <w:r w:rsidR="009E4132">
        <w:rPr>
          <w:rFonts w:ascii="Times New Roman" w:eastAsia="Times New Roman" w:hAnsi="Times New Roman" w:cs="Times New Roman"/>
          <w:sz w:val="24"/>
          <w:szCs w:val="24"/>
        </w:rPr>
        <w:t xml:space="preserve"> Medan</w:t>
      </w:r>
      <w:r w:rsidRPr="00867E9A">
        <w:rPr>
          <w:rFonts w:ascii="Times New Roman" w:eastAsia="Times New Roman" w:hAnsi="Times New Roman" w:cs="Times New Roman"/>
          <w:sz w:val="24"/>
          <w:szCs w:val="24"/>
        </w:rPr>
        <w:t>.</w:t>
      </w:r>
      <w:r w:rsidRPr="00867E9A">
        <w:rPr>
          <w:rFonts w:ascii="Times New Roman" w:hAnsi="Times New Roman" w:cs="Times New Roman"/>
          <w:sz w:val="24"/>
          <w:szCs w:val="24"/>
        </w:rPr>
        <w:t xml:space="preserve"> The instruments of data collection were gathered  by administring interview and distributing questionnaire.</w:t>
      </w:r>
      <w:r w:rsidR="002808E3">
        <w:rPr>
          <w:rFonts w:ascii="Times New Roman" w:hAnsi="Times New Roman" w:cs="Times New Roman"/>
          <w:sz w:val="24"/>
          <w:szCs w:val="24"/>
        </w:rPr>
        <w:t xml:space="preserve"> T</w:t>
      </w:r>
      <w:r w:rsidRPr="00867E9A">
        <w:rPr>
          <w:rFonts w:ascii="Times New Roman" w:hAnsi="Times New Roman" w:cs="Times New Roman"/>
          <w:sz w:val="24"/>
          <w:szCs w:val="24"/>
        </w:rPr>
        <w:t>he study conducted interview</w:t>
      </w:r>
      <w:r w:rsidR="00410928">
        <w:rPr>
          <w:rFonts w:ascii="Times New Roman" w:hAnsi="Times New Roman" w:cs="Times New Roman"/>
          <w:sz w:val="24"/>
          <w:szCs w:val="24"/>
        </w:rPr>
        <w:t xml:space="preserve"> and questionnaire</w:t>
      </w:r>
      <w:r w:rsidRPr="00867E9A">
        <w:rPr>
          <w:rFonts w:ascii="Times New Roman" w:hAnsi="Times New Roman" w:cs="Times New Roman"/>
          <w:sz w:val="24"/>
          <w:szCs w:val="24"/>
        </w:rPr>
        <w:t xml:space="preserve"> to the English teacher and distributing questionnaire to </w:t>
      </w:r>
      <w:r w:rsidR="00410928">
        <w:rPr>
          <w:rFonts w:ascii="Times New Roman" w:hAnsi="Times New Roman" w:cs="Times New Roman"/>
          <w:sz w:val="24"/>
          <w:szCs w:val="24"/>
        </w:rPr>
        <w:t>27</w:t>
      </w:r>
      <w:r w:rsidRPr="00867E9A">
        <w:rPr>
          <w:rFonts w:ascii="Times New Roman" w:hAnsi="Times New Roman" w:cs="Times New Roman"/>
          <w:sz w:val="24"/>
          <w:szCs w:val="24"/>
        </w:rPr>
        <w:t xml:space="preserve"> respondents to get the students’ needs.</w:t>
      </w:r>
    </w:p>
    <w:p w:rsidR="00410928" w:rsidRDefault="00410928" w:rsidP="00DC24A4">
      <w:pPr>
        <w:spacing w:after="0" w:line="240" w:lineRule="auto"/>
        <w:ind w:firstLine="709"/>
        <w:jc w:val="both"/>
        <w:rPr>
          <w:rFonts w:ascii="Times New Roman" w:hAnsi="Times New Roman" w:cs="Times New Roman"/>
          <w:sz w:val="24"/>
        </w:rPr>
      </w:pPr>
      <w:r>
        <w:rPr>
          <w:rFonts w:ascii="Times New Roman" w:hAnsi="Times New Roman" w:cs="Times New Roman"/>
          <w:sz w:val="24"/>
        </w:rPr>
        <w:t>This research was</w:t>
      </w:r>
      <w:r w:rsidRPr="002312CA">
        <w:rPr>
          <w:rFonts w:ascii="Times New Roman" w:hAnsi="Times New Roman" w:cs="Times New Roman"/>
          <w:sz w:val="24"/>
        </w:rPr>
        <w:t xml:space="preserve"> conducted by adapting Borg and Gall’s research theory (2003) with some modification which proposes 6 steps of R &amp; D cycle. These steps consist of the sequence from the starting point to the end of the steps until a new product is produced.</w:t>
      </w:r>
    </w:p>
    <w:p w:rsidR="00410928" w:rsidRDefault="00410928" w:rsidP="007C4311">
      <w:pPr>
        <w:pStyle w:val="ListParagraph"/>
        <w:numPr>
          <w:ilvl w:val="0"/>
          <w:numId w:val="24"/>
        </w:numPr>
        <w:spacing w:after="0" w:line="240" w:lineRule="auto"/>
        <w:ind w:left="426"/>
        <w:jc w:val="both"/>
        <w:rPr>
          <w:rFonts w:ascii="Times New Roman" w:hAnsi="Times New Roman" w:cs="Times New Roman"/>
          <w:sz w:val="24"/>
        </w:rPr>
      </w:pPr>
      <w:r>
        <w:rPr>
          <w:rFonts w:ascii="Times New Roman" w:hAnsi="Times New Roman" w:cs="Times New Roman"/>
          <w:sz w:val="24"/>
        </w:rPr>
        <w:t>Gathering information and data which was taken from teacher by using questionnaire and interview from English teacher of Technical Light Vehicle in SMK Negeri 4 Medan.</w:t>
      </w:r>
    </w:p>
    <w:p w:rsidR="00410928" w:rsidRDefault="00410928" w:rsidP="007C4311">
      <w:pPr>
        <w:pStyle w:val="ListParagraph"/>
        <w:numPr>
          <w:ilvl w:val="0"/>
          <w:numId w:val="24"/>
        </w:numPr>
        <w:spacing w:after="0" w:line="240" w:lineRule="auto"/>
        <w:ind w:left="426"/>
        <w:jc w:val="both"/>
        <w:rPr>
          <w:rFonts w:ascii="Times New Roman" w:hAnsi="Times New Roman" w:cs="Times New Roman"/>
          <w:sz w:val="24"/>
        </w:rPr>
      </w:pPr>
      <w:r>
        <w:rPr>
          <w:rFonts w:ascii="Times New Roman" w:hAnsi="Times New Roman" w:cs="Times New Roman"/>
          <w:sz w:val="24"/>
        </w:rPr>
        <w:t>Analyzing the existing writing assessment based on the result of questionnaire and the interview of teacher.</w:t>
      </w:r>
    </w:p>
    <w:p w:rsidR="00410928" w:rsidRDefault="00410928" w:rsidP="007C4311">
      <w:pPr>
        <w:pStyle w:val="ListParagraph"/>
        <w:numPr>
          <w:ilvl w:val="0"/>
          <w:numId w:val="24"/>
        </w:numPr>
        <w:spacing w:after="0" w:line="240" w:lineRule="auto"/>
        <w:ind w:left="426"/>
        <w:jc w:val="both"/>
        <w:rPr>
          <w:rFonts w:ascii="Times New Roman" w:hAnsi="Times New Roman" w:cs="Times New Roman"/>
          <w:sz w:val="24"/>
        </w:rPr>
      </w:pPr>
      <w:r>
        <w:rPr>
          <w:rFonts w:ascii="Times New Roman" w:hAnsi="Times New Roman" w:cs="Times New Roman"/>
          <w:sz w:val="24"/>
        </w:rPr>
        <w:t>Designing new writing assessment about explanation text and developing writing assessment rubric.</w:t>
      </w:r>
    </w:p>
    <w:p w:rsidR="00410928" w:rsidRDefault="00410928" w:rsidP="007C4311">
      <w:pPr>
        <w:pStyle w:val="ListParagraph"/>
        <w:numPr>
          <w:ilvl w:val="0"/>
          <w:numId w:val="24"/>
        </w:numPr>
        <w:spacing w:after="0" w:line="240" w:lineRule="auto"/>
        <w:ind w:left="426"/>
        <w:jc w:val="both"/>
        <w:rPr>
          <w:rFonts w:ascii="Times New Roman" w:hAnsi="Times New Roman" w:cs="Times New Roman"/>
          <w:sz w:val="24"/>
        </w:rPr>
      </w:pPr>
      <w:r>
        <w:rPr>
          <w:rFonts w:ascii="Times New Roman" w:hAnsi="Times New Roman" w:cs="Times New Roman"/>
          <w:sz w:val="24"/>
        </w:rPr>
        <w:t>Evaluating and validating new assessment by expert. In this case, the expert is the English teacher of SMK Negeri 4 Medan and English lecturer of state University Of Medan.</w:t>
      </w:r>
    </w:p>
    <w:p w:rsidR="00410928" w:rsidRDefault="00410928" w:rsidP="007C4311">
      <w:pPr>
        <w:pStyle w:val="ListParagraph"/>
        <w:numPr>
          <w:ilvl w:val="0"/>
          <w:numId w:val="24"/>
        </w:numPr>
        <w:spacing w:after="0" w:line="240" w:lineRule="auto"/>
        <w:ind w:left="426"/>
        <w:jc w:val="both"/>
        <w:rPr>
          <w:rFonts w:ascii="Times New Roman" w:hAnsi="Times New Roman" w:cs="Times New Roman"/>
          <w:sz w:val="24"/>
        </w:rPr>
      </w:pPr>
      <w:r>
        <w:rPr>
          <w:rFonts w:ascii="Times New Roman" w:hAnsi="Times New Roman" w:cs="Times New Roman"/>
          <w:sz w:val="24"/>
        </w:rPr>
        <w:t>Revising the writing assessment rubric based on the expert’ suggestion.</w:t>
      </w:r>
    </w:p>
    <w:p w:rsidR="00867E9A" w:rsidRPr="00410928" w:rsidRDefault="00410928" w:rsidP="007C4311">
      <w:pPr>
        <w:pStyle w:val="ListParagraph"/>
        <w:numPr>
          <w:ilvl w:val="0"/>
          <w:numId w:val="24"/>
        </w:numPr>
        <w:spacing w:after="0" w:line="240" w:lineRule="auto"/>
        <w:ind w:left="426"/>
        <w:jc w:val="both"/>
        <w:rPr>
          <w:rFonts w:ascii="Times New Roman" w:hAnsi="Times New Roman" w:cs="Times New Roman"/>
          <w:sz w:val="24"/>
        </w:rPr>
      </w:pPr>
      <w:r w:rsidRPr="00410928">
        <w:rPr>
          <w:rFonts w:ascii="Times New Roman" w:hAnsi="Times New Roman" w:cs="Times New Roman"/>
          <w:sz w:val="24"/>
        </w:rPr>
        <w:t>After getting expert’s revision it is called writing assessment rubric that will be the final product.</w:t>
      </w:r>
    </w:p>
    <w:p w:rsidR="00410928" w:rsidRDefault="00410928" w:rsidP="00DC24A4">
      <w:pPr>
        <w:spacing w:after="0" w:line="240" w:lineRule="auto"/>
        <w:jc w:val="center"/>
        <w:rPr>
          <w:rFonts w:ascii="Times New Roman" w:hAnsi="Times New Roman" w:cs="Times New Roman"/>
          <w:b/>
          <w:sz w:val="24"/>
          <w:szCs w:val="24"/>
          <w:lang w:val="en-ID"/>
        </w:rPr>
      </w:pPr>
    </w:p>
    <w:p w:rsidR="008D3CB4" w:rsidRPr="007C4311" w:rsidRDefault="007C4311" w:rsidP="00DC24A4">
      <w:pPr>
        <w:spacing w:after="0" w:line="240" w:lineRule="auto"/>
        <w:jc w:val="center"/>
        <w:rPr>
          <w:rFonts w:ascii="Times New Roman" w:hAnsi="Times New Roman" w:cs="Times New Roman"/>
          <w:b/>
          <w:smallCaps/>
          <w:sz w:val="28"/>
          <w:szCs w:val="24"/>
        </w:rPr>
      </w:pPr>
      <w:r w:rsidRPr="007C4311">
        <w:rPr>
          <w:rFonts w:ascii="Times New Roman" w:hAnsi="Times New Roman" w:cs="Times New Roman"/>
          <w:b/>
          <w:smallCaps/>
          <w:sz w:val="28"/>
          <w:szCs w:val="24"/>
        </w:rPr>
        <w:t>Research Finding</w:t>
      </w:r>
      <w:r w:rsidRPr="007C4311">
        <w:rPr>
          <w:rFonts w:ascii="Times New Roman" w:hAnsi="Times New Roman" w:cs="Times New Roman"/>
          <w:b/>
          <w:smallCaps/>
          <w:sz w:val="28"/>
          <w:szCs w:val="24"/>
          <w:lang w:val="en-ID"/>
        </w:rPr>
        <w:t>s</w:t>
      </w:r>
      <w:r w:rsidRPr="007C4311">
        <w:rPr>
          <w:rFonts w:ascii="Times New Roman" w:hAnsi="Times New Roman" w:cs="Times New Roman"/>
          <w:b/>
          <w:smallCaps/>
          <w:sz w:val="28"/>
          <w:szCs w:val="24"/>
        </w:rPr>
        <w:t xml:space="preserve"> And Discussion</w:t>
      </w:r>
    </w:p>
    <w:p w:rsidR="00E34F7A" w:rsidRPr="00612185" w:rsidRDefault="007E362F" w:rsidP="00DC24A4">
      <w:pPr>
        <w:pStyle w:val="ListParagraph"/>
        <w:tabs>
          <w:tab w:val="left" w:pos="0"/>
        </w:tabs>
        <w:spacing w:after="0" w:line="240" w:lineRule="auto"/>
        <w:ind w:left="0"/>
        <w:jc w:val="center"/>
        <w:outlineLvl w:val="0"/>
        <w:rPr>
          <w:rFonts w:ascii="Times New Roman" w:hAnsi="Times New Roman" w:cs="Times New Roman"/>
          <w:i/>
          <w:sz w:val="24"/>
        </w:rPr>
      </w:pPr>
      <w:r w:rsidRPr="00867E9A">
        <w:rPr>
          <w:rFonts w:ascii="Times New Roman" w:hAnsi="Times New Roman" w:cs="Times New Roman"/>
          <w:i/>
          <w:sz w:val="24"/>
        </w:rPr>
        <w:t>Research findings</w:t>
      </w:r>
    </w:p>
    <w:p w:rsidR="007C4311" w:rsidRDefault="007C4311" w:rsidP="007C4311">
      <w:pPr>
        <w:spacing w:after="0" w:line="240" w:lineRule="auto"/>
        <w:jc w:val="both"/>
        <w:rPr>
          <w:rFonts w:ascii="Times New Roman" w:hAnsi="Times New Roman" w:cs="Times New Roman"/>
          <w:b/>
          <w:sz w:val="24"/>
          <w:lang w:val="id-ID"/>
        </w:rPr>
      </w:pPr>
    </w:p>
    <w:p w:rsidR="00BA02A1" w:rsidRPr="007C4311" w:rsidRDefault="00410928" w:rsidP="007C4311">
      <w:pPr>
        <w:spacing w:after="0" w:line="240" w:lineRule="auto"/>
        <w:jc w:val="both"/>
        <w:rPr>
          <w:rFonts w:ascii="Times New Roman" w:hAnsi="Times New Roman" w:cs="Times New Roman"/>
          <w:b/>
          <w:sz w:val="24"/>
        </w:rPr>
      </w:pPr>
      <w:r w:rsidRPr="007C4311">
        <w:rPr>
          <w:rFonts w:ascii="Times New Roman" w:hAnsi="Times New Roman" w:cs="Times New Roman"/>
          <w:b/>
          <w:sz w:val="24"/>
        </w:rPr>
        <w:t>Gathering Information</w:t>
      </w:r>
      <w:r w:rsidR="00BA02A1" w:rsidRPr="007C4311">
        <w:rPr>
          <w:rFonts w:ascii="Times New Roman" w:hAnsi="Times New Roman" w:cs="Times New Roman"/>
          <w:b/>
          <w:sz w:val="24"/>
        </w:rPr>
        <w:t xml:space="preserve"> and Data</w:t>
      </w:r>
    </w:p>
    <w:p w:rsidR="007C4311" w:rsidRDefault="00BA02A1" w:rsidP="007C4311">
      <w:pPr>
        <w:spacing w:after="0" w:line="240" w:lineRule="auto"/>
        <w:ind w:firstLine="567"/>
        <w:jc w:val="both"/>
        <w:rPr>
          <w:rFonts w:ascii="Times New Roman" w:hAnsi="Times New Roman" w:cs="Times New Roman"/>
          <w:sz w:val="24"/>
          <w:lang w:val="id-ID"/>
        </w:rPr>
      </w:pPr>
      <w:r w:rsidRPr="009466AC">
        <w:rPr>
          <w:rFonts w:ascii="Times New Roman" w:hAnsi="Times New Roman" w:cs="Times New Roman"/>
          <w:sz w:val="24"/>
        </w:rPr>
        <w:t xml:space="preserve">The first step in developing appropriate </w:t>
      </w:r>
      <w:r>
        <w:rPr>
          <w:rFonts w:ascii="Times New Roman" w:hAnsi="Times New Roman" w:cs="Times New Roman"/>
          <w:sz w:val="24"/>
        </w:rPr>
        <w:t>writing</w:t>
      </w:r>
      <w:r w:rsidRPr="009466AC">
        <w:rPr>
          <w:rFonts w:ascii="Times New Roman" w:hAnsi="Times New Roman" w:cs="Times New Roman"/>
          <w:sz w:val="24"/>
        </w:rPr>
        <w:t xml:space="preserve"> assessments</w:t>
      </w:r>
      <w:r>
        <w:rPr>
          <w:rFonts w:ascii="Times New Roman" w:hAnsi="Times New Roman" w:cs="Times New Roman"/>
          <w:sz w:val="24"/>
        </w:rPr>
        <w:t xml:space="preserve"> rubric forExplanation Text of Grade XI</w:t>
      </w:r>
      <w:r w:rsidRPr="00903EF2">
        <w:rPr>
          <w:rFonts w:ascii="Times New Roman" w:hAnsi="Times New Roman" w:cs="Times New Roman"/>
          <w:sz w:val="24"/>
        </w:rPr>
        <w:t xml:space="preserve"> Students</w:t>
      </w:r>
      <w:r>
        <w:rPr>
          <w:rFonts w:ascii="Times New Roman" w:hAnsi="Times New Roman" w:cs="Times New Roman"/>
          <w:sz w:val="24"/>
        </w:rPr>
        <w:t>’ at SMKN</w:t>
      </w:r>
      <w:r w:rsidRPr="00903EF2">
        <w:rPr>
          <w:rFonts w:ascii="Times New Roman" w:hAnsi="Times New Roman" w:cs="Times New Roman"/>
          <w:sz w:val="24"/>
        </w:rPr>
        <w:t xml:space="preserve"> 4 Medan</w:t>
      </w:r>
      <w:r>
        <w:rPr>
          <w:rFonts w:ascii="Times New Roman" w:hAnsi="Times New Roman" w:cs="Times New Roman"/>
          <w:sz w:val="24"/>
        </w:rPr>
        <w:t xml:space="preserve"> was gathered information and data. </w:t>
      </w:r>
      <w:r>
        <w:rPr>
          <w:rFonts w:ascii="Times New Roman" w:hAnsi="Times New Roman" w:cs="Times New Roman"/>
          <w:sz w:val="24"/>
        </w:rPr>
        <w:lastRenderedPageBreak/>
        <w:t>Starting information had been done before starting the research. It was done to get the problem of the study. There was some information gathered, such as the teacher’s interview, teacher’s and student’s questionnaire, and the lesson plan. From the information gathered, there was one problem found. The problem is the writing assessment rubric was not precise for their learning needs.</w:t>
      </w:r>
    </w:p>
    <w:p w:rsidR="00BA02A1" w:rsidRPr="00BA02A1" w:rsidRDefault="00BA02A1" w:rsidP="007C4311">
      <w:pPr>
        <w:spacing w:after="0" w:line="240" w:lineRule="auto"/>
        <w:ind w:firstLine="567"/>
        <w:jc w:val="both"/>
        <w:rPr>
          <w:rFonts w:ascii="Times New Roman" w:hAnsi="Times New Roman" w:cs="Times New Roman"/>
          <w:sz w:val="24"/>
          <w:lang w:val="en-ID"/>
        </w:rPr>
      </w:pPr>
      <w:r w:rsidRPr="00BA02A1">
        <w:rPr>
          <w:rFonts w:ascii="Times New Roman" w:hAnsi="Times New Roman" w:cs="Times New Roman"/>
          <w:sz w:val="24"/>
        </w:rPr>
        <w:t>The detail information was needed to develop the assessment rubric based on students’ needs. The interview was administrated to the English teacher and the questionnaires were administrated to both of English teacher and the students at SMK Negeri 4 Medan.</w:t>
      </w:r>
    </w:p>
    <w:p w:rsidR="007C4311" w:rsidRDefault="007C4311" w:rsidP="007C4311">
      <w:pPr>
        <w:spacing w:after="0" w:line="240" w:lineRule="auto"/>
        <w:jc w:val="both"/>
        <w:rPr>
          <w:rFonts w:ascii="Times New Roman" w:hAnsi="Times New Roman" w:cs="Times New Roman"/>
          <w:b/>
          <w:sz w:val="24"/>
          <w:lang w:val="id-ID"/>
        </w:rPr>
      </w:pPr>
    </w:p>
    <w:p w:rsidR="00410928" w:rsidRPr="007C4311" w:rsidRDefault="00410928" w:rsidP="007C4311">
      <w:pPr>
        <w:spacing w:after="0" w:line="240" w:lineRule="auto"/>
        <w:jc w:val="both"/>
        <w:rPr>
          <w:rFonts w:ascii="Times New Roman" w:hAnsi="Times New Roman" w:cs="Times New Roman"/>
          <w:b/>
          <w:sz w:val="24"/>
        </w:rPr>
      </w:pPr>
      <w:r w:rsidRPr="007C4311">
        <w:rPr>
          <w:rFonts w:ascii="Times New Roman" w:hAnsi="Times New Roman" w:cs="Times New Roman"/>
          <w:b/>
          <w:sz w:val="24"/>
        </w:rPr>
        <w:t>Need Analysis</w:t>
      </w:r>
    </w:p>
    <w:p w:rsidR="009F0373" w:rsidRDefault="00410928" w:rsidP="007C4311">
      <w:pPr>
        <w:spacing w:after="0" w:line="240" w:lineRule="auto"/>
        <w:ind w:firstLine="567"/>
        <w:jc w:val="both"/>
        <w:rPr>
          <w:rFonts w:ascii="Times New Roman" w:hAnsi="Times New Roman" w:cs="Times New Roman"/>
          <w:sz w:val="24"/>
          <w:lang w:val="en-ID"/>
        </w:rPr>
      </w:pPr>
      <w:r w:rsidRPr="004B307D">
        <w:rPr>
          <w:rFonts w:ascii="Times New Roman" w:hAnsi="Times New Roman" w:cs="Times New Roman"/>
          <w:sz w:val="24"/>
        </w:rPr>
        <w:t xml:space="preserve">The </w:t>
      </w:r>
      <w:r>
        <w:rPr>
          <w:rFonts w:ascii="Times New Roman" w:hAnsi="Times New Roman" w:cs="Times New Roman"/>
          <w:sz w:val="24"/>
        </w:rPr>
        <w:t>writing assessment rubric</w:t>
      </w:r>
      <w:r w:rsidRPr="004B307D">
        <w:rPr>
          <w:rFonts w:ascii="Times New Roman" w:hAnsi="Times New Roman" w:cs="Times New Roman"/>
          <w:sz w:val="24"/>
        </w:rPr>
        <w:t xml:space="preserve"> of </w:t>
      </w:r>
      <w:r>
        <w:rPr>
          <w:rFonts w:ascii="Times New Roman" w:hAnsi="Times New Roman" w:cs="Times New Roman"/>
          <w:sz w:val="24"/>
        </w:rPr>
        <w:t>Grade XI</w:t>
      </w:r>
      <w:r w:rsidRPr="00903EF2">
        <w:rPr>
          <w:rFonts w:ascii="Times New Roman" w:hAnsi="Times New Roman" w:cs="Times New Roman"/>
          <w:sz w:val="24"/>
        </w:rPr>
        <w:t xml:space="preserve"> Students</w:t>
      </w:r>
      <w:r>
        <w:rPr>
          <w:rFonts w:ascii="Times New Roman" w:hAnsi="Times New Roman" w:cs="Times New Roman"/>
          <w:sz w:val="24"/>
        </w:rPr>
        <w:t>’ at SMKN</w:t>
      </w:r>
      <w:r w:rsidRPr="00903EF2">
        <w:rPr>
          <w:rFonts w:ascii="Times New Roman" w:hAnsi="Times New Roman" w:cs="Times New Roman"/>
          <w:sz w:val="24"/>
        </w:rPr>
        <w:t xml:space="preserve"> 4 Medan</w:t>
      </w:r>
      <w:r>
        <w:rPr>
          <w:rFonts w:ascii="Times New Roman" w:hAnsi="Times New Roman" w:cs="Times New Roman"/>
          <w:sz w:val="24"/>
        </w:rPr>
        <w:t xml:space="preserve"> should be accompanied by analyzing their needs. Need analysis is demanded before the assessments are created to get some basic information. This information was needed to support the conspiring process of writing assessment rubric of the students. In order to identify the needs of the students of Technical Light Vehicle Program, the researcher assigned the interview to English teacher and questionnaire to both of the English teacher and the students.</w:t>
      </w:r>
    </w:p>
    <w:p w:rsidR="00E34F7A" w:rsidRDefault="00410928" w:rsidP="007C4311">
      <w:pPr>
        <w:spacing w:after="0" w:line="240" w:lineRule="auto"/>
        <w:ind w:firstLine="567"/>
        <w:jc w:val="both"/>
        <w:rPr>
          <w:rFonts w:ascii="Times New Roman" w:hAnsi="Times New Roman" w:cs="Times New Roman"/>
          <w:sz w:val="24"/>
          <w:lang w:val="en-ID"/>
        </w:rPr>
      </w:pPr>
      <w:r>
        <w:rPr>
          <w:rFonts w:ascii="Times New Roman" w:hAnsi="Times New Roman" w:cs="Times New Roman"/>
          <w:sz w:val="24"/>
        </w:rPr>
        <w:t>By analyzing the data taken both the existing assessments and need analysis including the questionnaire and interview that administrated to the English teacher and students of Technical Light Vehicle Program, the researcher can identify that the existing assessment of writing were not appropriate for assessing the competence of the students. It caused that the teacher cannot assess the writing of students accurately. In other words, it was hard to the students to get the accurate score to know their competence in writing Explanation Text. Thus results of need analysis were used by the researcher as guidance in developing appropriate assessments and make the appropriate writing assessment rubric for Explanation Text in writing skills.</w:t>
      </w:r>
    </w:p>
    <w:p w:rsidR="00BA02A1" w:rsidRDefault="00BA02A1" w:rsidP="00DC24A4">
      <w:pPr>
        <w:spacing w:after="0" w:line="240" w:lineRule="auto"/>
        <w:ind w:left="720" w:firstLine="720"/>
        <w:jc w:val="both"/>
        <w:rPr>
          <w:rFonts w:ascii="Times New Roman" w:hAnsi="Times New Roman" w:cs="Times New Roman"/>
          <w:sz w:val="24"/>
          <w:lang w:val="en-ID"/>
        </w:rPr>
      </w:pPr>
    </w:p>
    <w:p w:rsidR="00BA02A1" w:rsidRPr="00BA02A1" w:rsidRDefault="00BA02A1" w:rsidP="00DC24A4">
      <w:pPr>
        <w:spacing w:after="0" w:line="240" w:lineRule="auto"/>
        <w:ind w:left="720" w:firstLine="720"/>
        <w:jc w:val="both"/>
        <w:rPr>
          <w:rFonts w:ascii="Times New Roman" w:hAnsi="Times New Roman" w:cs="Times New Roman"/>
          <w:sz w:val="24"/>
          <w:lang w:val="en-ID"/>
        </w:rPr>
      </w:pPr>
    </w:p>
    <w:p w:rsidR="00E34F7A" w:rsidRPr="007C4311" w:rsidRDefault="00E34F7A" w:rsidP="007C4311">
      <w:pPr>
        <w:spacing w:after="0" w:line="240" w:lineRule="auto"/>
        <w:jc w:val="both"/>
        <w:rPr>
          <w:rFonts w:ascii="Times New Roman" w:hAnsi="Times New Roman" w:cs="Times New Roman"/>
          <w:b/>
          <w:sz w:val="24"/>
        </w:rPr>
      </w:pPr>
      <w:r w:rsidRPr="007C4311">
        <w:rPr>
          <w:rFonts w:ascii="Times New Roman" w:hAnsi="Times New Roman" w:cs="Times New Roman"/>
          <w:b/>
          <w:sz w:val="24"/>
        </w:rPr>
        <w:t>Developing the Media</w:t>
      </w:r>
    </w:p>
    <w:p w:rsidR="007C4311" w:rsidRDefault="00410928" w:rsidP="007C4311">
      <w:pPr>
        <w:spacing w:after="0" w:line="240" w:lineRule="auto"/>
        <w:ind w:firstLine="567"/>
        <w:jc w:val="both"/>
        <w:rPr>
          <w:rFonts w:ascii="Times New Roman" w:hAnsi="Times New Roman" w:cs="Times New Roman"/>
          <w:sz w:val="24"/>
          <w:lang w:val="id-ID"/>
        </w:rPr>
      </w:pPr>
      <w:r w:rsidRPr="00D20583">
        <w:rPr>
          <w:rFonts w:ascii="Times New Roman" w:hAnsi="Times New Roman" w:cs="Times New Roman"/>
          <w:sz w:val="24"/>
        </w:rPr>
        <w:t>After get the need analysis,</w:t>
      </w:r>
      <w:r>
        <w:rPr>
          <w:rFonts w:ascii="Times New Roman" w:hAnsi="Times New Roman" w:cs="Times New Roman"/>
          <w:sz w:val="24"/>
        </w:rPr>
        <w:t xml:space="preserve"> then the researcher</w:t>
      </w:r>
      <w:r w:rsidRPr="00D20583">
        <w:rPr>
          <w:rFonts w:ascii="Times New Roman" w:hAnsi="Times New Roman" w:cs="Times New Roman"/>
          <w:sz w:val="24"/>
        </w:rPr>
        <w:t xml:space="preserve"> develop the </w:t>
      </w:r>
      <w:r>
        <w:rPr>
          <w:rFonts w:ascii="Times New Roman" w:hAnsi="Times New Roman" w:cs="Times New Roman"/>
          <w:sz w:val="24"/>
        </w:rPr>
        <w:t>writ</w:t>
      </w:r>
      <w:r w:rsidRPr="00D20583">
        <w:rPr>
          <w:rFonts w:ascii="Times New Roman" w:hAnsi="Times New Roman" w:cs="Times New Roman"/>
          <w:sz w:val="24"/>
        </w:rPr>
        <w:t xml:space="preserve">ing materials first in order to make the </w:t>
      </w:r>
      <w:r>
        <w:rPr>
          <w:rFonts w:ascii="Times New Roman" w:hAnsi="Times New Roman" w:cs="Times New Roman"/>
          <w:sz w:val="24"/>
        </w:rPr>
        <w:t>writing assessments rubric that are appropriate to the material based on the syllabus and existing assessment. The materials can be presented in print, internet and else.</w:t>
      </w:r>
    </w:p>
    <w:p w:rsidR="00410928" w:rsidRPr="00410928" w:rsidRDefault="00410928" w:rsidP="007C4311">
      <w:pPr>
        <w:spacing w:after="0" w:line="240" w:lineRule="auto"/>
        <w:ind w:firstLine="567"/>
        <w:jc w:val="both"/>
        <w:rPr>
          <w:rFonts w:ascii="Times New Roman" w:hAnsi="Times New Roman" w:cs="Times New Roman"/>
          <w:sz w:val="24"/>
        </w:rPr>
      </w:pPr>
      <w:r>
        <w:rPr>
          <w:rFonts w:ascii="Times New Roman" w:hAnsi="Times New Roman" w:cs="Times New Roman"/>
          <w:sz w:val="24"/>
        </w:rPr>
        <w:t>For the assessment, in the attitude competence of assessment developed should be appropriate to the basic competence 1 and 2, which will be observed by the teacher during the learning process. And then, the knowledge competence of assessment should appropriate to the basic competence 3, which will be used by the teacher to assess the result of writing tasks that has been given by the teacher during the learning process. And the last, skill competence of assessment should appropriate to the basic competence 4, which will be used by the teacher to assess the final writing skill of the students based on the writing skill tasks that has been given by the teacher. The basic competence can be seen in syllabus and the draft writing assessment rubric that developed can be seen.</w:t>
      </w:r>
    </w:p>
    <w:p w:rsidR="007C4311" w:rsidRDefault="007C4311" w:rsidP="007C4311">
      <w:pPr>
        <w:spacing w:after="0" w:line="240" w:lineRule="auto"/>
        <w:jc w:val="both"/>
        <w:rPr>
          <w:rFonts w:ascii="Times New Roman" w:hAnsi="Times New Roman" w:cs="Times New Roman"/>
          <w:b/>
          <w:sz w:val="24"/>
          <w:lang w:val="id-ID"/>
        </w:rPr>
      </w:pPr>
    </w:p>
    <w:p w:rsidR="00BA02A1" w:rsidRPr="007C4311" w:rsidRDefault="00E34F7A" w:rsidP="007C4311">
      <w:pPr>
        <w:spacing w:after="0" w:line="240" w:lineRule="auto"/>
        <w:jc w:val="both"/>
        <w:rPr>
          <w:rFonts w:ascii="Times New Roman" w:hAnsi="Times New Roman" w:cs="Times New Roman"/>
          <w:b/>
          <w:sz w:val="24"/>
        </w:rPr>
      </w:pPr>
      <w:r w:rsidRPr="007C4311">
        <w:rPr>
          <w:rFonts w:ascii="Times New Roman" w:hAnsi="Times New Roman" w:cs="Times New Roman"/>
          <w:b/>
          <w:sz w:val="24"/>
        </w:rPr>
        <w:t>Validating to Experts</w:t>
      </w:r>
    </w:p>
    <w:p w:rsidR="007C4311" w:rsidRDefault="00BA02A1" w:rsidP="007C4311">
      <w:pPr>
        <w:spacing w:after="0" w:line="240" w:lineRule="auto"/>
        <w:ind w:firstLine="567"/>
        <w:jc w:val="both"/>
        <w:rPr>
          <w:rFonts w:ascii="Times New Roman" w:hAnsi="Times New Roman" w:cs="Times New Roman"/>
          <w:sz w:val="24"/>
          <w:lang w:val="id-ID"/>
        </w:rPr>
      </w:pPr>
      <w:r w:rsidRPr="00935CFD">
        <w:rPr>
          <w:rFonts w:ascii="Times New Roman" w:hAnsi="Times New Roman" w:cs="Times New Roman"/>
          <w:sz w:val="24"/>
        </w:rPr>
        <w:t>The aim of expert’s judgment is to get the expert’s opinion about the first draft of the assessment</w:t>
      </w:r>
      <w:r>
        <w:rPr>
          <w:rFonts w:ascii="Times New Roman" w:hAnsi="Times New Roman" w:cs="Times New Roman"/>
          <w:sz w:val="24"/>
        </w:rPr>
        <w:t xml:space="preserve"> rubric</w:t>
      </w:r>
      <w:r w:rsidRPr="00935CFD">
        <w:rPr>
          <w:rFonts w:ascii="Times New Roman" w:hAnsi="Times New Roman" w:cs="Times New Roman"/>
          <w:sz w:val="24"/>
        </w:rPr>
        <w:t>.</w:t>
      </w:r>
      <w:r>
        <w:rPr>
          <w:rFonts w:ascii="Times New Roman" w:hAnsi="Times New Roman" w:cs="Times New Roman"/>
          <w:sz w:val="24"/>
        </w:rPr>
        <w:t xml:space="preserve"> After the first draft of the writing assessment rubric finished, the next step was conducted by using a questionnaire. The questionnaires were source from </w:t>
      </w:r>
      <w:r>
        <w:rPr>
          <w:rFonts w:ascii="Times New Roman" w:hAnsi="Times New Roman" w:cs="Times New Roman"/>
          <w:i/>
          <w:sz w:val="24"/>
        </w:rPr>
        <w:lastRenderedPageBreak/>
        <w:t xml:space="preserve">Badan Standar Nasional Pendidikan </w:t>
      </w:r>
      <w:r>
        <w:rPr>
          <w:rFonts w:ascii="Times New Roman" w:hAnsi="Times New Roman" w:cs="Times New Roman"/>
          <w:sz w:val="24"/>
        </w:rPr>
        <w:t xml:space="preserve">(BSNP) and consisted of five aspects, they are </w:t>
      </w:r>
      <w:r w:rsidRPr="008F23EC">
        <w:rPr>
          <w:rFonts w:ascii="Times New Roman" w:hAnsi="Times New Roman" w:cs="Times New Roman"/>
          <w:sz w:val="24"/>
        </w:rPr>
        <w:t>Construction Feasibility, Feasibility of Language, Feasibility of Presentation, Content Feasibility of Assess</w:t>
      </w:r>
      <w:r>
        <w:rPr>
          <w:rFonts w:ascii="Times New Roman" w:hAnsi="Times New Roman" w:cs="Times New Roman"/>
          <w:sz w:val="24"/>
        </w:rPr>
        <w:t>ment Rubric, and Benefit Aspect.</w:t>
      </w:r>
    </w:p>
    <w:p w:rsidR="009E4132" w:rsidRPr="007C4311" w:rsidRDefault="00BA02A1" w:rsidP="007C4311">
      <w:pPr>
        <w:spacing w:after="0" w:line="240" w:lineRule="auto"/>
        <w:ind w:firstLine="567"/>
        <w:jc w:val="both"/>
        <w:rPr>
          <w:rFonts w:ascii="Times New Roman" w:hAnsi="Times New Roman" w:cs="Times New Roman"/>
          <w:sz w:val="24"/>
          <w:lang w:val="en-ID"/>
        </w:rPr>
      </w:pPr>
      <w:r>
        <w:rPr>
          <w:rFonts w:ascii="Times New Roman" w:hAnsi="Times New Roman" w:cs="Times New Roman"/>
          <w:sz w:val="24"/>
        </w:rPr>
        <w:t>The score is between one and four that obtained from the materials experts. There were two experts who evaluated the materials; they were Prof. Amrin Saragih, M.A.,Ph.D (AS) as one of the lecturer in English and Literature Department and Novida H. Silitonga, S.S (NS) as an English teacher at SMK Negeri 4 Medan.</w:t>
      </w:r>
    </w:p>
    <w:p w:rsidR="007C4311" w:rsidRDefault="007C4311" w:rsidP="00DC24A4">
      <w:pPr>
        <w:spacing w:after="0" w:line="240" w:lineRule="auto"/>
        <w:ind w:left="720" w:firstLine="1710"/>
        <w:jc w:val="both"/>
        <w:rPr>
          <w:rFonts w:ascii="Times New Roman" w:hAnsi="Times New Roman" w:cs="Times New Roman"/>
          <w:b/>
          <w:lang w:val="id-ID"/>
        </w:rPr>
      </w:pPr>
    </w:p>
    <w:p w:rsidR="00E34F7A" w:rsidRDefault="00BA02A1" w:rsidP="00DC24A4">
      <w:pPr>
        <w:spacing w:after="0" w:line="240" w:lineRule="auto"/>
        <w:ind w:left="720" w:firstLine="1710"/>
        <w:jc w:val="both"/>
        <w:rPr>
          <w:rFonts w:ascii="Times New Roman" w:hAnsi="Times New Roman" w:cs="Times New Roman"/>
          <w:b/>
          <w:lang w:val="id-ID"/>
        </w:rPr>
      </w:pPr>
      <w:r>
        <w:rPr>
          <w:rFonts w:ascii="Times New Roman" w:hAnsi="Times New Roman" w:cs="Times New Roman"/>
          <w:b/>
        </w:rPr>
        <w:t>Table 4.</w:t>
      </w:r>
      <w:r>
        <w:rPr>
          <w:rFonts w:ascii="Times New Roman" w:hAnsi="Times New Roman" w:cs="Times New Roman"/>
          <w:b/>
          <w:lang w:val="en-ID"/>
        </w:rPr>
        <w:t>4</w:t>
      </w:r>
      <w:r>
        <w:rPr>
          <w:rFonts w:ascii="Times New Roman" w:hAnsi="Times New Roman" w:cs="Times New Roman"/>
          <w:b/>
        </w:rPr>
        <w:t xml:space="preserve"> English </w:t>
      </w:r>
      <w:r>
        <w:rPr>
          <w:rFonts w:ascii="Times New Roman" w:hAnsi="Times New Roman" w:cs="Times New Roman"/>
          <w:b/>
          <w:lang w:val="en-ID"/>
        </w:rPr>
        <w:t>Lectur</w:t>
      </w:r>
      <w:r w:rsidR="00E34F7A" w:rsidRPr="009E4132">
        <w:rPr>
          <w:rFonts w:ascii="Times New Roman" w:hAnsi="Times New Roman" w:cs="Times New Roman"/>
          <w:b/>
        </w:rPr>
        <w:t>er Validation Score</w:t>
      </w:r>
    </w:p>
    <w:p w:rsidR="007C4311" w:rsidRPr="007C4311" w:rsidRDefault="007C4311" w:rsidP="00DC24A4">
      <w:pPr>
        <w:spacing w:after="0" w:line="240" w:lineRule="auto"/>
        <w:ind w:left="720" w:firstLine="1710"/>
        <w:jc w:val="both"/>
        <w:rPr>
          <w:rFonts w:ascii="Times New Roman" w:hAnsi="Times New Roman" w:cs="Times New Roman"/>
          <w:b/>
          <w:sz w:val="24"/>
          <w:lang w:val="id-ID"/>
        </w:rPr>
      </w:pPr>
    </w:p>
    <w:tbl>
      <w:tblPr>
        <w:tblStyle w:val="PlainTable2"/>
        <w:tblW w:w="8549" w:type="dxa"/>
        <w:tblLook w:val="04A0"/>
      </w:tblPr>
      <w:tblGrid>
        <w:gridCol w:w="579"/>
        <w:gridCol w:w="2973"/>
        <w:gridCol w:w="2084"/>
        <w:gridCol w:w="1631"/>
        <w:gridCol w:w="1282"/>
      </w:tblGrid>
      <w:tr w:rsidR="00BA02A1" w:rsidTr="007C4311">
        <w:trPr>
          <w:cnfStyle w:val="100000000000"/>
          <w:trHeight w:val="521"/>
        </w:trPr>
        <w:tc>
          <w:tcPr>
            <w:cnfStyle w:val="001000000000"/>
            <w:tcW w:w="579" w:type="dxa"/>
          </w:tcPr>
          <w:p w:rsidR="00BA02A1" w:rsidRPr="004E4BDB" w:rsidRDefault="00BA02A1" w:rsidP="00DC24A4">
            <w:pPr>
              <w:jc w:val="center"/>
              <w:rPr>
                <w:rFonts w:ascii="Times New Roman" w:hAnsi="Times New Roman" w:cs="Times New Roman"/>
                <w:sz w:val="24"/>
              </w:rPr>
            </w:pPr>
            <w:r>
              <w:rPr>
                <w:rFonts w:ascii="Times New Roman" w:hAnsi="Times New Roman" w:cs="Times New Roman"/>
                <w:sz w:val="24"/>
              </w:rPr>
              <w:t>NO</w:t>
            </w:r>
          </w:p>
        </w:tc>
        <w:tc>
          <w:tcPr>
            <w:tcW w:w="2973" w:type="dxa"/>
          </w:tcPr>
          <w:p w:rsidR="00BA02A1" w:rsidRPr="004E4BDB" w:rsidRDefault="00BA02A1" w:rsidP="00DC24A4">
            <w:pPr>
              <w:jc w:val="center"/>
              <w:cnfStyle w:val="100000000000"/>
              <w:rPr>
                <w:rFonts w:ascii="Times New Roman" w:hAnsi="Times New Roman" w:cs="Times New Roman"/>
                <w:sz w:val="24"/>
              </w:rPr>
            </w:pPr>
            <w:r>
              <w:rPr>
                <w:rFonts w:ascii="Times New Roman" w:hAnsi="Times New Roman" w:cs="Times New Roman"/>
                <w:sz w:val="24"/>
              </w:rPr>
              <w:t>Criteria</w:t>
            </w:r>
          </w:p>
        </w:tc>
        <w:tc>
          <w:tcPr>
            <w:tcW w:w="2084" w:type="dxa"/>
          </w:tcPr>
          <w:p w:rsidR="00BA02A1" w:rsidRPr="004E4BDB" w:rsidRDefault="00BA02A1" w:rsidP="00DC24A4">
            <w:pPr>
              <w:jc w:val="center"/>
              <w:cnfStyle w:val="100000000000"/>
              <w:rPr>
                <w:rFonts w:ascii="Times New Roman" w:hAnsi="Times New Roman" w:cs="Times New Roman"/>
                <w:sz w:val="24"/>
              </w:rPr>
            </w:pPr>
            <w:r>
              <w:rPr>
                <w:rFonts w:ascii="Times New Roman" w:hAnsi="Times New Roman" w:cs="Times New Roman"/>
                <w:sz w:val="24"/>
              </w:rPr>
              <w:t>The Number of Criteria</w:t>
            </w:r>
          </w:p>
        </w:tc>
        <w:tc>
          <w:tcPr>
            <w:tcW w:w="1631" w:type="dxa"/>
          </w:tcPr>
          <w:p w:rsidR="00BA02A1" w:rsidRPr="004E4BDB" w:rsidRDefault="00BA02A1" w:rsidP="00DC24A4">
            <w:pPr>
              <w:jc w:val="center"/>
              <w:cnfStyle w:val="100000000000"/>
              <w:rPr>
                <w:rFonts w:ascii="Times New Roman" w:hAnsi="Times New Roman" w:cs="Times New Roman"/>
                <w:sz w:val="24"/>
              </w:rPr>
            </w:pPr>
            <w:r>
              <w:rPr>
                <w:rFonts w:ascii="Times New Roman" w:hAnsi="Times New Roman" w:cs="Times New Roman"/>
                <w:sz w:val="24"/>
              </w:rPr>
              <w:t>Maximum Score</w:t>
            </w:r>
          </w:p>
        </w:tc>
        <w:tc>
          <w:tcPr>
            <w:tcW w:w="1280" w:type="dxa"/>
          </w:tcPr>
          <w:p w:rsidR="00BA02A1" w:rsidRPr="004E4BDB" w:rsidRDefault="00BA02A1" w:rsidP="00DC24A4">
            <w:pPr>
              <w:jc w:val="center"/>
              <w:cnfStyle w:val="100000000000"/>
              <w:rPr>
                <w:rFonts w:ascii="Times New Roman" w:hAnsi="Times New Roman" w:cs="Times New Roman"/>
                <w:sz w:val="24"/>
              </w:rPr>
            </w:pPr>
            <w:r>
              <w:rPr>
                <w:rFonts w:ascii="Times New Roman" w:hAnsi="Times New Roman" w:cs="Times New Roman"/>
                <w:sz w:val="24"/>
              </w:rPr>
              <w:t>Score</w:t>
            </w:r>
          </w:p>
        </w:tc>
      </w:tr>
      <w:tr w:rsidR="00BA02A1" w:rsidTr="00A32755">
        <w:trPr>
          <w:cnfStyle w:val="000000100000"/>
          <w:trHeight w:val="524"/>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1</w:t>
            </w:r>
          </w:p>
        </w:tc>
        <w:tc>
          <w:tcPr>
            <w:tcW w:w="2973" w:type="dxa"/>
          </w:tcPr>
          <w:p w:rsidR="00BA02A1" w:rsidRPr="004E4BDB" w:rsidRDefault="00BA02A1" w:rsidP="00DC24A4">
            <w:pPr>
              <w:jc w:val="both"/>
              <w:cnfStyle w:val="000000100000"/>
              <w:rPr>
                <w:rFonts w:ascii="Times New Roman" w:hAnsi="Times New Roman" w:cs="Times New Roman"/>
                <w:sz w:val="24"/>
              </w:rPr>
            </w:pPr>
            <w:r>
              <w:rPr>
                <w:rFonts w:ascii="Times New Roman" w:hAnsi="Times New Roman" w:cs="Times New Roman"/>
                <w:sz w:val="24"/>
              </w:rPr>
              <w:t>Construction Feasibility</w:t>
            </w:r>
          </w:p>
        </w:tc>
        <w:tc>
          <w:tcPr>
            <w:tcW w:w="2084"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5</w:t>
            </w:r>
          </w:p>
        </w:tc>
        <w:tc>
          <w:tcPr>
            <w:tcW w:w="1631"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20</w:t>
            </w:r>
          </w:p>
        </w:tc>
        <w:tc>
          <w:tcPr>
            <w:tcW w:w="1280"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1</w:t>
            </w:r>
            <w:r w:rsidRPr="004E4BDB">
              <w:rPr>
                <w:rFonts w:ascii="Times New Roman" w:hAnsi="Times New Roman" w:cs="Times New Roman"/>
                <w:sz w:val="24"/>
              </w:rPr>
              <w:t>8</w:t>
            </w:r>
          </w:p>
        </w:tc>
      </w:tr>
      <w:tr w:rsidR="00BA02A1" w:rsidTr="00A32755">
        <w:trPr>
          <w:trHeight w:val="500"/>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2</w:t>
            </w:r>
          </w:p>
        </w:tc>
        <w:tc>
          <w:tcPr>
            <w:tcW w:w="2973" w:type="dxa"/>
          </w:tcPr>
          <w:p w:rsidR="00BA02A1" w:rsidRPr="004E4BDB" w:rsidRDefault="00BA02A1" w:rsidP="00DC24A4">
            <w:pPr>
              <w:jc w:val="both"/>
              <w:cnfStyle w:val="000000000000"/>
              <w:rPr>
                <w:rFonts w:ascii="Times New Roman" w:hAnsi="Times New Roman" w:cs="Times New Roman"/>
                <w:sz w:val="24"/>
              </w:rPr>
            </w:pPr>
            <w:r>
              <w:rPr>
                <w:rFonts w:ascii="Times New Roman" w:hAnsi="Times New Roman" w:cs="Times New Roman"/>
                <w:sz w:val="24"/>
              </w:rPr>
              <w:t>Feasibility of Language</w:t>
            </w:r>
          </w:p>
        </w:tc>
        <w:tc>
          <w:tcPr>
            <w:tcW w:w="2084"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3</w:t>
            </w:r>
          </w:p>
        </w:tc>
        <w:tc>
          <w:tcPr>
            <w:tcW w:w="1631"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12</w:t>
            </w:r>
          </w:p>
        </w:tc>
        <w:tc>
          <w:tcPr>
            <w:tcW w:w="1280"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12</w:t>
            </w:r>
          </w:p>
        </w:tc>
      </w:tr>
      <w:tr w:rsidR="00BA02A1" w:rsidTr="00A32755">
        <w:trPr>
          <w:cnfStyle w:val="000000100000"/>
          <w:trHeight w:val="512"/>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3</w:t>
            </w:r>
          </w:p>
        </w:tc>
        <w:tc>
          <w:tcPr>
            <w:tcW w:w="2973" w:type="dxa"/>
          </w:tcPr>
          <w:p w:rsidR="00BA02A1" w:rsidRPr="004E4BDB" w:rsidRDefault="00BA02A1" w:rsidP="00DC24A4">
            <w:pPr>
              <w:jc w:val="both"/>
              <w:cnfStyle w:val="000000100000"/>
              <w:rPr>
                <w:rFonts w:ascii="Times New Roman" w:hAnsi="Times New Roman" w:cs="Times New Roman"/>
                <w:sz w:val="24"/>
              </w:rPr>
            </w:pPr>
            <w:r>
              <w:rPr>
                <w:rFonts w:ascii="Times New Roman" w:hAnsi="Times New Roman" w:cs="Times New Roman"/>
                <w:sz w:val="24"/>
              </w:rPr>
              <w:t>Feasibility of Presentation</w:t>
            </w:r>
          </w:p>
        </w:tc>
        <w:tc>
          <w:tcPr>
            <w:tcW w:w="2084"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8</w:t>
            </w:r>
          </w:p>
        </w:tc>
        <w:tc>
          <w:tcPr>
            <w:tcW w:w="1631"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32</w:t>
            </w:r>
          </w:p>
        </w:tc>
        <w:tc>
          <w:tcPr>
            <w:tcW w:w="1280"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30</w:t>
            </w:r>
          </w:p>
        </w:tc>
      </w:tr>
      <w:tr w:rsidR="00BA02A1" w:rsidTr="00A32755">
        <w:trPr>
          <w:trHeight w:val="1013"/>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4</w:t>
            </w:r>
          </w:p>
        </w:tc>
        <w:tc>
          <w:tcPr>
            <w:tcW w:w="2973" w:type="dxa"/>
          </w:tcPr>
          <w:p w:rsidR="00BA02A1" w:rsidRPr="004E4BDB" w:rsidRDefault="00BA02A1" w:rsidP="00DC24A4">
            <w:pPr>
              <w:jc w:val="both"/>
              <w:cnfStyle w:val="000000000000"/>
              <w:rPr>
                <w:rFonts w:ascii="Times New Roman" w:hAnsi="Times New Roman" w:cs="Times New Roman"/>
                <w:sz w:val="24"/>
              </w:rPr>
            </w:pPr>
            <w:r w:rsidRPr="008F23EC">
              <w:rPr>
                <w:rFonts w:ascii="Times New Roman" w:hAnsi="Times New Roman" w:cs="Times New Roman"/>
                <w:sz w:val="24"/>
              </w:rPr>
              <w:t>Content Feasibility of Assess</w:t>
            </w:r>
            <w:r>
              <w:rPr>
                <w:rFonts w:ascii="Times New Roman" w:hAnsi="Times New Roman" w:cs="Times New Roman"/>
                <w:sz w:val="24"/>
              </w:rPr>
              <w:t>ment Rubric</w:t>
            </w:r>
          </w:p>
        </w:tc>
        <w:tc>
          <w:tcPr>
            <w:tcW w:w="2084"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9</w:t>
            </w:r>
          </w:p>
        </w:tc>
        <w:tc>
          <w:tcPr>
            <w:tcW w:w="1631"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36</w:t>
            </w:r>
          </w:p>
        </w:tc>
        <w:tc>
          <w:tcPr>
            <w:tcW w:w="1280"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32</w:t>
            </w:r>
          </w:p>
        </w:tc>
      </w:tr>
      <w:tr w:rsidR="00BA02A1" w:rsidTr="00A32755">
        <w:trPr>
          <w:cnfStyle w:val="000000100000"/>
          <w:trHeight w:val="512"/>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5</w:t>
            </w:r>
          </w:p>
        </w:tc>
        <w:tc>
          <w:tcPr>
            <w:tcW w:w="2973" w:type="dxa"/>
          </w:tcPr>
          <w:p w:rsidR="00BA02A1" w:rsidRPr="004E4BDB" w:rsidRDefault="00BA02A1" w:rsidP="00DC24A4">
            <w:pPr>
              <w:jc w:val="both"/>
              <w:cnfStyle w:val="000000100000"/>
              <w:rPr>
                <w:rFonts w:ascii="Times New Roman" w:hAnsi="Times New Roman" w:cs="Times New Roman"/>
                <w:sz w:val="24"/>
              </w:rPr>
            </w:pPr>
            <w:r>
              <w:rPr>
                <w:rFonts w:ascii="Times New Roman" w:hAnsi="Times New Roman" w:cs="Times New Roman"/>
                <w:sz w:val="24"/>
              </w:rPr>
              <w:t>Benefit Aspect</w:t>
            </w:r>
          </w:p>
        </w:tc>
        <w:tc>
          <w:tcPr>
            <w:tcW w:w="2084"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5</w:t>
            </w:r>
          </w:p>
        </w:tc>
        <w:tc>
          <w:tcPr>
            <w:tcW w:w="1631"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20</w:t>
            </w:r>
          </w:p>
        </w:tc>
        <w:tc>
          <w:tcPr>
            <w:tcW w:w="1280"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18</w:t>
            </w:r>
          </w:p>
        </w:tc>
      </w:tr>
      <w:tr w:rsidR="00BA02A1" w:rsidTr="00A32755">
        <w:trPr>
          <w:trHeight w:val="500"/>
        </w:trPr>
        <w:tc>
          <w:tcPr>
            <w:cnfStyle w:val="001000000000"/>
            <w:tcW w:w="579" w:type="dxa"/>
          </w:tcPr>
          <w:p w:rsidR="00BA02A1" w:rsidRDefault="00BA02A1" w:rsidP="00DC24A4">
            <w:pPr>
              <w:jc w:val="both"/>
              <w:rPr>
                <w:rFonts w:ascii="Times New Roman" w:hAnsi="Times New Roman" w:cs="Times New Roman"/>
                <w:b w:val="0"/>
                <w:sz w:val="24"/>
              </w:rPr>
            </w:pPr>
          </w:p>
        </w:tc>
        <w:tc>
          <w:tcPr>
            <w:tcW w:w="2973" w:type="dxa"/>
          </w:tcPr>
          <w:p w:rsidR="00BA02A1" w:rsidRPr="00D801DC" w:rsidRDefault="00BA02A1" w:rsidP="00DC24A4">
            <w:pPr>
              <w:jc w:val="both"/>
              <w:cnfStyle w:val="000000000000"/>
              <w:rPr>
                <w:rFonts w:ascii="Times New Roman" w:hAnsi="Times New Roman" w:cs="Times New Roman"/>
                <w:b/>
                <w:sz w:val="24"/>
              </w:rPr>
            </w:pPr>
            <w:r>
              <w:rPr>
                <w:rFonts w:ascii="Times New Roman" w:hAnsi="Times New Roman" w:cs="Times New Roman"/>
                <w:b/>
                <w:sz w:val="24"/>
              </w:rPr>
              <w:t>Total</w:t>
            </w:r>
          </w:p>
        </w:tc>
        <w:tc>
          <w:tcPr>
            <w:tcW w:w="2084" w:type="dxa"/>
          </w:tcPr>
          <w:p w:rsidR="00BA02A1" w:rsidRDefault="00BA02A1" w:rsidP="00DC24A4">
            <w:pPr>
              <w:jc w:val="center"/>
              <w:cnfStyle w:val="000000000000"/>
              <w:rPr>
                <w:rFonts w:ascii="Times New Roman" w:hAnsi="Times New Roman" w:cs="Times New Roman"/>
                <w:b/>
                <w:sz w:val="24"/>
              </w:rPr>
            </w:pPr>
            <w:r>
              <w:rPr>
                <w:rFonts w:ascii="Times New Roman" w:hAnsi="Times New Roman" w:cs="Times New Roman"/>
                <w:b/>
                <w:sz w:val="24"/>
              </w:rPr>
              <w:t>30</w:t>
            </w:r>
          </w:p>
        </w:tc>
        <w:tc>
          <w:tcPr>
            <w:tcW w:w="1631" w:type="dxa"/>
          </w:tcPr>
          <w:p w:rsidR="00BA02A1" w:rsidRDefault="00BA02A1" w:rsidP="00DC24A4">
            <w:pPr>
              <w:jc w:val="center"/>
              <w:cnfStyle w:val="000000000000"/>
              <w:rPr>
                <w:rFonts w:ascii="Times New Roman" w:hAnsi="Times New Roman" w:cs="Times New Roman"/>
                <w:b/>
                <w:sz w:val="24"/>
              </w:rPr>
            </w:pPr>
            <w:r>
              <w:rPr>
                <w:rFonts w:ascii="Times New Roman" w:hAnsi="Times New Roman" w:cs="Times New Roman"/>
                <w:b/>
                <w:sz w:val="24"/>
              </w:rPr>
              <w:t>120</w:t>
            </w:r>
          </w:p>
        </w:tc>
        <w:tc>
          <w:tcPr>
            <w:tcW w:w="1280" w:type="dxa"/>
          </w:tcPr>
          <w:p w:rsidR="00BA02A1" w:rsidRDefault="00BA02A1" w:rsidP="00DC24A4">
            <w:pPr>
              <w:jc w:val="center"/>
              <w:cnfStyle w:val="000000000000"/>
              <w:rPr>
                <w:rFonts w:ascii="Times New Roman" w:hAnsi="Times New Roman" w:cs="Times New Roman"/>
                <w:b/>
                <w:sz w:val="24"/>
              </w:rPr>
            </w:pPr>
            <w:r>
              <w:rPr>
                <w:rFonts w:ascii="Times New Roman" w:hAnsi="Times New Roman" w:cs="Times New Roman"/>
                <w:b/>
                <w:sz w:val="24"/>
              </w:rPr>
              <w:t>110</w:t>
            </w:r>
          </w:p>
        </w:tc>
      </w:tr>
      <w:tr w:rsidR="00BA02A1" w:rsidTr="007C4311">
        <w:trPr>
          <w:cnfStyle w:val="000000100000"/>
          <w:trHeight w:val="453"/>
        </w:trPr>
        <w:tc>
          <w:tcPr>
            <w:cnfStyle w:val="001000000000"/>
            <w:tcW w:w="8549" w:type="dxa"/>
            <w:gridSpan w:val="5"/>
          </w:tcPr>
          <w:p w:rsidR="00BA02A1" w:rsidRPr="004F1755" w:rsidRDefault="00BA02A1" w:rsidP="00DC24A4">
            <w:pPr>
              <w:jc w:val="center"/>
              <w:rPr>
                <w:rFonts w:ascii="Times New Roman" w:hAnsi="Times New Roman" w:cs="Times New Roman"/>
                <w:sz w:val="24"/>
              </w:rPr>
            </w:pPr>
            <w:r>
              <w:rPr>
                <w:rFonts w:ascii="Times New Roman" w:hAnsi="Times New Roman" w:cs="Times New Roman"/>
                <w:sz w:val="24"/>
              </w:rPr>
              <w:t xml:space="preserve">Average = </w:t>
            </w:r>
            <m:oMath>
              <m:f>
                <m:fPr>
                  <m:ctrlPr>
                    <w:rPr>
                      <w:rFonts w:ascii="Cambria Math" w:hAnsi="Cambria Math" w:cs="Times New Roman"/>
                      <w:i/>
                      <w:sz w:val="24"/>
                    </w:rPr>
                  </m:ctrlPr>
                </m:fPr>
                <m:num>
                  <m:r>
                    <m:rPr>
                      <m:sty m:val="bi"/>
                    </m:rPr>
                    <w:rPr>
                      <w:rFonts w:ascii="Cambria Math" w:hAnsi="Cambria Math" w:cs="Times New Roman"/>
                      <w:sz w:val="24"/>
                    </w:rPr>
                    <m:t>110</m:t>
                  </m:r>
                </m:num>
                <m:den>
                  <m:r>
                    <m:rPr>
                      <m:sty m:val="bi"/>
                    </m:rPr>
                    <w:rPr>
                      <w:rFonts w:ascii="Cambria Math" w:hAnsi="Cambria Math" w:cs="Times New Roman"/>
                      <w:sz w:val="24"/>
                    </w:rPr>
                    <m:t>30</m:t>
                  </m:r>
                </m:den>
              </m:f>
            </m:oMath>
            <w:r>
              <w:rPr>
                <w:rFonts w:ascii="Times New Roman" w:hAnsi="Times New Roman" w:cs="Times New Roman"/>
                <w:sz w:val="24"/>
              </w:rPr>
              <w:t xml:space="preserve"> = 3,6 ; Percentage = </w:t>
            </w:r>
            <m:oMath>
              <m:f>
                <m:fPr>
                  <m:ctrlPr>
                    <w:rPr>
                      <w:rFonts w:ascii="Cambria Math" w:hAnsi="Cambria Math" w:cs="Times New Roman"/>
                      <w:i/>
                      <w:sz w:val="24"/>
                    </w:rPr>
                  </m:ctrlPr>
                </m:fPr>
                <m:num>
                  <m:r>
                    <m:rPr>
                      <m:sty m:val="bi"/>
                    </m:rPr>
                    <w:rPr>
                      <w:rFonts w:ascii="Cambria Math" w:hAnsi="Cambria Math" w:cs="Times New Roman"/>
                      <w:sz w:val="24"/>
                    </w:rPr>
                    <m:t>110</m:t>
                  </m:r>
                </m:num>
                <m:den>
                  <m:r>
                    <m:rPr>
                      <m:sty m:val="bi"/>
                    </m:rPr>
                    <w:rPr>
                      <w:rFonts w:ascii="Cambria Math" w:hAnsi="Cambria Math" w:cs="Times New Roman"/>
                      <w:sz w:val="24"/>
                    </w:rPr>
                    <m:t>120</m:t>
                  </m:r>
                </m:den>
              </m:f>
            </m:oMath>
            <w:r>
              <w:rPr>
                <w:rFonts w:ascii="Times New Roman" w:hAnsi="Times New Roman" w:cs="Times New Roman"/>
                <w:sz w:val="24"/>
              </w:rPr>
              <w:t xml:space="preserve"> x 100% = 91,6%</w:t>
            </w:r>
          </w:p>
        </w:tc>
      </w:tr>
    </w:tbl>
    <w:p w:rsidR="006169C6" w:rsidRDefault="006169C6" w:rsidP="00DC24A4">
      <w:pPr>
        <w:pStyle w:val="ListParagraph"/>
        <w:spacing w:after="0" w:line="240" w:lineRule="auto"/>
        <w:ind w:left="1080"/>
        <w:jc w:val="center"/>
        <w:rPr>
          <w:rFonts w:ascii="Times New Roman" w:hAnsi="Times New Roman" w:cs="Times New Roman"/>
          <w:b/>
        </w:rPr>
      </w:pPr>
    </w:p>
    <w:p w:rsidR="007C4311" w:rsidRDefault="007C4311" w:rsidP="00DC24A4">
      <w:pPr>
        <w:pStyle w:val="ListParagraph"/>
        <w:spacing w:after="0" w:line="240" w:lineRule="auto"/>
        <w:ind w:left="1080"/>
        <w:jc w:val="center"/>
        <w:rPr>
          <w:rFonts w:ascii="Times New Roman" w:hAnsi="Times New Roman" w:cs="Times New Roman"/>
          <w:b/>
          <w:lang w:val="id-ID"/>
        </w:rPr>
      </w:pPr>
    </w:p>
    <w:p w:rsidR="007C4311" w:rsidRPr="007C4311" w:rsidRDefault="007C4311" w:rsidP="00DC24A4">
      <w:pPr>
        <w:pStyle w:val="ListParagraph"/>
        <w:spacing w:after="0" w:line="240" w:lineRule="auto"/>
        <w:ind w:left="1080"/>
        <w:jc w:val="center"/>
        <w:rPr>
          <w:rFonts w:ascii="Times New Roman" w:hAnsi="Times New Roman" w:cs="Times New Roman"/>
          <w:b/>
          <w:lang w:val="id-ID"/>
        </w:rPr>
      </w:pPr>
    </w:p>
    <w:p w:rsidR="00E34F7A" w:rsidRDefault="00BA02A1" w:rsidP="00DC24A4">
      <w:pPr>
        <w:pStyle w:val="ListParagraph"/>
        <w:spacing w:after="0" w:line="240" w:lineRule="auto"/>
        <w:ind w:left="1080"/>
        <w:jc w:val="center"/>
        <w:rPr>
          <w:rFonts w:ascii="Times New Roman" w:hAnsi="Times New Roman" w:cs="Times New Roman"/>
          <w:b/>
          <w:lang w:val="id-ID"/>
        </w:rPr>
      </w:pPr>
      <w:r>
        <w:rPr>
          <w:rFonts w:ascii="Times New Roman" w:hAnsi="Times New Roman" w:cs="Times New Roman"/>
          <w:b/>
        </w:rPr>
        <w:t>Table 4.14 English Teach</w:t>
      </w:r>
      <w:r w:rsidR="00E34F7A" w:rsidRPr="009E4132">
        <w:rPr>
          <w:rFonts w:ascii="Times New Roman" w:hAnsi="Times New Roman" w:cs="Times New Roman"/>
          <w:b/>
        </w:rPr>
        <w:t>er Validation Score</w:t>
      </w:r>
    </w:p>
    <w:p w:rsidR="007C4311" w:rsidRPr="007C4311" w:rsidRDefault="007C4311" w:rsidP="00DC24A4">
      <w:pPr>
        <w:pStyle w:val="ListParagraph"/>
        <w:spacing w:after="0" w:line="240" w:lineRule="auto"/>
        <w:ind w:left="1080"/>
        <w:jc w:val="center"/>
        <w:rPr>
          <w:rFonts w:ascii="Times New Roman" w:hAnsi="Times New Roman" w:cs="Times New Roman"/>
          <w:b/>
          <w:lang w:val="id-ID"/>
        </w:rPr>
      </w:pPr>
    </w:p>
    <w:tbl>
      <w:tblPr>
        <w:tblStyle w:val="PlainTable2"/>
        <w:tblW w:w="8549" w:type="dxa"/>
        <w:tblLook w:val="04A0"/>
      </w:tblPr>
      <w:tblGrid>
        <w:gridCol w:w="579"/>
        <w:gridCol w:w="2973"/>
        <w:gridCol w:w="2084"/>
        <w:gridCol w:w="1631"/>
        <w:gridCol w:w="1282"/>
      </w:tblGrid>
      <w:tr w:rsidR="00BA02A1" w:rsidTr="007C4311">
        <w:trPr>
          <w:cnfStyle w:val="100000000000"/>
          <w:trHeight w:val="641"/>
        </w:trPr>
        <w:tc>
          <w:tcPr>
            <w:cnfStyle w:val="001000000000"/>
            <w:tcW w:w="579" w:type="dxa"/>
          </w:tcPr>
          <w:p w:rsidR="00BA02A1" w:rsidRPr="004E4BDB" w:rsidRDefault="00BA02A1" w:rsidP="00DC24A4">
            <w:pPr>
              <w:jc w:val="center"/>
              <w:rPr>
                <w:rFonts w:ascii="Times New Roman" w:hAnsi="Times New Roman" w:cs="Times New Roman"/>
                <w:sz w:val="24"/>
              </w:rPr>
            </w:pPr>
            <w:r>
              <w:rPr>
                <w:rFonts w:ascii="Times New Roman" w:hAnsi="Times New Roman" w:cs="Times New Roman"/>
                <w:sz w:val="24"/>
              </w:rPr>
              <w:t>NO</w:t>
            </w:r>
          </w:p>
        </w:tc>
        <w:tc>
          <w:tcPr>
            <w:tcW w:w="2973" w:type="dxa"/>
          </w:tcPr>
          <w:p w:rsidR="00BA02A1" w:rsidRPr="004E4BDB" w:rsidRDefault="00BA02A1" w:rsidP="00DC24A4">
            <w:pPr>
              <w:jc w:val="center"/>
              <w:cnfStyle w:val="100000000000"/>
              <w:rPr>
                <w:rFonts w:ascii="Times New Roman" w:hAnsi="Times New Roman" w:cs="Times New Roman"/>
                <w:sz w:val="24"/>
              </w:rPr>
            </w:pPr>
            <w:r>
              <w:rPr>
                <w:rFonts w:ascii="Times New Roman" w:hAnsi="Times New Roman" w:cs="Times New Roman"/>
                <w:sz w:val="24"/>
              </w:rPr>
              <w:t>Criteria</w:t>
            </w:r>
          </w:p>
        </w:tc>
        <w:tc>
          <w:tcPr>
            <w:tcW w:w="2084" w:type="dxa"/>
          </w:tcPr>
          <w:p w:rsidR="00BA02A1" w:rsidRPr="004E4BDB" w:rsidRDefault="00BA02A1" w:rsidP="00DC24A4">
            <w:pPr>
              <w:jc w:val="center"/>
              <w:cnfStyle w:val="100000000000"/>
              <w:rPr>
                <w:rFonts w:ascii="Times New Roman" w:hAnsi="Times New Roman" w:cs="Times New Roman"/>
                <w:sz w:val="24"/>
              </w:rPr>
            </w:pPr>
            <w:r>
              <w:rPr>
                <w:rFonts w:ascii="Times New Roman" w:hAnsi="Times New Roman" w:cs="Times New Roman"/>
                <w:sz w:val="24"/>
              </w:rPr>
              <w:t>The Number of Criteria</w:t>
            </w:r>
          </w:p>
        </w:tc>
        <w:tc>
          <w:tcPr>
            <w:tcW w:w="1631" w:type="dxa"/>
          </w:tcPr>
          <w:p w:rsidR="00BA02A1" w:rsidRPr="004E4BDB" w:rsidRDefault="00BA02A1" w:rsidP="00DC24A4">
            <w:pPr>
              <w:jc w:val="center"/>
              <w:cnfStyle w:val="100000000000"/>
              <w:rPr>
                <w:rFonts w:ascii="Times New Roman" w:hAnsi="Times New Roman" w:cs="Times New Roman"/>
                <w:sz w:val="24"/>
              </w:rPr>
            </w:pPr>
            <w:r>
              <w:rPr>
                <w:rFonts w:ascii="Times New Roman" w:hAnsi="Times New Roman" w:cs="Times New Roman"/>
                <w:sz w:val="24"/>
              </w:rPr>
              <w:t>Maximum Score</w:t>
            </w:r>
          </w:p>
        </w:tc>
        <w:tc>
          <w:tcPr>
            <w:tcW w:w="1280" w:type="dxa"/>
          </w:tcPr>
          <w:p w:rsidR="00BA02A1" w:rsidRPr="004E4BDB" w:rsidRDefault="00BA02A1" w:rsidP="00DC24A4">
            <w:pPr>
              <w:jc w:val="center"/>
              <w:cnfStyle w:val="100000000000"/>
              <w:rPr>
                <w:rFonts w:ascii="Times New Roman" w:hAnsi="Times New Roman" w:cs="Times New Roman"/>
                <w:sz w:val="24"/>
              </w:rPr>
            </w:pPr>
            <w:r>
              <w:rPr>
                <w:rFonts w:ascii="Times New Roman" w:hAnsi="Times New Roman" w:cs="Times New Roman"/>
                <w:sz w:val="24"/>
              </w:rPr>
              <w:t>Score</w:t>
            </w:r>
          </w:p>
        </w:tc>
      </w:tr>
      <w:tr w:rsidR="00BA02A1" w:rsidTr="00A32755">
        <w:trPr>
          <w:cnfStyle w:val="000000100000"/>
          <w:trHeight w:val="524"/>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1</w:t>
            </w:r>
          </w:p>
        </w:tc>
        <w:tc>
          <w:tcPr>
            <w:tcW w:w="2973" w:type="dxa"/>
          </w:tcPr>
          <w:p w:rsidR="00BA02A1" w:rsidRPr="004E4BDB" w:rsidRDefault="00BA02A1" w:rsidP="00DC24A4">
            <w:pPr>
              <w:jc w:val="both"/>
              <w:cnfStyle w:val="000000100000"/>
              <w:rPr>
                <w:rFonts w:ascii="Times New Roman" w:hAnsi="Times New Roman" w:cs="Times New Roman"/>
                <w:sz w:val="24"/>
              </w:rPr>
            </w:pPr>
            <w:r>
              <w:rPr>
                <w:rFonts w:ascii="Times New Roman" w:hAnsi="Times New Roman" w:cs="Times New Roman"/>
                <w:sz w:val="24"/>
              </w:rPr>
              <w:t>Construction Feasibility</w:t>
            </w:r>
          </w:p>
        </w:tc>
        <w:tc>
          <w:tcPr>
            <w:tcW w:w="2084"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5</w:t>
            </w:r>
          </w:p>
        </w:tc>
        <w:tc>
          <w:tcPr>
            <w:tcW w:w="1631"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20</w:t>
            </w:r>
          </w:p>
        </w:tc>
        <w:tc>
          <w:tcPr>
            <w:tcW w:w="1280"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19</w:t>
            </w:r>
          </w:p>
        </w:tc>
      </w:tr>
      <w:tr w:rsidR="00BA02A1" w:rsidTr="00A32755">
        <w:trPr>
          <w:trHeight w:val="500"/>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2</w:t>
            </w:r>
          </w:p>
        </w:tc>
        <w:tc>
          <w:tcPr>
            <w:tcW w:w="2973" w:type="dxa"/>
          </w:tcPr>
          <w:p w:rsidR="00BA02A1" w:rsidRPr="004E4BDB" w:rsidRDefault="00BA02A1" w:rsidP="00DC24A4">
            <w:pPr>
              <w:jc w:val="both"/>
              <w:cnfStyle w:val="000000000000"/>
              <w:rPr>
                <w:rFonts w:ascii="Times New Roman" w:hAnsi="Times New Roman" w:cs="Times New Roman"/>
                <w:sz w:val="24"/>
              </w:rPr>
            </w:pPr>
            <w:r>
              <w:rPr>
                <w:rFonts w:ascii="Times New Roman" w:hAnsi="Times New Roman" w:cs="Times New Roman"/>
                <w:sz w:val="24"/>
              </w:rPr>
              <w:t>Feasibility of Language</w:t>
            </w:r>
          </w:p>
        </w:tc>
        <w:tc>
          <w:tcPr>
            <w:tcW w:w="2084"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3</w:t>
            </w:r>
          </w:p>
        </w:tc>
        <w:tc>
          <w:tcPr>
            <w:tcW w:w="1631"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12</w:t>
            </w:r>
          </w:p>
        </w:tc>
        <w:tc>
          <w:tcPr>
            <w:tcW w:w="1280"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12</w:t>
            </w:r>
          </w:p>
        </w:tc>
      </w:tr>
      <w:tr w:rsidR="00BA02A1" w:rsidTr="00A32755">
        <w:trPr>
          <w:cnfStyle w:val="000000100000"/>
          <w:trHeight w:val="512"/>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3</w:t>
            </w:r>
          </w:p>
        </w:tc>
        <w:tc>
          <w:tcPr>
            <w:tcW w:w="2973" w:type="dxa"/>
          </w:tcPr>
          <w:p w:rsidR="00BA02A1" w:rsidRPr="004E4BDB" w:rsidRDefault="00BA02A1" w:rsidP="00DC24A4">
            <w:pPr>
              <w:jc w:val="both"/>
              <w:cnfStyle w:val="000000100000"/>
              <w:rPr>
                <w:rFonts w:ascii="Times New Roman" w:hAnsi="Times New Roman" w:cs="Times New Roman"/>
                <w:sz w:val="24"/>
              </w:rPr>
            </w:pPr>
            <w:r>
              <w:rPr>
                <w:rFonts w:ascii="Times New Roman" w:hAnsi="Times New Roman" w:cs="Times New Roman"/>
                <w:sz w:val="24"/>
              </w:rPr>
              <w:t>Feasibility of Presentation</w:t>
            </w:r>
          </w:p>
        </w:tc>
        <w:tc>
          <w:tcPr>
            <w:tcW w:w="2084"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8</w:t>
            </w:r>
          </w:p>
        </w:tc>
        <w:tc>
          <w:tcPr>
            <w:tcW w:w="1631"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32</w:t>
            </w:r>
          </w:p>
        </w:tc>
        <w:tc>
          <w:tcPr>
            <w:tcW w:w="1280"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31</w:t>
            </w:r>
          </w:p>
        </w:tc>
      </w:tr>
      <w:tr w:rsidR="00BA02A1" w:rsidTr="00A32755">
        <w:trPr>
          <w:trHeight w:val="1013"/>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4</w:t>
            </w:r>
          </w:p>
        </w:tc>
        <w:tc>
          <w:tcPr>
            <w:tcW w:w="2973" w:type="dxa"/>
          </w:tcPr>
          <w:p w:rsidR="00BA02A1" w:rsidRPr="004E4BDB" w:rsidRDefault="00BA02A1" w:rsidP="00DC24A4">
            <w:pPr>
              <w:jc w:val="both"/>
              <w:cnfStyle w:val="000000000000"/>
              <w:rPr>
                <w:rFonts w:ascii="Times New Roman" w:hAnsi="Times New Roman" w:cs="Times New Roman"/>
                <w:sz w:val="24"/>
              </w:rPr>
            </w:pPr>
            <w:r w:rsidRPr="008F23EC">
              <w:rPr>
                <w:rFonts w:ascii="Times New Roman" w:hAnsi="Times New Roman" w:cs="Times New Roman"/>
                <w:sz w:val="24"/>
              </w:rPr>
              <w:t>Content Feasibility of Assess</w:t>
            </w:r>
            <w:r>
              <w:rPr>
                <w:rFonts w:ascii="Times New Roman" w:hAnsi="Times New Roman" w:cs="Times New Roman"/>
                <w:sz w:val="24"/>
              </w:rPr>
              <w:t>ment Rubric</w:t>
            </w:r>
          </w:p>
        </w:tc>
        <w:tc>
          <w:tcPr>
            <w:tcW w:w="2084"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9</w:t>
            </w:r>
          </w:p>
        </w:tc>
        <w:tc>
          <w:tcPr>
            <w:tcW w:w="1631"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36</w:t>
            </w:r>
          </w:p>
        </w:tc>
        <w:tc>
          <w:tcPr>
            <w:tcW w:w="1280" w:type="dxa"/>
          </w:tcPr>
          <w:p w:rsidR="00BA02A1" w:rsidRPr="004E4BDB" w:rsidRDefault="00BA02A1" w:rsidP="00DC24A4">
            <w:pPr>
              <w:jc w:val="center"/>
              <w:cnfStyle w:val="000000000000"/>
              <w:rPr>
                <w:rFonts w:ascii="Times New Roman" w:hAnsi="Times New Roman" w:cs="Times New Roman"/>
                <w:sz w:val="24"/>
              </w:rPr>
            </w:pPr>
            <w:r>
              <w:rPr>
                <w:rFonts w:ascii="Times New Roman" w:hAnsi="Times New Roman" w:cs="Times New Roman"/>
                <w:sz w:val="24"/>
              </w:rPr>
              <w:t>34</w:t>
            </w:r>
          </w:p>
        </w:tc>
      </w:tr>
      <w:tr w:rsidR="00BA02A1" w:rsidTr="00A32755">
        <w:trPr>
          <w:cnfStyle w:val="000000100000"/>
          <w:trHeight w:val="512"/>
        </w:trPr>
        <w:tc>
          <w:tcPr>
            <w:cnfStyle w:val="001000000000"/>
            <w:tcW w:w="579" w:type="dxa"/>
          </w:tcPr>
          <w:p w:rsidR="00BA02A1" w:rsidRDefault="00BA02A1" w:rsidP="00DC24A4">
            <w:pPr>
              <w:jc w:val="center"/>
              <w:rPr>
                <w:rFonts w:ascii="Times New Roman" w:hAnsi="Times New Roman" w:cs="Times New Roman"/>
                <w:b w:val="0"/>
                <w:sz w:val="24"/>
              </w:rPr>
            </w:pPr>
            <w:r>
              <w:rPr>
                <w:rFonts w:ascii="Times New Roman" w:hAnsi="Times New Roman" w:cs="Times New Roman"/>
                <w:b w:val="0"/>
                <w:sz w:val="24"/>
              </w:rPr>
              <w:t>5</w:t>
            </w:r>
          </w:p>
        </w:tc>
        <w:tc>
          <w:tcPr>
            <w:tcW w:w="2973" w:type="dxa"/>
          </w:tcPr>
          <w:p w:rsidR="00BA02A1" w:rsidRPr="004E4BDB" w:rsidRDefault="00BA02A1" w:rsidP="00DC24A4">
            <w:pPr>
              <w:jc w:val="both"/>
              <w:cnfStyle w:val="000000100000"/>
              <w:rPr>
                <w:rFonts w:ascii="Times New Roman" w:hAnsi="Times New Roman" w:cs="Times New Roman"/>
                <w:sz w:val="24"/>
              </w:rPr>
            </w:pPr>
            <w:r>
              <w:rPr>
                <w:rFonts w:ascii="Times New Roman" w:hAnsi="Times New Roman" w:cs="Times New Roman"/>
                <w:sz w:val="24"/>
              </w:rPr>
              <w:t>Benefit Aspect</w:t>
            </w:r>
          </w:p>
        </w:tc>
        <w:tc>
          <w:tcPr>
            <w:tcW w:w="2084"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5</w:t>
            </w:r>
          </w:p>
        </w:tc>
        <w:tc>
          <w:tcPr>
            <w:tcW w:w="1631"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20</w:t>
            </w:r>
          </w:p>
        </w:tc>
        <w:tc>
          <w:tcPr>
            <w:tcW w:w="1280" w:type="dxa"/>
          </w:tcPr>
          <w:p w:rsidR="00BA02A1" w:rsidRPr="004E4BDB" w:rsidRDefault="00BA02A1" w:rsidP="00DC24A4">
            <w:pPr>
              <w:jc w:val="center"/>
              <w:cnfStyle w:val="000000100000"/>
              <w:rPr>
                <w:rFonts w:ascii="Times New Roman" w:hAnsi="Times New Roman" w:cs="Times New Roman"/>
                <w:sz w:val="24"/>
              </w:rPr>
            </w:pPr>
            <w:r>
              <w:rPr>
                <w:rFonts w:ascii="Times New Roman" w:hAnsi="Times New Roman" w:cs="Times New Roman"/>
                <w:sz w:val="24"/>
              </w:rPr>
              <w:t>19</w:t>
            </w:r>
          </w:p>
        </w:tc>
      </w:tr>
      <w:tr w:rsidR="00BA02A1" w:rsidTr="00A32755">
        <w:trPr>
          <w:trHeight w:val="500"/>
        </w:trPr>
        <w:tc>
          <w:tcPr>
            <w:cnfStyle w:val="001000000000"/>
            <w:tcW w:w="579" w:type="dxa"/>
          </w:tcPr>
          <w:p w:rsidR="00BA02A1" w:rsidRDefault="00BA02A1" w:rsidP="00DC24A4">
            <w:pPr>
              <w:jc w:val="both"/>
              <w:rPr>
                <w:rFonts w:ascii="Times New Roman" w:hAnsi="Times New Roman" w:cs="Times New Roman"/>
                <w:b w:val="0"/>
                <w:sz w:val="24"/>
              </w:rPr>
            </w:pPr>
          </w:p>
        </w:tc>
        <w:tc>
          <w:tcPr>
            <w:tcW w:w="2973" w:type="dxa"/>
          </w:tcPr>
          <w:p w:rsidR="00BA02A1" w:rsidRPr="00D801DC" w:rsidRDefault="00BA02A1" w:rsidP="00DC24A4">
            <w:pPr>
              <w:jc w:val="both"/>
              <w:cnfStyle w:val="000000000000"/>
              <w:rPr>
                <w:rFonts w:ascii="Times New Roman" w:hAnsi="Times New Roman" w:cs="Times New Roman"/>
                <w:b/>
                <w:sz w:val="24"/>
              </w:rPr>
            </w:pPr>
            <w:r>
              <w:rPr>
                <w:rFonts w:ascii="Times New Roman" w:hAnsi="Times New Roman" w:cs="Times New Roman"/>
                <w:b/>
                <w:sz w:val="24"/>
              </w:rPr>
              <w:t>Total</w:t>
            </w:r>
          </w:p>
        </w:tc>
        <w:tc>
          <w:tcPr>
            <w:tcW w:w="2084" w:type="dxa"/>
          </w:tcPr>
          <w:p w:rsidR="00BA02A1" w:rsidRDefault="00BA02A1" w:rsidP="00DC24A4">
            <w:pPr>
              <w:jc w:val="center"/>
              <w:cnfStyle w:val="000000000000"/>
              <w:rPr>
                <w:rFonts w:ascii="Times New Roman" w:hAnsi="Times New Roman" w:cs="Times New Roman"/>
                <w:b/>
                <w:sz w:val="24"/>
              </w:rPr>
            </w:pPr>
            <w:r>
              <w:rPr>
                <w:rFonts w:ascii="Times New Roman" w:hAnsi="Times New Roman" w:cs="Times New Roman"/>
                <w:b/>
                <w:sz w:val="24"/>
              </w:rPr>
              <w:t>30</w:t>
            </w:r>
          </w:p>
        </w:tc>
        <w:tc>
          <w:tcPr>
            <w:tcW w:w="1631" w:type="dxa"/>
          </w:tcPr>
          <w:p w:rsidR="00BA02A1" w:rsidRDefault="00BA02A1" w:rsidP="00DC24A4">
            <w:pPr>
              <w:jc w:val="center"/>
              <w:cnfStyle w:val="000000000000"/>
              <w:rPr>
                <w:rFonts w:ascii="Times New Roman" w:hAnsi="Times New Roman" w:cs="Times New Roman"/>
                <w:b/>
                <w:sz w:val="24"/>
              </w:rPr>
            </w:pPr>
            <w:r>
              <w:rPr>
                <w:rFonts w:ascii="Times New Roman" w:hAnsi="Times New Roman" w:cs="Times New Roman"/>
                <w:b/>
                <w:sz w:val="24"/>
              </w:rPr>
              <w:t>120</w:t>
            </w:r>
          </w:p>
        </w:tc>
        <w:tc>
          <w:tcPr>
            <w:tcW w:w="1280" w:type="dxa"/>
          </w:tcPr>
          <w:p w:rsidR="00BA02A1" w:rsidRDefault="00BA02A1" w:rsidP="00DC24A4">
            <w:pPr>
              <w:jc w:val="center"/>
              <w:cnfStyle w:val="000000000000"/>
              <w:rPr>
                <w:rFonts w:ascii="Times New Roman" w:hAnsi="Times New Roman" w:cs="Times New Roman"/>
                <w:b/>
                <w:sz w:val="24"/>
              </w:rPr>
            </w:pPr>
            <w:r>
              <w:rPr>
                <w:rFonts w:ascii="Times New Roman" w:hAnsi="Times New Roman" w:cs="Times New Roman"/>
                <w:b/>
                <w:sz w:val="24"/>
              </w:rPr>
              <w:t>115</w:t>
            </w:r>
          </w:p>
        </w:tc>
      </w:tr>
      <w:tr w:rsidR="00BA02A1" w:rsidTr="00A32755">
        <w:trPr>
          <w:cnfStyle w:val="000000100000"/>
          <w:trHeight w:val="661"/>
        </w:trPr>
        <w:tc>
          <w:tcPr>
            <w:cnfStyle w:val="001000000000"/>
            <w:tcW w:w="8549" w:type="dxa"/>
            <w:gridSpan w:val="5"/>
          </w:tcPr>
          <w:p w:rsidR="00BA02A1" w:rsidRPr="004F1755" w:rsidRDefault="00BA02A1" w:rsidP="00DC24A4">
            <w:pPr>
              <w:jc w:val="center"/>
              <w:rPr>
                <w:rFonts w:ascii="Times New Roman" w:hAnsi="Times New Roman" w:cs="Times New Roman"/>
                <w:sz w:val="24"/>
              </w:rPr>
            </w:pPr>
            <w:r>
              <w:rPr>
                <w:rFonts w:ascii="Times New Roman" w:hAnsi="Times New Roman" w:cs="Times New Roman"/>
                <w:sz w:val="24"/>
              </w:rPr>
              <w:lastRenderedPageBreak/>
              <w:t xml:space="preserve">Average = </w:t>
            </w:r>
            <m:oMath>
              <m:f>
                <m:fPr>
                  <m:ctrlPr>
                    <w:rPr>
                      <w:rFonts w:ascii="Cambria Math" w:hAnsi="Cambria Math" w:cs="Times New Roman"/>
                      <w:i/>
                      <w:sz w:val="24"/>
                    </w:rPr>
                  </m:ctrlPr>
                </m:fPr>
                <m:num>
                  <m:r>
                    <m:rPr>
                      <m:sty m:val="bi"/>
                    </m:rPr>
                    <w:rPr>
                      <w:rFonts w:ascii="Cambria Math" w:hAnsi="Cambria Math" w:cs="Times New Roman"/>
                      <w:sz w:val="24"/>
                    </w:rPr>
                    <m:t>115</m:t>
                  </m:r>
                </m:num>
                <m:den>
                  <m:r>
                    <m:rPr>
                      <m:sty m:val="bi"/>
                    </m:rPr>
                    <w:rPr>
                      <w:rFonts w:ascii="Cambria Math" w:hAnsi="Cambria Math" w:cs="Times New Roman"/>
                      <w:sz w:val="24"/>
                    </w:rPr>
                    <m:t>30</m:t>
                  </m:r>
                </m:den>
              </m:f>
            </m:oMath>
            <w:r>
              <w:rPr>
                <w:rFonts w:ascii="Times New Roman" w:hAnsi="Times New Roman" w:cs="Times New Roman"/>
                <w:sz w:val="24"/>
              </w:rPr>
              <w:t xml:space="preserve"> = 3,8 ; Percentage = </w:t>
            </w:r>
            <m:oMath>
              <m:f>
                <m:fPr>
                  <m:ctrlPr>
                    <w:rPr>
                      <w:rFonts w:ascii="Cambria Math" w:hAnsi="Cambria Math" w:cs="Times New Roman"/>
                      <w:i/>
                      <w:sz w:val="24"/>
                    </w:rPr>
                  </m:ctrlPr>
                </m:fPr>
                <m:num>
                  <m:r>
                    <m:rPr>
                      <m:sty m:val="bi"/>
                    </m:rPr>
                    <w:rPr>
                      <w:rFonts w:ascii="Cambria Math" w:hAnsi="Cambria Math" w:cs="Times New Roman"/>
                      <w:sz w:val="24"/>
                    </w:rPr>
                    <m:t>115</m:t>
                  </m:r>
                </m:num>
                <m:den>
                  <m:r>
                    <m:rPr>
                      <m:sty m:val="bi"/>
                    </m:rPr>
                    <w:rPr>
                      <w:rFonts w:ascii="Cambria Math" w:hAnsi="Cambria Math" w:cs="Times New Roman"/>
                      <w:sz w:val="24"/>
                    </w:rPr>
                    <m:t>120</m:t>
                  </m:r>
                </m:den>
              </m:f>
            </m:oMath>
            <w:r>
              <w:rPr>
                <w:rFonts w:ascii="Times New Roman" w:hAnsi="Times New Roman" w:cs="Times New Roman"/>
                <w:sz w:val="24"/>
              </w:rPr>
              <w:t xml:space="preserve"> x 100% = 95,8%</w:t>
            </w:r>
          </w:p>
        </w:tc>
      </w:tr>
    </w:tbl>
    <w:p w:rsidR="00E34F7A" w:rsidRPr="007C1181" w:rsidRDefault="00BA02A1" w:rsidP="00E17005">
      <w:pPr>
        <w:spacing w:after="0" w:line="240" w:lineRule="auto"/>
        <w:ind w:firstLine="567"/>
        <w:jc w:val="both"/>
        <w:rPr>
          <w:rFonts w:ascii="Times New Roman" w:hAnsi="Times New Roman" w:cs="Times New Roman"/>
          <w:sz w:val="24"/>
        </w:rPr>
      </w:pPr>
      <w:r>
        <w:rPr>
          <w:rFonts w:ascii="Times New Roman" w:hAnsi="Times New Roman" w:cs="Times New Roman"/>
          <w:sz w:val="24"/>
        </w:rPr>
        <w:t>Based on the result of the writing assessment rubric, the average was 3,7 and the percentage was 93,7% that categorized in “Very Good” category.</w:t>
      </w:r>
    </w:p>
    <w:p w:rsidR="00E17005" w:rsidRDefault="00E17005" w:rsidP="00E17005">
      <w:pPr>
        <w:spacing w:after="0" w:line="240" w:lineRule="auto"/>
        <w:jc w:val="both"/>
        <w:rPr>
          <w:rFonts w:ascii="Times New Roman" w:hAnsi="Times New Roman" w:cs="Times New Roman"/>
          <w:b/>
          <w:sz w:val="24"/>
          <w:lang w:val="id-ID"/>
        </w:rPr>
      </w:pPr>
    </w:p>
    <w:p w:rsidR="00E34F7A" w:rsidRPr="00E17005" w:rsidRDefault="00E34F7A" w:rsidP="00E17005">
      <w:pPr>
        <w:spacing w:after="0" w:line="240" w:lineRule="auto"/>
        <w:jc w:val="both"/>
        <w:rPr>
          <w:rFonts w:ascii="Times New Roman" w:hAnsi="Times New Roman" w:cs="Times New Roman"/>
          <w:b/>
          <w:sz w:val="24"/>
        </w:rPr>
      </w:pPr>
      <w:r w:rsidRPr="00E17005">
        <w:rPr>
          <w:rFonts w:ascii="Times New Roman" w:hAnsi="Times New Roman" w:cs="Times New Roman"/>
          <w:b/>
          <w:sz w:val="24"/>
        </w:rPr>
        <w:t>Revisi</w:t>
      </w:r>
      <w:r w:rsidR="00BA02A1" w:rsidRPr="00E17005">
        <w:rPr>
          <w:rFonts w:ascii="Times New Roman" w:hAnsi="Times New Roman" w:cs="Times New Roman"/>
          <w:b/>
          <w:sz w:val="24"/>
        </w:rPr>
        <w:t>ng Writing Assessment Rubric</w:t>
      </w:r>
    </w:p>
    <w:p w:rsidR="00E17005" w:rsidRDefault="00E34F7A" w:rsidP="00E17005">
      <w:pPr>
        <w:spacing w:after="0" w:line="240" w:lineRule="auto"/>
        <w:ind w:firstLine="567"/>
        <w:jc w:val="both"/>
        <w:rPr>
          <w:rFonts w:ascii="Times New Roman" w:hAnsi="Times New Roman" w:cs="Times New Roman"/>
          <w:sz w:val="24"/>
          <w:lang w:val="id-ID"/>
        </w:rPr>
      </w:pPr>
      <w:r>
        <w:rPr>
          <w:rFonts w:ascii="Times New Roman" w:hAnsi="Times New Roman" w:cs="Times New Roman"/>
          <w:sz w:val="24"/>
        </w:rPr>
        <w:t>The first expert</w:t>
      </w:r>
      <w:r w:rsidR="00BA02A1">
        <w:rPr>
          <w:rFonts w:ascii="Times New Roman" w:hAnsi="Times New Roman" w:cs="Times New Roman"/>
          <w:sz w:val="24"/>
        </w:rPr>
        <w:t>Prof. Amrin Saragih, M.A.,Ph.D</w:t>
      </w:r>
      <w:r w:rsidR="00456863">
        <w:rPr>
          <w:rFonts w:ascii="Times New Roman" w:hAnsi="Times New Roman" w:cs="Times New Roman"/>
          <w:sz w:val="24"/>
        </w:rPr>
        <w:t>g</w:t>
      </w:r>
      <w:r w:rsidR="00456863">
        <w:rPr>
          <w:rFonts w:ascii="Times New Roman" w:hAnsi="Times New Roman" w:cs="Times New Roman"/>
          <w:sz w:val="24"/>
          <w:lang w:val="en-ID"/>
        </w:rPr>
        <w:t>i</w:t>
      </w:r>
      <w:r w:rsidR="00456863">
        <w:rPr>
          <w:rFonts w:ascii="Times New Roman" w:hAnsi="Times New Roman" w:cs="Times New Roman"/>
          <w:sz w:val="24"/>
        </w:rPr>
        <w:t>ve some revision about the picture of person, change the picture from animation to real picture and also to put the glossary in behind of the final product.</w:t>
      </w:r>
    </w:p>
    <w:p w:rsidR="00E34F7A" w:rsidRPr="00E17005" w:rsidRDefault="00E34F7A" w:rsidP="00E17005">
      <w:pPr>
        <w:spacing w:after="0" w:line="240" w:lineRule="auto"/>
        <w:ind w:firstLine="567"/>
        <w:jc w:val="both"/>
        <w:rPr>
          <w:rFonts w:ascii="Times New Roman" w:hAnsi="Times New Roman" w:cs="Times New Roman"/>
          <w:sz w:val="24"/>
        </w:rPr>
      </w:pPr>
      <w:r>
        <w:rPr>
          <w:rFonts w:ascii="Times New Roman" w:hAnsi="Times New Roman" w:cs="Times New Roman"/>
          <w:sz w:val="24"/>
        </w:rPr>
        <w:t xml:space="preserve">The second expert </w:t>
      </w:r>
      <w:r w:rsidR="00456863">
        <w:rPr>
          <w:rFonts w:ascii="Times New Roman" w:hAnsi="Times New Roman" w:cs="Times New Roman"/>
          <w:sz w:val="24"/>
        </w:rPr>
        <w:t>Novida H. Silitonga, S.S</w:t>
      </w:r>
      <w:r w:rsidR="00456863" w:rsidRPr="00A947B5">
        <w:rPr>
          <w:rFonts w:ascii="Times New Roman" w:hAnsi="Times New Roman" w:cs="Times New Roman"/>
          <w:sz w:val="24"/>
        </w:rPr>
        <w:t>answered tha</w:t>
      </w:r>
      <w:r w:rsidR="00456863">
        <w:rPr>
          <w:rFonts w:ascii="Times New Roman" w:hAnsi="Times New Roman" w:cs="Times New Roman"/>
          <w:sz w:val="24"/>
        </w:rPr>
        <w:t>t the development of assessment and the rubric</w:t>
      </w:r>
      <w:r w:rsidR="00456863" w:rsidRPr="00A947B5">
        <w:rPr>
          <w:rFonts w:ascii="Times New Roman" w:hAnsi="Times New Roman" w:cs="Times New Roman"/>
          <w:sz w:val="24"/>
        </w:rPr>
        <w:t xml:space="preserve"> was complete because</w:t>
      </w:r>
      <w:r w:rsidR="00456863">
        <w:rPr>
          <w:rFonts w:ascii="Times New Roman" w:hAnsi="Times New Roman" w:cs="Times New Roman"/>
          <w:sz w:val="24"/>
        </w:rPr>
        <w:t xml:space="preserve"> the categories of the task were organized by student</w:t>
      </w:r>
      <w:r w:rsidR="00456863" w:rsidRPr="00A947B5">
        <w:rPr>
          <w:rFonts w:ascii="Times New Roman" w:hAnsi="Times New Roman" w:cs="Times New Roman"/>
          <w:sz w:val="24"/>
        </w:rPr>
        <w:t xml:space="preserve"> competence</w:t>
      </w:r>
      <w:r w:rsidR="00456863">
        <w:rPr>
          <w:rFonts w:ascii="Times New Roman" w:hAnsi="Times New Roman" w:cs="Times New Roman"/>
          <w:sz w:val="24"/>
        </w:rPr>
        <w:t>s</w:t>
      </w:r>
      <w:r w:rsidR="00456863" w:rsidRPr="00A947B5">
        <w:rPr>
          <w:rFonts w:ascii="Times New Roman" w:hAnsi="Times New Roman" w:cs="Times New Roman"/>
          <w:sz w:val="24"/>
        </w:rPr>
        <w:t>,</w:t>
      </w:r>
      <w:r w:rsidR="00456863">
        <w:rPr>
          <w:rFonts w:ascii="Times New Roman" w:hAnsi="Times New Roman" w:cs="Times New Roman"/>
          <w:sz w:val="24"/>
        </w:rPr>
        <w:t xml:space="preserve"> it isknowledge competence</w:t>
      </w:r>
      <w:r w:rsidR="00456863" w:rsidRPr="00A947B5">
        <w:rPr>
          <w:rFonts w:ascii="Times New Roman" w:hAnsi="Times New Roman" w:cs="Times New Roman"/>
          <w:sz w:val="24"/>
        </w:rPr>
        <w:t xml:space="preserve"> and skill competence</w:t>
      </w:r>
      <w:r w:rsidR="00456863">
        <w:rPr>
          <w:rFonts w:ascii="Times New Roman" w:hAnsi="Times New Roman" w:cs="Times New Roman"/>
          <w:sz w:val="24"/>
        </w:rPr>
        <w:t xml:space="preserve"> and</w:t>
      </w:r>
      <w:r w:rsidR="00456863" w:rsidRPr="00A947B5">
        <w:rPr>
          <w:rFonts w:ascii="Times New Roman" w:hAnsi="Times New Roman" w:cs="Times New Roman"/>
          <w:sz w:val="24"/>
        </w:rPr>
        <w:t xml:space="preserve"> the</w:t>
      </w:r>
      <w:r w:rsidR="00456863">
        <w:rPr>
          <w:rFonts w:ascii="Times New Roman" w:hAnsi="Times New Roman" w:cs="Times New Roman"/>
          <w:sz w:val="24"/>
        </w:rPr>
        <w:t xml:space="preserve"> aspect in the rubric were clear for explanation text writing material</w:t>
      </w:r>
      <w:r w:rsidR="00456863" w:rsidRPr="00A947B5">
        <w:rPr>
          <w:rFonts w:ascii="Times New Roman" w:hAnsi="Times New Roman" w:cs="Times New Roman"/>
          <w:sz w:val="24"/>
        </w:rPr>
        <w:t xml:space="preserve">. For all, the experts answered that the new </w:t>
      </w:r>
      <w:r w:rsidR="00456863">
        <w:rPr>
          <w:rFonts w:ascii="Times New Roman" w:hAnsi="Times New Roman" w:cs="Times New Roman"/>
          <w:sz w:val="24"/>
        </w:rPr>
        <w:t>writing</w:t>
      </w:r>
      <w:r w:rsidR="00456863" w:rsidRPr="00A947B5">
        <w:rPr>
          <w:rFonts w:ascii="Times New Roman" w:hAnsi="Times New Roman" w:cs="Times New Roman"/>
          <w:sz w:val="24"/>
        </w:rPr>
        <w:t xml:space="preserve"> assessment</w:t>
      </w:r>
      <w:r w:rsidR="00456863">
        <w:rPr>
          <w:rFonts w:ascii="Times New Roman" w:hAnsi="Times New Roman" w:cs="Times New Roman"/>
          <w:sz w:val="24"/>
        </w:rPr>
        <w:t xml:space="preserve"> rubric</w:t>
      </w:r>
      <w:r w:rsidR="00456863" w:rsidRPr="00A947B5">
        <w:rPr>
          <w:rFonts w:ascii="Times New Roman" w:hAnsi="Times New Roman" w:cs="Times New Roman"/>
          <w:sz w:val="24"/>
        </w:rPr>
        <w:t xml:space="preserve"> w</w:t>
      </w:r>
      <w:r w:rsidR="00456863">
        <w:rPr>
          <w:rFonts w:ascii="Times New Roman" w:hAnsi="Times New Roman" w:cs="Times New Roman"/>
          <w:sz w:val="24"/>
        </w:rPr>
        <w:t xml:space="preserve">ere relevant to assess student </w:t>
      </w:r>
      <w:r w:rsidR="00456863" w:rsidRPr="00A947B5">
        <w:rPr>
          <w:rFonts w:ascii="Times New Roman" w:hAnsi="Times New Roman" w:cs="Times New Roman"/>
          <w:sz w:val="24"/>
        </w:rPr>
        <w:t>competence.</w:t>
      </w:r>
    </w:p>
    <w:p w:rsidR="00E17005" w:rsidRDefault="00E17005" w:rsidP="00E17005">
      <w:pPr>
        <w:spacing w:after="0" w:line="240" w:lineRule="auto"/>
        <w:jc w:val="both"/>
        <w:rPr>
          <w:rFonts w:ascii="Times New Roman" w:hAnsi="Times New Roman" w:cs="Times New Roman"/>
          <w:b/>
          <w:sz w:val="24"/>
          <w:lang w:val="id-ID"/>
        </w:rPr>
      </w:pPr>
    </w:p>
    <w:p w:rsidR="00E34F7A" w:rsidRPr="00E17005" w:rsidRDefault="00E34F7A" w:rsidP="00E17005">
      <w:pPr>
        <w:spacing w:after="0" w:line="240" w:lineRule="auto"/>
        <w:jc w:val="both"/>
        <w:rPr>
          <w:rFonts w:ascii="Times New Roman" w:hAnsi="Times New Roman" w:cs="Times New Roman"/>
          <w:b/>
          <w:sz w:val="24"/>
        </w:rPr>
      </w:pPr>
      <w:r w:rsidRPr="00E17005">
        <w:rPr>
          <w:rFonts w:ascii="Times New Roman" w:hAnsi="Times New Roman" w:cs="Times New Roman"/>
          <w:b/>
          <w:sz w:val="24"/>
        </w:rPr>
        <w:t>Final Product</w:t>
      </w:r>
    </w:p>
    <w:p w:rsidR="00B01834" w:rsidRPr="009E4132" w:rsidRDefault="00456863" w:rsidP="00E17005">
      <w:pPr>
        <w:spacing w:after="0" w:line="240" w:lineRule="auto"/>
        <w:ind w:firstLine="567"/>
        <w:jc w:val="both"/>
        <w:rPr>
          <w:rFonts w:ascii="Times New Roman" w:hAnsi="Times New Roman" w:cs="Times New Roman"/>
          <w:sz w:val="24"/>
        </w:rPr>
      </w:pPr>
      <w:r w:rsidRPr="005D6F43">
        <w:rPr>
          <w:rFonts w:ascii="Times New Roman" w:hAnsi="Times New Roman" w:cs="Times New Roman"/>
          <w:sz w:val="24"/>
        </w:rPr>
        <w:t>After getting suggestion from the experts’ judgment, the assessment</w:t>
      </w:r>
      <w:r>
        <w:rPr>
          <w:rFonts w:ascii="Times New Roman" w:hAnsi="Times New Roman" w:cs="Times New Roman"/>
          <w:sz w:val="24"/>
        </w:rPr>
        <w:t xml:space="preserve"> rubric</w:t>
      </w:r>
      <w:r w:rsidRPr="005D6F43">
        <w:rPr>
          <w:rFonts w:ascii="Times New Roman" w:hAnsi="Times New Roman" w:cs="Times New Roman"/>
          <w:sz w:val="24"/>
        </w:rPr>
        <w:t xml:space="preserve"> for </w:t>
      </w:r>
      <w:r>
        <w:rPr>
          <w:rFonts w:ascii="Times New Roman" w:hAnsi="Times New Roman" w:cs="Times New Roman"/>
          <w:sz w:val="24"/>
        </w:rPr>
        <w:t>writing Explanation Text</w:t>
      </w:r>
      <w:r w:rsidRPr="005D6F43">
        <w:rPr>
          <w:rFonts w:ascii="Times New Roman" w:hAnsi="Times New Roman" w:cs="Times New Roman"/>
          <w:sz w:val="24"/>
        </w:rPr>
        <w:t xml:space="preserve"> were revised, and the revised was called as the final draft. Based on the result of the data; the assessment</w:t>
      </w:r>
      <w:r>
        <w:rPr>
          <w:rFonts w:ascii="Times New Roman" w:hAnsi="Times New Roman" w:cs="Times New Roman"/>
          <w:sz w:val="24"/>
        </w:rPr>
        <w:t xml:space="preserve"> rubric</w:t>
      </w:r>
      <w:r w:rsidRPr="005D6F43">
        <w:rPr>
          <w:rFonts w:ascii="Times New Roman" w:hAnsi="Times New Roman" w:cs="Times New Roman"/>
          <w:sz w:val="24"/>
        </w:rPr>
        <w:t xml:space="preserve"> for </w:t>
      </w:r>
      <w:r>
        <w:rPr>
          <w:rFonts w:ascii="Times New Roman" w:hAnsi="Times New Roman" w:cs="Times New Roman"/>
          <w:sz w:val="24"/>
        </w:rPr>
        <w:t>writing Explanation Text</w:t>
      </w:r>
      <w:r w:rsidRPr="005D6F43">
        <w:rPr>
          <w:rFonts w:ascii="Times New Roman" w:hAnsi="Times New Roman" w:cs="Times New Roman"/>
          <w:sz w:val="24"/>
        </w:rPr>
        <w:t xml:space="preserve"> could be said that was well developed. The expert judgment result was categorized “Very Good”.</w:t>
      </w:r>
    </w:p>
    <w:p w:rsidR="00456863" w:rsidRDefault="00456863" w:rsidP="00DC24A4">
      <w:pPr>
        <w:pStyle w:val="ListParagraph"/>
        <w:spacing w:after="0" w:line="240" w:lineRule="auto"/>
        <w:jc w:val="center"/>
        <w:rPr>
          <w:rFonts w:ascii="Times New Roman" w:hAnsi="Times New Roman" w:cs="Times New Roman"/>
          <w:i/>
          <w:sz w:val="24"/>
        </w:rPr>
      </w:pPr>
    </w:p>
    <w:p w:rsidR="00E34F7A" w:rsidRPr="00E17005" w:rsidRDefault="00E17005" w:rsidP="00DC24A4">
      <w:pPr>
        <w:pStyle w:val="ListParagraph"/>
        <w:spacing w:after="0" w:line="240" w:lineRule="auto"/>
        <w:jc w:val="center"/>
        <w:rPr>
          <w:rFonts w:ascii="Times New Roman" w:hAnsi="Times New Roman" w:cs="Times New Roman"/>
          <w:b/>
          <w:smallCaps/>
          <w:sz w:val="28"/>
        </w:rPr>
      </w:pPr>
      <w:r w:rsidRPr="00E17005">
        <w:rPr>
          <w:rFonts w:ascii="Times New Roman" w:hAnsi="Times New Roman" w:cs="Times New Roman"/>
          <w:b/>
          <w:smallCaps/>
          <w:sz w:val="28"/>
        </w:rPr>
        <w:t>Discussion</w:t>
      </w:r>
    </w:p>
    <w:p w:rsidR="00E17005" w:rsidRDefault="00456863" w:rsidP="00E17005">
      <w:pPr>
        <w:spacing w:after="0" w:line="240" w:lineRule="auto"/>
        <w:ind w:firstLine="567"/>
        <w:jc w:val="both"/>
        <w:rPr>
          <w:rFonts w:ascii="Times New Roman" w:hAnsi="Times New Roman" w:cs="Times New Roman"/>
          <w:sz w:val="24"/>
          <w:lang w:val="id-ID"/>
        </w:rPr>
      </w:pPr>
      <w:r>
        <w:rPr>
          <w:rFonts w:ascii="Times New Roman" w:hAnsi="Times New Roman" w:cs="Times New Roman"/>
          <w:sz w:val="24"/>
          <w:szCs w:val="24"/>
        </w:rPr>
        <w:t>Besides, rubrics also explain the students’ performance clearly. Research also supports using rubrics because they clearly communicate</w:t>
      </w:r>
      <w:r w:rsidRPr="002A50E8">
        <w:rPr>
          <w:rFonts w:ascii="Times New Roman" w:hAnsi="Times New Roman" w:cs="Times New Roman"/>
          <w:sz w:val="24"/>
          <w:szCs w:val="24"/>
        </w:rPr>
        <w:t xml:space="preserve"> expec</w:t>
      </w:r>
      <w:r>
        <w:rPr>
          <w:rFonts w:ascii="Times New Roman" w:hAnsi="Times New Roman" w:cs="Times New Roman"/>
          <w:sz w:val="24"/>
          <w:szCs w:val="24"/>
        </w:rPr>
        <w:t xml:space="preserve">tation for both teaching and </w:t>
      </w:r>
      <w:r w:rsidRPr="002A50E8">
        <w:rPr>
          <w:rFonts w:ascii="Times New Roman" w:hAnsi="Times New Roman" w:cs="Times New Roman"/>
          <w:sz w:val="24"/>
          <w:szCs w:val="24"/>
        </w:rPr>
        <w:t>learning.</w:t>
      </w:r>
      <w:r>
        <w:rPr>
          <w:rFonts w:ascii="Times New Roman" w:hAnsi="Times New Roman" w:cs="Times New Roman"/>
          <w:sz w:val="24"/>
        </w:rPr>
        <w:t xml:space="preserve"> The aim of this research is to develop writing assessment rubric for Explanation Text of the grade XI students at SMK Negeri 4 Medan. The development of the material based on Borg and Gall phases. There was one English teacher who participated in this research. The researcher was asked about her background knowledge, problems, and the students’ needs in learning English for writing Explanation Text. The need analysis was conducted to make the writing assessment rubric more appropriate to the students’ need. Doing interview to the English teacher and using questionnaires was conducted to both of the students and English teacher.</w:t>
      </w:r>
    </w:p>
    <w:p w:rsidR="00E17005" w:rsidRDefault="00456863" w:rsidP="00E17005">
      <w:pPr>
        <w:spacing w:after="0" w:line="240" w:lineRule="auto"/>
        <w:ind w:firstLine="567"/>
        <w:jc w:val="both"/>
        <w:rPr>
          <w:rFonts w:ascii="Times New Roman" w:hAnsi="Times New Roman" w:cs="Times New Roman"/>
          <w:sz w:val="24"/>
          <w:lang w:val="id-ID"/>
        </w:rPr>
      </w:pPr>
      <w:r>
        <w:rPr>
          <w:rFonts w:ascii="Times New Roman" w:hAnsi="Times New Roman" w:cs="Times New Roman"/>
          <w:sz w:val="24"/>
        </w:rPr>
        <w:t>The result of the target needs is to develop the writing assessment rubric for Explanation of Grade XI students at SMK Negeri 4 Medan. The assessment is more appropriate because there is no clearly assessment in that school before.</w:t>
      </w:r>
    </w:p>
    <w:p w:rsidR="00E17005" w:rsidRDefault="00456863" w:rsidP="00E17005">
      <w:pPr>
        <w:spacing w:after="0" w:line="240" w:lineRule="auto"/>
        <w:ind w:firstLine="567"/>
        <w:jc w:val="both"/>
        <w:rPr>
          <w:rFonts w:ascii="Times New Roman" w:hAnsi="Times New Roman" w:cs="Times New Roman"/>
          <w:sz w:val="24"/>
          <w:lang w:val="id-ID"/>
        </w:rPr>
      </w:pPr>
      <w:r>
        <w:rPr>
          <w:rFonts w:ascii="Times New Roman" w:hAnsi="Times New Roman" w:cs="Times New Roman"/>
          <w:sz w:val="24"/>
        </w:rPr>
        <w:t>The assessment format of this research only target at two competences, it is knowledge competence and skill competence, cognitive and</w:t>
      </w:r>
      <w:r w:rsidRPr="00B90C83">
        <w:rPr>
          <w:rFonts w:ascii="Times New Roman" w:hAnsi="Times New Roman" w:cs="Times New Roman"/>
          <w:sz w:val="24"/>
        </w:rPr>
        <w:t xml:space="preserve"> psychomotor aspect is the most emphasized in the format of writing assessment rubric.</w:t>
      </w:r>
    </w:p>
    <w:p w:rsidR="00456863" w:rsidRPr="00E17005" w:rsidRDefault="00456863" w:rsidP="00E17005">
      <w:pPr>
        <w:spacing w:after="0" w:line="240" w:lineRule="auto"/>
        <w:ind w:firstLine="567"/>
        <w:jc w:val="both"/>
        <w:rPr>
          <w:rFonts w:ascii="Times New Roman" w:hAnsi="Times New Roman" w:cs="Times New Roman"/>
          <w:sz w:val="24"/>
        </w:rPr>
      </w:pPr>
      <w:r>
        <w:rPr>
          <w:rFonts w:ascii="Times New Roman" w:hAnsi="Times New Roman" w:cs="Times New Roman"/>
          <w:sz w:val="24"/>
        </w:rPr>
        <w:t>There are five aspects in questionnaire, such as, construction feasibility, feasibility of language, feasibility of presentation, content feasibility of a</w:t>
      </w:r>
      <w:r w:rsidRPr="008F23EC">
        <w:rPr>
          <w:rFonts w:ascii="Times New Roman" w:hAnsi="Times New Roman" w:cs="Times New Roman"/>
          <w:sz w:val="24"/>
        </w:rPr>
        <w:t>ssess</w:t>
      </w:r>
      <w:r>
        <w:rPr>
          <w:rFonts w:ascii="Times New Roman" w:hAnsi="Times New Roman" w:cs="Times New Roman"/>
          <w:sz w:val="24"/>
        </w:rPr>
        <w:t>ment rubric, and benefit aspect. The expert gives some corrections and suggestions on the development writing assessment rubric. Based on the result of the writing assessment rubric, the average was 3,7 and the percentage was 93,7% that categorized in “Very Good” category. It was calculated by Sanjaya (2013) and categorized from Soeharto (2006: 52-53).</w:t>
      </w:r>
    </w:p>
    <w:p w:rsidR="00867E9A" w:rsidRDefault="00867E9A" w:rsidP="00DC24A4">
      <w:pPr>
        <w:spacing w:after="0" w:line="240" w:lineRule="auto"/>
        <w:ind w:firstLine="720"/>
        <w:jc w:val="both"/>
        <w:rPr>
          <w:rFonts w:ascii="Times New Roman" w:hAnsi="Times New Roman" w:cs="Times New Roman"/>
          <w:b/>
          <w:sz w:val="24"/>
          <w:lang w:val="en-ID"/>
        </w:rPr>
      </w:pPr>
    </w:p>
    <w:p w:rsidR="00456863" w:rsidRDefault="00456863" w:rsidP="00DC24A4">
      <w:pPr>
        <w:spacing w:after="0" w:line="240" w:lineRule="auto"/>
        <w:jc w:val="both"/>
        <w:rPr>
          <w:rFonts w:ascii="Times New Roman" w:hAnsi="Times New Roman" w:cs="Times New Roman"/>
          <w:b/>
          <w:sz w:val="24"/>
          <w:lang w:val="en-ID"/>
        </w:rPr>
      </w:pPr>
    </w:p>
    <w:p w:rsidR="00456863" w:rsidRPr="00456863" w:rsidRDefault="00456863" w:rsidP="00DC24A4">
      <w:pPr>
        <w:spacing w:after="0" w:line="240" w:lineRule="auto"/>
        <w:jc w:val="both"/>
        <w:rPr>
          <w:rFonts w:ascii="Times New Roman" w:hAnsi="Times New Roman" w:cs="Times New Roman"/>
          <w:b/>
          <w:sz w:val="24"/>
          <w:lang w:val="en-ID"/>
        </w:rPr>
      </w:pPr>
    </w:p>
    <w:p w:rsidR="007E362F" w:rsidRPr="00E17005" w:rsidRDefault="00E17005" w:rsidP="00DC24A4">
      <w:pPr>
        <w:spacing w:after="0" w:line="240" w:lineRule="auto"/>
        <w:jc w:val="center"/>
        <w:rPr>
          <w:rFonts w:asciiTheme="majorBidi" w:hAnsiTheme="majorBidi" w:cstheme="majorBidi"/>
          <w:b/>
          <w:smallCaps/>
          <w:sz w:val="28"/>
          <w:szCs w:val="24"/>
        </w:rPr>
      </w:pPr>
      <w:r w:rsidRPr="00E17005">
        <w:rPr>
          <w:rFonts w:asciiTheme="majorBidi" w:hAnsiTheme="majorBidi" w:cstheme="majorBidi"/>
          <w:b/>
          <w:smallCaps/>
          <w:sz w:val="28"/>
          <w:szCs w:val="24"/>
        </w:rPr>
        <w:t>Conclusions And Suggestions</w:t>
      </w:r>
    </w:p>
    <w:p w:rsidR="00E34F7A" w:rsidRDefault="007E362F" w:rsidP="00DC24A4">
      <w:pPr>
        <w:spacing w:after="0" w:line="240" w:lineRule="auto"/>
        <w:jc w:val="center"/>
        <w:rPr>
          <w:rFonts w:asciiTheme="majorBidi" w:hAnsiTheme="majorBidi" w:cstheme="majorBidi"/>
          <w:i/>
          <w:sz w:val="24"/>
          <w:szCs w:val="24"/>
          <w:lang w:val="en-ID"/>
        </w:rPr>
      </w:pPr>
      <w:r w:rsidRPr="00867E9A">
        <w:rPr>
          <w:rFonts w:asciiTheme="majorBidi" w:hAnsiTheme="majorBidi" w:cstheme="majorBidi"/>
          <w:i/>
          <w:sz w:val="24"/>
          <w:szCs w:val="24"/>
        </w:rPr>
        <w:t>Conclusions</w:t>
      </w:r>
    </w:p>
    <w:p w:rsidR="00456863" w:rsidRPr="00456863" w:rsidRDefault="00456863" w:rsidP="00DC24A4">
      <w:pPr>
        <w:spacing w:after="0" w:line="240" w:lineRule="auto"/>
        <w:jc w:val="center"/>
        <w:rPr>
          <w:rFonts w:asciiTheme="majorBidi" w:hAnsiTheme="majorBidi" w:cstheme="majorBidi"/>
          <w:i/>
          <w:sz w:val="24"/>
          <w:szCs w:val="24"/>
          <w:lang w:val="en-ID"/>
        </w:rPr>
      </w:pPr>
    </w:p>
    <w:p w:rsidR="00E17005" w:rsidRDefault="00456863" w:rsidP="00E17005">
      <w:pPr>
        <w:spacing w:after="0" w:line="240" w:lineRule="auto"/>
        <w:ind w:firstLine="567"/>
        <w:jc w:val="both"/>
        <w:rPr>
          <w:rFonts w:ascii="Times New Roman" w:hAnsi="Times New Roman" w:cs="Times New Roman"/>
          <w:sz w:val="24"/>
          <w:lang w:val="id-ID"/>
        </w:rPr>
      </w:pPr>
      <w:r w:rsidRPr="00E17005">
        <w:rPr>
          <w:rFonts w:ascii="Times New Roman" w:hAnsi="Times New Roman" w:cs="Times New Roman"/>
          <w:sz w:val="24"/>
        </w:rPr>
        <w:t>Based on the results of need analysis from interview and questionnaire, it was conducted that the Grade XI students at SMK Negeri 4 Medan need appropriate writing assessment rubric especially for Explanation Text.</w:t>
      </w:r>
    </w:p>
    <w:p w:rsidR="00E17005" w:rsidRDefault="00456863" w:rsidP="00E17005">
      <w:pPr>
        <w:spacing w:after="0" w:line="240" w:lineRule="auto"/>
        <w:ind w:firstLine="567"/>
        <w:jc w:val="both"/>
        <w:rPr>
          <w:rFonts w:ascii="Times New Roman" w:hAnsi="Times New Roman" w:cs="Times New Roman"/>
          <w:sz w:val="24"/>
          <w:lang w:val="id-ID"/>
        </w:rPr>
      </w:pPr>
      <w:r w:rsidRPr="00E17005">
        <w:rPr>
          <w:rFonts w:ascii="Times New Roman" w:hAnsi="Times New Roman" w:cs="Times New Roman"/>
          <w:sz w:val="24"/>
        </w:rPr>
        <w:t xml:space="preserve">The writing assessment rubric should be developed through six phases; gathering information and data, analyzing data, designing new writing assessment rubric, validating by experts, revising writing assessment rubric, and final product. </w:t>
      </w:r>
    </w:p>
    <w:p w:rsidR="00456863" w:rsidRPr="00E17005" w:rsidRDefault="00456863" w:rsidP="00E17005">
      <w:pPr>
        <w:spacing w:after="0" w:line="240" w:lineRule="auto"/>
        <w:ind w:firstLine="567"/>
        <w:jc w:val="both"/>
        <w:rPr>
          <w:rFonts w:ascii="Times New Roman" w:hAnsi="Times New Roman" w:cs="Times New Roman"/>
          <w:sz w:val="24"/>
        </w:rPr>
      </w:pPr>
      <w:r w:rsidRPr="00E17005">
        <w:rPr>
          <w:rFonts w:ascii="Times New Roman" w:hAnsi="Times New Roman" w:cs="Times New Roman"/>
          <w:sz w:val="24"/>
        </w:rPr>
        <w:t>The score of validation from the first validator was 3,6 or 91,6% and it was categorized as valid and the score of validation from the second validator was 3,8 or 95,8% and it was categorized as very valid. It means that the assessment rubric was valid and appropriate to use in learning English for Grade XI students at SMK Negeri 4 Medan.</w:t>
      </w:r>
    </w:p>
    <w:p w:rsidR="00456863" w:rsidRDefault="00456863" w:rsidP="00DC24A4">
      <w:pPr>
        <w:spacing w:after="0" w:line="240" w:lineRule="auto"/>
        <w:ind w:left="720"/>
        <w:jc w:val="center"/>
        <w:rPr>
          <w:rFonts w:ascii="Times New Roman" w:hAnsi="Times New Roman" w:cs="Times New Roman"/>
          <w:i/>
          <w:sz w:val="24"/>
          <w:lang w:val="en-ID"/>
        </w:rPr>
      </w:pPr>
    </w:p>
    <w:p w:rsidR="00E34F7A" w:rsidRPr="00E17005" w:rsidRDefault="00E17005" w:rsidP="00DC24A4">
      <w:pPr>
        <w:spacing w:after="0" w:line="240" w:lineRule="auto"/>
        <w:ind w:left="720"/>
        <w:jc w:val="center"/>
        <w:rPr>
          <w:rFonts w:ascii="Times New Roman" w:hAnsi="Times New Roman" w:cs="Times New Roman"/>
          <w:b/>
          <w:smallCaps/>
          <w:sz w:val="28"/>
        </w:rPr>
      </w:pPr>
      <w:r w:rsidRPr="00E17005">
        <w:rPr>
          <w:rFonts w:ascii="Times New Roman" w:hAnsi="Times New Roman" w:cs="Times New Roman"/>
          <w:b/>
          <w:smallCaps/>
          <w:sz w:val="28"/>
        </w:rPr>
        <w:t>Suggestion</w:t>
      </w:r>
    </w:p>
    <w:p w:rsidR="00E17005" w:rsidRDefault="00E17005" w:rsidP="00E17005">
      <w:pPr>
        <w:spacing w:after="0" w:line="240" w:lineRule="auto"/>
        <w:ind w:firstLine="567"/>
        <w:jc w:val="both"/>
        <w:rPr>
          <w:rFonts w:ascii="Times New Roman" w:hAnsi="Times New Roman" w:cs="Times New Roman"/>
          <w:sz w:val="24"/>
          <w:lang w:val="id-ID"/>
        </w:rPr>
      </w:pPr>
    </w:p>
    <w:p w:rsidR="00E17005" w:rsidRDefault="00456863" w:rsidP="00E17005">
      <w:pPr>
        <w:spacing w:after="0" w:line="240" w:lineRule="auto"/>
        <w:ind w:firstLine="567"/>
        <w:jc w:val="both"/>
        <w:rPr>
          <w:rFonts w:ascii="Times New Roman" w:hAnsi="Times New Roman" w:cs="Times New Roman"/>
          <w:sz w:val="24"/>
          <w:lang w:val="id-ID"/>
        </w:rPr>
      </w:pPr>
      <w:r w:rsidRPr="006261A3">
        <w:rPr>
          <w:rFonts w:ascii="Times New Roman" w:hAnsi="Times New Roman" w:cs="Times New Roman"/>
          <w:sz w:val="24"/>
        </w:rPr>
        <w:t>It is suggested that the English teacher of Vocational School should be more responsive with the needs of the students. The teacher should be able and creative to provide the relevant assessment rubric to the students’ needs or in other words the students of Technical Light Vehicle Program should be given.</w:t>
      </w:r>
    </w:p>
    <w:p w:rsidR="00E17005" w:rsidRDefault="00456863" w:rsidP="00E17005">
      <w:pPr>
        <w:spacing w:after="0" w:line="240" w:lineRule="auto"/>
        <w:ind w:firstLine="567"/>
        <w:jc w:val="both"/>
        <w:rPr>
          <w:rFonts w:ascii="Times New Roman" w:hAnsi="Times New Roman" w:cs="Times New Roman"/>
          <w:sz w:val="24"/>
          <w:lang w:val="id-ID"/>
        </w:rPr>
      </w:pPr>
      <w:r w:rsidRPr="006261A3">
        <w:rPr>
          <w:rFonts w:ascii="Times New Roman" w:hAnsi="Times New Roman" w:cs="Times New Roman"/>
          <w:sz w:val="24"/>
        </w:rPr>
        <w:t>To the other researchers, who have the same interest in this field, could make English writing assessment rubric more appropriate, especially for students of Technical Light Vehicle Program which has problems with the availability of that. There are also expected to find the other characteristics of appropriate writing assessment rubric especially for Explanation Text based on the curriculum.</w:t>
      </w:r>
    </w:p>
    <w:p w:rsidR="007E362F" w:rsidRPr="00456863" w:rsidRDefault="00456863" w:rsidP="00E17005">
      <w:pPr>
        <w:spacing w:after="0" w:line="240" w:lineRule="auto"/>
        <w:ind w:firstLine="567"/>
        <w:jc w:val="both"/>
        <w:rPr>
          <w:rFonts w:ascii="Times New Roman" w:hAnsi="Times New Roman" w:cs="Times New Roman"/>
          <w:sz w:val="24"/>
        </w:rPr>
      </w:pPr>
      <w:r w:rsidRPr="00456863">
        <w:rPr>
          <w:rFonts w:ascii="Times New Roman" w:hAnsi="Times New Roman" w:cs="Times New Roman"/>
          <w:sz w:val="24"/>
        </w:rPr>
        <w:t>For the institutions, should monitor the teachers for using appropriate assessment rubric to the student to support teaching and learning process. Institutions also has to distribute the students’ assessment rubric especially for Explanation Text to the schools which are relevant to the government syllabus or curriculum 2013 (K-13) so that teacher know that there are the students who achieve the objective of the study in their level or not.</w:t>
      </w:r>
    </w:p>
    <w:p w:rsidR="00456863" w:rsidRDefault="00456863" w:rsidP="00DC24A4">
      <w:pPr>
        <w:spacing w:after="0" w:line="240" w:lineRule="auto"/>
        <w:jc w:val="center"/>
        <w:rPr>
          <w:rFonts w:ascii="Times New Roman" w:hAnsi="Times New Roman" w:cs="Times New Roman"/>
          <w:b/>
          <w:sz w:val="24"/>
          <w:szCs w:val="24"/>
        </w:rPr>
      </w:pPr>
    </w:p>
    <w:p w:rsidR="00456863" w:rsidRDefault="00456863" w:rsidP="00DC24A4">
      <w:pPr>
        <w:spacing w:after="0" w:line="240" w:lineRule="auto"/>
        <w:rPr>
          <w:rFonts w:ascii="Times New Roman" w:hAnsi="Times New Roman" w:cs="Times New Roman"/>
          <w:b/>
          <w:sz w:val="24"/>
          <w:szCs w:val="24"/>
        </w:rPr>
      </w:pPr>
    </w:p>
    <w:p w:rsidR="00456863" w:rsidRDefault="00456863" w:rsidP="00DC24A4">
      <w:pPr>
        <w:spacing w:after="0" w:line="240" w:lineRule="auto"/>
        <w:rPr>
          <w:rFonts w:ascii="Times New Roman" w:hAnsi="Times New Roman" w:cs="Times New Roman"/>
          <w:b/>
          <w:sz w:val="24"/>
          <w:szCs w:val="24"/>
        </w:rPr>
      </w:pPr>
    </w:p>
    <w:p w:rsidR="00867E9A" w:rsidRPr="00E17005" w:rsidRDefault="00E17005" w:rsidP="00E17005">
      <w:pPr>
        <w:spacing w:after="0" w:line="240" w:lineRule="auto"/>
        <w:ind w:left="426"/>
        <w:jc w:val="center"/>
        <w:rPr>
          <w:rFonts w:ascii="Times New Roman" w:hAnsi="Times New Roman" w:cs="Times New Roman"/>
          <w:b/>
          <w:smallCaps/>
          <w:sz w:val="28"/>
          <w:szCs w:val="24"/>
        </w:rPr>
      </w:pPr>
      <w:r w:rsidRPr="00E17005">
        <w:rPr>
          <w:rFonts w:ascii="Times New Roman" w:hAnsi="Times New Roman" w:cs="Times New Roman"/>
          <w:b/>
          <w:smallCaps/>
          <w:sz w:val="28"/>
          <w:szCs w:val="24"/>
        </w:rPr>
        <w:t>References</w:t>
      </w:r>
    </w:p>
    <w:p w:rsidR="00E17005" w:rsidRDefault="00E17005" w:rsidP="00DC24A4">
      <w:pPr>
        <w:spacing w:after="0" w:line="240" w:lineRule="auto"/>
        <w:ind w:left="1276" w:right="288" w:hanging="851"/>
        <w:jc w:val="both"/>
        <w:rPr>
          <w:rFonts w:ascii="Times New Roman" w:hAnsi="Times New Roman" w:cs="Times New Roman"/>
          <w:sz w:val="24"/>
          <w:lang w:val="id-ID"/>
        </w:rPr>
      </w:pPr>
    </w:p>
    <w:p w:rsidR="00E17005" w:rsidRDefault="00166673" w:rsidP="00E17005">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rPr>
        <w:t xml:space="preserve">Becker, A. (2016). </w:t>
      </w:r>
      <w:r w:rsidRPr="004914B3">
        <w:rPr>
          <w:rFonts w:ascii="Times New Roman" w:hAnsi="Times New Roman" w:cs="Times New Roman"/>
          <w:sz w:val="24"/>
        </w:rPr>
        <w:t>Writing Student-generated scoring rubrics: Examining their formative value for improving ESL students’ writing performance.</w:t>
      </w:r>
      <w:r>
        <w:rPr>
          <w:rFonts w:ascii="Times New Roman" w:hAnsi="Times New Roman" w:cs="Times New Roman"/>
          <w:i/>
          <w:sz w:val="24"/>
        </w:rPr>
        <w:t>Assessing Writing, 29</w:t>
      </w:r>
      <w:r>
        <w:rPr>
          <w:rFonts w:ascii="Times New Roman" w:hAnsi="Times New Roman" w:cs="Times New Roman"/>
          <w:sz w:val="24"/>
        </w:rPr>
        <w:t>(2), 15-24.</w:t>
      </w:r>
    </w:p>
    <w:p w:rsidR="00E17005" w:rsidRDefault="00E17005" w:rsidP="00E17005">
      <w:pPr>
        <w:spacing w:after="0" w:line="240" w:lineRule="auto"/>
        <w:ind w:left="567" w:right="288" w:hanging="567"/>
        <w:jc w:val="both"/>
        <w:rPr>
          <w:rFonts w:ascii="Times New Roman" w:hAnsi="Times New Roman" w:cs="Times New Roman"/>
          <w:sz w:val="24"/>
          <w:lang w:val="id-ID"/>
        </w:rPr>
      </w:pPr>
    </w:p>
    <w:p w:rsidR="00E17005" w:rsidRDefault="00166673" w:rsidP="00E17005">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lang w:val="en-ID"/>
        </w:rPr>
        <w:t xml:space="preserve">Borg, W.R. et al (2003). </w:t>
      </w:r>
      <w:r w:rsidRPr="004C4310">
        <w:rPr>
          <w:rFonts w:ascii="Times New Roman" w:hAnsi="Times New Roman" w:cs="Times New Roman"/>
          <w:i/>
          <w:sz w:val="24"/>
          <w:lang w:val="en-ID"/>
        </w:rPr>
        <w:t>Educational Research and Introduction</w:t>
      </w:r>
      <w:r w:rsidRPr="004C4310">
        <w:rPr>
          <w:rFonts w:ascii="Times New Roman" w:hAnsi="Times New Roman" w:cs="Times New Roman"/>
          <w:sz w:val="24"/>
          <w:lang w:val="en-ID"/>
        </w:rPr>
        <w:t>, Boston.Pearson Education.</w:t>
      </w:r>
    </w:p>
    <w:p w:rsidR="00E17005" w:rsidRDefault="00E17005" w:rsidP="00E17005">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rPr>
        <w:lastRenderedPageBreak/>
        <w:t>Brookhart, S.M.</w:t>
      </w:r>
      <w:r w:rsidRPr="004C4310">
        <w:rPr>
          <w:rFonts w:ascii="Times New Roman" w:hAnsi="Times New Roman" w:cs="Times New Roman"/>
          <w:sz w:val="24"/>
          <w:lang w:val="en-ID"/>
        </w:rPr>
        <w:t xml:space="preserve"> (2013). </w:t>
      </w:r>
      <w:r w:rsidRPr="004C4310">
        <w:rPr>
          <w:rFonts w:ascii="Times New Roman" w:hAnsi="Times New Roman" w:cs="Times New Roman"/>
          <w:i/>
          <w:sz w:val="24"/>
          <w:lang w:val="en-ID"/>
        </w:rPr>
        <w:t>How to create and use rubrics for formative assessment and grading</w:t>
      </w:r>
      <w:r w:rsidRPr="004C4310">
        <w:rPr>
          <w:rFonts w:ascii="Times New Roman" w:hAnsi="Times New Roman" w:cs="Times New Roman"/>
          <w:sz w:val="24"/>
          <w:lang w:val="en-ID"/>
        </w:rPr>
        <w:t>.Library of Congress Cataloging-in-Publication Data. Alexandria, Virginia, USA.</w:t>
      </w: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szCs w:val="24"/>
        </w:rPr>
        <w:t xml:space="preserve">Chan, S., et al. (2015). </w:t>
      </w:r>
      <w:r w:rsidRPr="00AC0EB8">
        <w:rPr>
          <w:rFonts w:ascii="Times New Roman" w:hAnsi="Times New Roman" w:cs="Times New Roman"/>
          <w:sz w:val="24"/>
          <w:szCs w:val="24"/>
        </w:rPr>
        <w:t>Developing rubrics to assess the reading-into-writing skills: A case study.</w:t>
      </w:r>
      <w:r>
        <w:rPr>
          <w:rFonts w:ascii="Times New Roman" w:hAnsi="Times New Roman" w:cs="Times New Roman"/>
          <w:i/>
          <w:sz w:val="24"/>
          <w:szCs w:val="24"/>
        </w:rPr>
        <w:t xml:space="preserve"> Assessing Writing, 26</w:t>
      </w:r>
      <w:r>
        <w:rPr>
          <w:rFonts w:ascii="Times New Roman" w:hAnsi="Times New Roman" w:cs="Times New Roman"/>
          <w:sz w:val="24"/>
          <w:szCs w:val="24"/>
        </w:rPr>
        <w:t>(2), 20-37.</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lang w:val="en-ID"/>
        </w:rPr>
        <w:t xml:space="preserve">Cotos, E. (2014). </w:t>
      </w:r>
      <w:r w:rsidRPr="004C4310">
        <w:rPr>
          <w:rFonts w:ascii="Times New Roman" w:hAnsi="Times New Roman" w:cs="Times New Roman"/>
          <w:i/>
          <w:sz w:val="24"/>
          <w:lang w:val="en-ID"/>
        </w:rPr>
        <w:t>Genre-Based Automated Writing Evaluation for L2 Research Writing: From Design to Evaluation and Enhancement</w:t>
      </w:r>
      <w:r w:rsidRPr="004C4310">
        <w:rPr>
          <w:rFonts w:ascii="Times New Roman" w:hAnsi="Times New Roman" w:cs="Times New Roman"/>
          <w:sz w:val="24"/>
          <w:lang w:val="en-ID"/>
        </w:rPr>
        <w:t>. Palgrave Macmillan in the US is a division of St Martin’s Press LLC.</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lang w:val="en-ID"/>
        </w:rPr>
        <w:t xml:space="preserve">Davies, P.P. (2011). </w:t>
      </w:r>
      <w:r w:rsidRPr="004C4310">
        <w:rPr>
          <w:rFonts w:ascii="Times New Roman" w:hAnsi="Times New Roman" w:cs="Times New Roman"/>
          <w:i/>
          <w:sz w:val="24"/>
          <w:lang w:val="en-ID"/>
        </w:rPr>
        <w:t>New Directions: Assessment and Evaluation A collection of papers</w:t>
      </w:r>
      <w:r w:rsidRPr="004C4310">
        <w:rPr>
          <w:rFonts w:ascii="Times New Roman" w:hAnsi="Times New Roman" w:cs="Times New Roman"/>
          <w:sz w:val="24"/>
          <w:lang w:val="en-ID"/>
        </w:rPr>
        <w:t>. British Council 2011 © Brand and Design.</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rPr>
        <w:t xml:space="preserve">Dawson, P. (2017). </w:t>
      </w:r>
      <w:r w:rsidRPr="00AC0EB8">
        <w:rPr>
          <w:rFonts w:ascii="Times New Roman" w:hAnsi="Times New Roman" w:cs="Times New Roman"/>
          <w:sz w:val="24"/>
        </w:rPr>
        <w:t>Assessment rubrics: towards clearer and more replicable design, research and practice.</w:t>
      </w:r>
      <w:r w:rsidRPr="00AC0EB8">
        <w:rPr>
          <w:rFonts w:ascii="Times New Roman" w:hAnsi="Times New Roman" w:cs="Times New Roman"/>
          <w:i/>
          <w:sz w:val="24"/>
        </w:rPr>
        <w:t>Assessment &amp; Evaluation in Higher Education</w:t>
      </w:r>
      <w:r>
        <w:rPr>
          <w:rFonts w:ascii="Times New Roman" w:hAnsi="Times New Roman" w:cs="Times New Roman"/>
          <w:i/>
          <w:sz w:val="24"/>
        </w:rPr>
        <w:t>, 42</w:t>
      </w:r>
      <w:r>
        <w:rPr>
          <w:rFonts w:ascii="Times New Roman" w:hAnsi="Times New Roman" w:cs="Times New Roman"/>
          <w:sz w:val="24"/>
        </w:rPr>
        <w:t>(3), 347-360.</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rPr>
        <w:t xml:space="preserve">Dickinson, P., et al. (2017). </w:t>
      </w:r>
      <w:r w:rsidRPr="00A35DEA">
        <w:rPr>
          <w:rFonts w:ascii="Times New Roman" w:hAnsi="Times New Roman" w:cs="Times New Roman"/>
          <w:sz w:val="24"/>
          <w:szCs w:val="24"/>
        </w:rPr>
        <w:t>Values in evaluation – the use of rubrics.</w:t>
      </w:r>
      <w:r>
        <w:rPr>
          <w:rFonts w:ascii="Times New Roman" w:hAnsi="Times New Roman" w:cs="Times New Roman"/>
          <w:i/>
          <w:sz w:val="24"/>
          <w:szCs w:val="24"/>
        </w:rPr>
        <w:t xml:space="preserve"> Evaluation and Program Planning, 65</w:t>
      </w:r>
      <w:r>
        <w:rPr>
          <w:rFonts w:ascii="Times New Roman" w:hAnsi="Times New Roman" w:cs="Times New Roman"/>
          <w:sz w:val="24"/>
          <w:szCs w:val="24"/>
        </w:rPr>
        <w:t>(13), 113-116.</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lang w:val="en-ID"/>
        </w:rPr>
        <w:t>Dirgeyasa, Wy. I. (2014).</w:t>
      </w:r>
      <w:r w:rsidRPr="004C4310">
        <w:rPr>
          <w:rFonts w:ascii="Times New Roman" w:hAnsi="Times New Roman" w:cs="Times New Roman"/>
          <w:i/>
          <w:sz w:val="24"/>
          <w:lang w:val="en-ID"/>
        </w:rPr>
        <w:t>College Academic Writing: a genre-based perspective.</w:t>
      </w:r>
      <w:r w:rsidRPr="004C4310">
        <w:rPr>
          <w:rFonts w:ascii="Times New Roman" w:hAnsi="Times New Roman" w:cs="Times New Roman"/>
          <w:sz w:val="24"/>
          <w:lang w:val="en-ID"/>
        </w:rPr>
        <w:t xml:space="preserve"> Medan: Unimed Press.</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rPr>
        <w:t xml:space="preserve">Janssen, G., et al. (2015). </w:t>
      </w:r>
      <w:r w:rsidRPr="00A53747">
        <w:rPr>
          <w:rFonts w:ascii="Times New Roman" w:hAnsi="Times New Roman" w:cs="Times New Roman"/>
          <w:sz w:val="24"/>
        </w:rPr>
        <w:t>Building a better rubric: Mixed methods rubric revision.</w:t>
      </w:r>
      <w:r>
        <w:rPr>
          <w:rFonts w:ascii="Times New Roman" w:hAnsi="Times New Roman" w:cs="Times New Roman"/>
          <w:i/>
          <w:sz w:val="24"/>
        </w:rPr>
        <w:t xml:space="preserve"> Assessing Writing, 26</w:t>
      </w:r>
      <w:r>
        <w:rPr>
          <w:rFonts w:ascii="Times New Roman" w:hAnsi="Times New Roman" w:cs="Times New Roman"/>
          <w:sz w:val="24"/>
        </w:rPr>
        <w:t>(4), 51-66.</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szCs w:val="24"/>
        </w:rPr>
        <w:t xml:space="preserve">Krystin, S.R., et al. (2018). </w:t>
      </w:r>
      <w:r w:rsidRPr="00A53747">
        <w:rPr>
          <w:rFonts w:ascii="Times New Roman" w:hAnsi="Times New Roman" w:cs="Times New Roman"/>
          <w:sz w:val="24"/>
          <w:szCs w:val="24"/>
        </w:rPr>
        <w:t>How program evaluators use and learn to use rubrics to make evaluative reasoning explicit.</w:t>
      </w:r>
      <w:r>
        <w:rPr>
          <w:rFonts w:ascii="Times New Roman" w:hAnsi="Times New Roman" w:cs="Times New Roman"/>
          <w:i/>
          <w:sz w:val="24"/>
          <w:szCs w:val="24"/>
        </w:rPr>
        <w:t xml:space="preserve"> Evaluation and Program Planning, 69</w:t>
      </w:r>
      <w:r>
        <w:rPr>
          <w:rFonts w:ascii="Times New Roman" w:hAnsi="Times New Roman" w:cs="Times New Roman"/>
          <w:sz w:val="24"/>
          <w:szCs w:val="24"/>
        </w:rPr>
        <w:t>(4), 25-32.</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lang w:val="en-ID"/>
        </w:rPr>
        <w:t xml:space="preserve">Magno, C. (2010). </w:t>
      </w:r>
      <w:r w:rsidRPr="004C4310">
        <w:rPr>
          <w:rFonts w:ascii="Times New Roman" w:hAnsi="Times New Roman" w:cs="Times New Roman"/>
          <w:i/>
          <w:sz w:val="24"/>
          <w:lang w:val="en-ID"/>
        </w:rPr>
        <w:t>Designing Writing Assessment for Student Learning</w:t>
      </w:r>
      <w:r w:rsidRPr="004C4310">
        <w:rPr>
          <w:rFonts w:ascii="Times New Roman" w:hAnsi="Times New Roman" w:cs="Times New Roman"/>
          <w:sz w:val="24"/>
          <w:lang w:val="en-ID"/>
        </w:rPr>
        <w:t>.De La Salle Araneta University.</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Pr>
          <w:rFonts w:ascii="Times New Roman" w:hAnsi="Times New Roman" w:cs="Times New Roman"/>
          <w:sz w:val="24"/>
          <w:lang w:val="en-ID"/>
        </w:rPr>
        <w:t xml:space="preserve">Ningrum. (2019). </w:t>
      </w:r>
      <w:r>
        <w:rPr>
          <w:rFonts w:ascii="Times New Roman" w:hAnsi="Times New Roman" w:cs="Times New Roman"/>
          <w:i/>
          <w:sz w:val="24"/>
          <w:lang w:val="en-ID"/>
        </w:rPr>
        <w:t xml:space="preserve">Developing Teachers’ Assessment on Report Text Writing Grade Eleven Students at SMA Negeri 1 SeiLepanBerandan. </w:t>
      </w:r>
      <w:r w:rsidRPr="008D5BA5">
        <w:rPr>
          <w:rFonts w:ascii="Times New Roman" w:hAnsi="Times New Roman" w:cs="Times New Roman"/>
          <w:sz w:val="24"/>
          <w:lang w:val="en-ID"/>
        </w:rPr>
        <w:t>State University of Medan.</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Pr>
          <w:rFonts w:ascii="Times New Roman" w:hAnsi="Times New Roman" w:cs="Times New Roman"/>
          <w:sz w:val="24"/>
          <w:lang w:val="en-ID"/>
        </w:rPr>
        <w:t xml:space="preserve">Puspasari, I.D. (2015). </w:t>
      </w:r>
      <w:r w:rsidRPr="008D5BA5">
        <w:rPr>
          <w:rFonts w:ascii="Times New Roman" w:hAnsi="Times New Roman" w:cs="Times New Roman"/>
          <w:i/>
          <w:sz w:val="24"/>
          <w:lang w:val="en-ID"/>
        </w:rPr>
        <w:t>Designing A Rubric To Assess Vocational High School Students’ Writing.</w:t>
      </w:r>
      <w:r>
        <w:rPr>
          <w:rFonts w:ascii="Times New Roman" w:hAnsi="Times New Roman" w:cs="Times New Roman"/>
          <w:sz w:val="24"/>
          <w:lang w:val="en-ID"/>
        </w:rPr>
        <w:t>Yogyakarta State University.</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szCs w:val="24"/>
        </w:rPr>
        <w:t xml:space="preserve">Steinlen, A.K. (2018). </w:t>
      </w:r>
      <w:r w:rsidRPr="008F1979">
        <w:rPr>
          <w:rFonts w:ascii="Times New Roman" w:hAnsi="Times New Roman" w:cs="Times New Roman"/>
          <w:sz w:val="24"/>
          <w:szCs w:val="24"/>
        </w:rPr>
        <w:t>The development of German and English writing skills in a bilingual primary school in Germany.</w:t>
      </w:r>
      <w:r w:rsidRPr="008F1979">
        <w:rPr>
          <w:rFonts w:ascii="Times New Roman" w:hAnsi="Times New Roman" w:cs="Times New Roman"/>
          <w:i/>
          <w:sz w:val="24"/>
          <w:szCs w:val="24"/>
        </w:rPr>
        <w:t>Journal of Second Language Writing</w:t>
      </w:r>
      <w:r>
        <w:rPr>
          <w:rFonts w:ascii="Times New Roman" w:hAnsi="Times New Roman" w:cs="Times New Roman"/>
          <w:i/>
          <w:sz w:val="24"/>
          <w:szCs w:val="24"/>
        </w:rPr>
        <w:t>, 39</w:t>
      </w:r>
      <w:r>
        <w:rPr>
          <w:rFonts w:ascii="Times New Roman" w:hAnsi="Times New Roman" w:cs="Times New Roman"/>
          <w:sz w:val="24"/>
          <w:szCs w:val="24"/>
        </w:rPr>
        <w:t>(4), 42-52.</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sidRPr="004C4310">
        <w:rPr>
          <w:rFonts w:ascii="Times New Roman" w:hAnsi="Times New Roman" w:cs="Times New Roman"/>
          <w:sz w:val="24"/>
        </w:rPr>
        <w:t>Stevens, D.D., et al</w:t>
      </w:r>
      <w:r w:rsidRPr="004C4310">
        <w:rPr>
          <w:rFonts w:ascii="Times New Roman" w:hAnsi="Times New Roman" w:cs="Times New Roman"/>
          <w:sz w:val="24"/>
          <w:lang w:val="en-ID"/>
        </w:rPr>
        <w:t xml:space="preserve">. (2005). </w:t>
      </w:r>
      <w:r w:rsidRPr="004C4310">
        <w:rPr>
          <w:rFonts w:ascii="Times New Roman" w:hAnsi="Times New Roman" w:cs="Times New Roman"/>
          <w:i/>
          <w:sz w:val="24"/>
          <w:lang w:val="en-ID"/>
        </w:rPr>
        <w:t>Introduction To Rubrics: An Assessment Tool to Save Grading Time, Convey Effective Feedback, and Promote Student Learning</w:t>
      </w:r>
      <w:r w:rsidRPr="004C4310">
        <w:rPr>
          <w:rFonts w:ascii="Times New Roman" w:hAnsi="Times New Roman" w:cs="Times New Roman"/>
          <w:sz w:val="24"/>
          <w:lang w:val="en-ID"/>
        </w:rPr>
        <w:t>. Stylus Publishing, LLC.</w:t>
      </w:r>
    </w:p>
    <w:p w:rsidR="00250A40" w:rsidRDefault="00250A40" w:rsidP="00250A40">
      <w:pPr>
        <w:spacing w:after="0" w:line="240" w:lineRule="auto"/>
        <w:ind w:left="567" w:right="288" w:hanging="567"/>
        <w:jc w:val="both"/>
        <w:rPr>
          <w:rFonts w:ascii="Times New Roman" w:hAnsi="Times New Roman" w:cs="Times New Roman"/>
          <w:sz w:val="24"/>
          <w:lang w:val="id-ID"/>
        </w:rPr>
      </w:pPr>
    </w:p>
    <w:p w:rsidR="00250A40" w:rsidRDefault="00166673" w:rsidP="00250A40">
      <w:pPr>
        <w:spacing w:after="0" w:line="240" w:lineRule="auto"/>
        <w:ind w:left="567" w:right="288" w:hanging="567"/>
        <w:jc w:val="both"/>
        <w:rPr>
          <w:rFonts w:ascii="Times New Roman" w:hAnsi="Times New Roman" w:cs="Times New Roman"/>
          <w:sz w:val="24"/>
          <w:lang w:val="id-ID"/>
        </w:rPr>
      </w:pPr>
      <w:r>
        <w:rPr>
          <w:rFonts w:ascii="Times New Roman" w:hAnsi="Times New Roman" w:cs="Times New Roman"/>
          <w:sz w:val="24"/>
          <w:lang w:val="en-ID"/>
        </w:rPr>
        <w:lastRenderedPageBreak/>
        <w:t xml:space="preserve">Surbakti, N.H. (2016). </w:t>
      </w:r>
      <w:r w:rsidRPr="00DE51A6">
        <w:rPr>
          <w:rFonts w:ascii="Times New Roman" w:hAnsi="Times New Roman" w:cs="Times New Roman"/>
          <w:i/>
          <w:sz w:val="24"/>
          <w:lang w:val="en-ID"/>
        </w:rPr>
        <w:t>Developing Englis</w:t>
      </w:r>
      <w:r>
        <w:rPr>
          <w:rFonts w:ascii="Times New Roman" w:hAnsi="Times New Roman" w:cs="Times New Roman"/>
          <w:i/>
          <w:sz w:val="24"/>
          <w:lang w:val="en-ID"/>
        </w:rPr>
        <w:t>h Reading Materials For Grade XI</w:t>
      </w:r>
      <w:r w:rsidRPr="00DE51A6">
        <w:rPr>
          <w:rFonts w:ascii="Times New Roman" w:hAnsi="Times New Roman" w:cs="Times New Roman"/>
          <w:i/>
          <w:sz w:val="24"/>
          <w:lang w:val="en-ID"/>
        </w:rPr>
        <w:t xml:space="preserve"> Of Agricultural Vocational High School.</w:t>
      </w:r>
      <w:r>
        <w:rPr>
          <w:rFonts w:ascii="Times New Roman" w:hAnsi="Times New Roman" w:cs="Times New Roman"/>
          <w:sz w:val="24"/>
          <w:lang w:val="en-ID"/>
        </w:rPr>
        <w:t>State University of Medan.</w:t>
      </w:r>
    </w:p>
    <w:p w:rsidR="0032065C" w:rsidRDefault="00166673" w:rsidP="0032065C">
      <w:pPr>
        <w:spacing w:after="0" w:line="240" w:lineRule="auto"/>
        <w:ind w:left="567" w:right="288" w:hanging="567"/>
        <w:jc w:val="both"/>
        <w:rPr>
          <w:rFonts w:ascii="Times New Roman" w:hAnsi="Times New Roman" w:cs="Times New Roman"/>
          <w:sz w:val="24"/>
          <w:lang w:val="id-ID"/>
        </w:rPr>
      </w:pPr>
      <w:r>
        <w:rPr>
          <w:rFonts w:ascii="Times New Roman" w:hAnsi="Times New Roman" w:cs="Times New Roman"/>
          <w:sz w:val="24"/>
          <w:szCs w:val="24"/>
        </w:rPr>
        <w:t>Williams</w:t>
      </w:r>
      <w:r w:rsidRPr="004C4310">
        <w:rPr>
          <w:rFonts w:ascii="Times New Roman" w:hAnsi="Times New Roman" w:cs="Times New Roman"/>
          <w:sz w:val="24"/>
          <w:szCs w:val="24"/>
        </w:rPr>
        <w:t xml:space="preserve">, C. et al. (2019). </w:t>
      </w:r>
      <w:r w:rsidRPr="008F1979">
        <w:rPr>
          <w:rFonts w:ascii="Times New Roman" w:hAnsi="Times New Roman" w:cs="Times New Roman"/>
          <w:sz w:val="24"/>
          <w:szCs w:val="24"/>
        </w:rPr>
        <w:t>Technology and writing: Review of research.</w:t>
      </w:r>
      <w:r>
        <w:rPr>
          <w:rFonts w:ascii="Times New Roman" w:hAnsi="Times New Roman" w:cs="Times New Roman"/>
          <w:i/>
          <w:sz w:val="24"/>
          <w:szCs w:val="24"/>
        </w:rPr>
        <w:t xml:space="preserve"> Computers &amp; Education, 128</w:t>
      </w:r>
      <w:r>
        <w:rPr>
          <w:rFonts w:ascii="Times New Roman" w:hAnsi="Times New Roman" w:cs="Times New Roman"/>
          <w:sz w:val="24"/>
          <w:szCs w:val="24"/>
        </w:rPr>
        <w:t>(17), 227-242.</w:t>
      </w:r>
    </w:p>
    <w:p w:rsidR="0032065C" w:rsidRDefault="0032065C" w:rsidP="0032065C">
      <w:pPr>
        <w:spacing w:after="0" w:line="240" w:lineRule="auto"/>
        <w:ind w:left="567" w:right="288" w:hanging="567"/>
        <w:jc w:val="both"/>
        <w:rPr>
          <w:rFonts w:ascii="Times New Roman" w:hAnsi="Times New Roman" w:cs="Times New Roman"/>
          <w:sz w:val="24"/>
          <w:lang w:val="id-ID"/>
        </w:rPr>
      </w:pPr>
    </w:p>
    <w:p w:rsidR="00250A40" w:rsidRPr="0032065C" w:rsidRDefault="005E549C" w:rsidP="0032065C">
      <w:pPr>
        <w:spacing w:after="0" w:line="240" w:lineRule="auto"/>
        <w:ind w:left="567" w:right="288" w:hanging="567"/>
        <w:jc w:val="both"/>
        <w:rPr>
          <w:rFonts w:ascii="Times New Roman" w:hAnsi="Times New Roman" w:cs="Times New Roman"/>
          <w:sz w:val="24"/>
          <w:lang w:val="id-ID"/>
        </w:rPr>
        <w:sectPr w:rsidR="00250A40" w:rsidRPr="0032065C" w:rsidSect="00DC24A4">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701" w:right="1701" w:bottom="1701" w:left="1701" w:header="720" w:footer="720" w:gutter="0"/>
          <w:pgNumType w:start="1"/>
          <w:cols w:space="720"/>
          <w:titlePg/>
          <w:docGrid w:linePitch="360"/>
        </w:sectPr>
      </w:pPr>
      <w:r w:rsidRPr="005E549C">
        <w:rPr>
          <w:rFonts w:ascii="Times New Roman" w:hAnsi="Times New Roman" w:cs="Times New Roman"/>
          <w:b/>
          <w:i/>
          <w:sz w:val="24"/>
          <w:lang w:val="id-ID"/>
        </w:rPr>
        <w:t>Sekilas tentang penulis</w:t>
      </w:r>
      <w:r>
        <w:rPr>
          <w:rFonts w:ascii="Times New Roman" w:hAnsi="Times New Roman" w:cs="Times New Roman"/>
          <w:sz w:val="24"/>
          <w:lang w:val="id-ID"/>
        </w:rPr>
        <w:t xml:space="preserve"> : </w:t>
      </w:r>
      <w:r w:rsidR="0032065C">
        <w:rPr>
          <w:rFonts w:asciiTheme="majorBidi" w:hAnsiTheme="majorBidi" w:cstheme="majorBidi"/>
          <w:sz w:val="24"/>
          <w:szCs w:val="24"/>
          <w:lang w:val="en-ID"/>
        </w:rPr>
        <w:t>Aji</w:t>
      </w:r>
      <w:r w:rsidR="0032065C">
        <w:rPr>
          <w:rFonts w:asciiTheme="majorBidi" w:hAnsiTheme="majorBidi" w:cstheme="majorBidi"/>
          <w:sz w:val="24"/>
          <w:szCs w:val="24"/>
          <w:lang w:val="id-ID"/>
        </w:rPr>
        <w:t xml:space="preserve"> </w:t>
      </w:r>
      <w:r w:rsidR="0032065C">
        <w:rPr>
          <w:rFonts w:asciiTheme="majorBidi" w:hAnsiTheme="majorBidi" w:cstheme="majorBidi"/>
          <w:sz w:val="24"/>
          <w:szCs w:val="24"/>
          <w:lang w:val="en-ID"/>
        </w:rPr>
        <w:t>Dwi</w:t>
      </w:r>
      <w:r w:rsidR="0032065C">
        <w:rPr>
          <w:rFonts w:asciiTheme="majorBidi" w:hAnsiTheme="majorBidi" w:cstheme="majorBidi"/>
          <w:sz w:val="24"/>
          <w:szCs w:val="24"/>
          <w:lang w:val="id-ID"/>
        </w:rPr>
        <w:t xml:space="preserve"> </w:t>
      </w:r>
      <w:r w:rsidR="0032065C">
        <w:rPr>
          <w:rFonts w:asciiTheme="majorBidi" w:hAnsiTheme="majorBidi" w:cstheme="majorBidi"/>
          <w:sz w:val="24"/>
          <w:szCs w:val="24"/>
          <w:lang w:val="en-ID"/>
        </w:rPr>
        <w:t>Rayana</w:t>
      </w:r>
      <w:r w:rsidR="0032065C">
        <w:rPr>
          <w:rFonts w:asciiTheme="majorBidi" w:hAnsiTheme="majorBidi" w:cstheme="majorBidi"/>
          <w:sz w:val="24"/>
          <w:szCs w:val="24"/>
          <w:lang w:val="id-ID"/>
        </w:rPr>
        <w:t xml:space="preserve"> adalah mahasiswa Jurusan Bahasa dan Sastra Inggris, Dr. </w:t>
      </w:r>
      <w:r w:rsidR="0032065C">
        <w:rPr>
          <w:rFonts w:ascii="Times New Roman" w:hAnsi="Times New Roman"/>
          <w:sz w:val="24"/>
          <w:szCs w:val="24"/>
          <w:lang w:val="en-ID"/>
        </w:rPr>
        <w:t>Rahmad</w:t>
      </w:r>
      <w:r w:rsidR="0032065C">
        <w:rPr>
          <w:rFonts w:ascii="Times New Roman" w:hAnsi="Times New Roman"/>
          <w:sz w:val="24"/>
          <w:szCs w:val="24"/>
          <w:lang w:val="id-ID"/>
        </w:rPr>
        <w:t xml:space="preserve"> </w:t>
      </w:r>
      <w:r w:rsidR="0032065C">
        <w:rPr>
          <w:rFonts w:ascii="Times New Roman" w:hAnsi="Times New Roman"/>
          <w:sz w:val="24"/>
          <w:szCs w:val="24"/>
          <w:lang w:val="en-ID"/>
        </w:rPr>
        <w:t>Husein</w:t>
      </w:r>
      <w:r w:rsidR="0032065C">
        <w:rPr>
          <w:rFonts w:ascii="Times New Roman" w:hAnsi="Times New Roman"/>
          <w:sz w:val="24"/>
          <w:szCs w:val="24"/>
          <w:lang w:val="id-ID"/>
        </w:rPr>
        <w:t xml:space="preserve">, M.Ed. dan </w:t>
      </w:r>
      <w:r w:rsidR="0032065C">
        <w:rPr>
          <w:rFonts w:ascii="Times New Roman" w:hAnsi="Times New Roman"/>
          <w:sz w:val="24"/>
          <w:szCs w:val="24"/>
        </w:rPr>
        <w:t>A</w:t>
      </w:r>
      <w:r w:rsidR="0032065C">
        <w:rPr>
          <w:rFonts w:ascii="Times New Roman" w:hAnsi="Times New Roman"/>
          <w:sz w:val="24"/>
          <w:szCs w:val="24"/>
          <w:lang w:val="en-ID"/>
        </w:rPr>
        <w:t>nggraini</w:t>
      </w:r>
      <w:r w:rsidR="0032065C">
        <w:rPr>
          <w:rFonts w:ascii="Times New Roman" w:hAnsi="Times New Roman"/>
          <w:sz w:val="24"/>
          <w:szCs w:val="24"/>
          <w:lang w:val="id-ID"/>
        </w:rPr>
        <w:t xml:space="preserve"> </w:t>
      </w:r>
      <w:r w:rsidR="0032065C">
        <w:rPr>
          <w:rFonts w:ascii="Times New Roman" w:hAnsi="Times New Roman"/>
          <w:sz w:val="24"/>
          <w:szCs w:val="24"/>
          <w:lang w:val="en-ID"/>
        </w:rPr>
        <w:t>Thesisia</w:t>
      </w:r>
      <w:r w:rsidR="0032065C">
        <w:rPr>
          <w:rFonts w:ascii="Times New Roman" w:hAnsi="Times New Roman"/>
          <w:sz w:val="24"/>
          <w:szCs w:val="24"/>
          <w:lang w:val="id-ID"/>
        </w:rPr>
        <w:t xml:space="preserve"> </w:t>
      </w:r>
      <w:r w:rsidR="0032065C">
        <w:rPr>
          <w:rFonts w:ascii="Times New Roman" w:hAnsi="Times New Roman"/>
          <w:sz w:val="24"/>
          <w:szCs w:val="24"/>
          <w:lang w:val="en-ID"/>
        </w:rPr>
        <w:t>Saragih</w:t>
      </w:r>
      <w:r w:rsidR="0032065C">
        <w:rPr>
          <w:rFonts w:ascii="Times New Roman" w:hAnsi="Times New Roman"/>
          <w:sz w:val="24"/>
          <w:szCs w:val="24"/>
          <w:lang w:val="id-ID"/>
        </w:rPr>
        <w:t>, S.Pd., M.Hum. adalah dosen pada Jurusan Bahasa dan Sastra Inggris FBS Unimed.</w:t>
      </w:r>
    </w:p>
    <w:p w:rsidR="007F0E81" w:rsidRPr="00867E9A" w:rsidRDefault="007F0E81" w:rsidP="00DC24A4">
      <w:pPr>
        <w:spacing w:after="0" w:line="240" w:lineRule="auto"/>
        <w:jc w:val="both"/>
        <w:rPr>
          <w:rFonts w:ascii="Times New Roman" w:hAnsi="Times New Roman" w:cs="Times New Roman"/>
          <w:sz w:val="24"/>
          <w:szCs w:val="24"/>
        </w:rPr>
      </w:pPr>
    </w:p>
    <w:sectPr w:rsidR="007F0E81" w:rsidRPr="00867E9A" w:rsidSect="00A775DC">
      <w:headerReference w:type="default" r:id="rId13"/>
      <w:footerReference w:type="default" r:id="rId14"/>
      <w:headerReference w:type="first" r:id="rId15"/>
      <w:type w:val="continuous"/>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886" w:rsidRDefault="000C2886" w:rsidP="00867E9A">
      <w:pPr>
        <w:spacing w:after="0" w:line="240" w:lineRule="auto"/>
      </w:pPr>
      <w:r>
        <w:separator/>
      </w:r>
    </w:p>
  </w:endnote>
  <w:endnote w:type="continuationSeparator" w:id="0">
    <w:p w:rsidR="000C2886" w:rsidRDefault="000C2886" w:rsidP="00867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A5" w:rsidRDefault="009E3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771512"/>
      <w:docPartObj>
        <w:docPartGallery w:val="Page Numbers (Bottom of Page)"/>
        <w:docPartUnique/>
      </w:docPartObj>
    </w:sdtPr>
    <w:sdtContent>
      <w:p w:rsidR="00E022E0" w:rsidRDefault="007E6877">
        <w:pPr>
          <w:pStyle w:val="Footer"/>
          <w:jc w:val="center"/>
        </w:pPr>
        <w:r>
          <w:fldChar w:fldCharType="begin"/>
        </w:r>
        <w:r w:rsidR="00383B83">
          <w:instrText xml:space="preserve"> PAGE   \* MERGEFORMAT </w:instrText>
        </w:r>
        <w:r>
          <w:fldChar w:fldCharType="separate"/>
        </w:r>
        <w:r w:rsidR="00375A3E">
          <w:rPr>
            <w:noProof/>
          </w:rPr>
          <w:t>12</w:t>
        </w:r>
        <w:r>
          <w:rPr>
            <w:noProof/>
          </w:rPr>
          <w:fldChar w:fldCharType="end"/>
        </w:r>
      </w:p>
    </w:sdtContent>
  </w:sdt>
  <w:p w:rsidR="009E36A5" w:rsidRDefault="009E3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593831"/>
      <w:docPartObj>
        <w:docPartGallery w:val="Page Numbers (Bottom of Page)"/>
        <w:docPartUnique/>
      </w:docPartObj>
    </w:sdtPr>
    <w:sdtContent>
      <w:p w:rsidR="00E022E0" w:rsidRDefault="007E6877">
        <w:pPr>
          <w:pStyle w:val="Footer"/>
          <w:jc w:val="center"/>
        </w:pPr>
        <w:r>
          <w:fldChar w:fldCharType="begin"/>
        </w:r>
        <w:r w:rsidR="00383B83">
          <w:instrText xml:space="preserve"> PAGE   \* MERGEFORMAT </w:instrText>
        </w:r>
        <w:r>
          <w:fldChar w:fldCharType="separate"/>
        </w:r>
        <w:r w:rsidR="00423496">
          <w:rPr>
            <w:noProof/>
          </w:rPr>
          <w:t>1</w:t>
        </w:r>
        <w:r>
          <w:rPr>
            <w:noProof/>
          </w:rPr>
          <w:fldChar w:fldCharType="end"/>
        </w:r>
      </w:p>
    </w:sdtContent>
  </w:sdt>
  <w:p w:rsidR="009E36A5" w:rsidRDefault="009E36A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2F" w:rsidRDefault="007E362F">
    <w:pPr>
      <w:pStyle w:val="Footer"/>
      <w:jc w:val="center"/>
    </w:pPr>
  </w:p>
  <w:p w:rsidR="007E362F" w:rsidRDefault="007E3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886" w:rsidRDefault="000C2886" w:rsidP="00867E9A">
      <w:pPr>
        <w:spacing w:after="0" w:line="240" w:lineRule="auto"/>
      </w:pPr>
      <w:r>
        <w:separator/>
      </w:r>
    </w:p>
  </w:footnote>
  <w:footnote w:type="continuationSeparator" w:id="0">
    <w:p w:rsidR="000C2886" w:rsidRDefault="000C2886" w:rsidP="00867E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A5" w:rsidRDefault="009E3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A5" w:rsidRDefault="009E36A5">
    <w:pPr>
      <w:pStyle w:val="Header"/>
      <w:jc w:val="right"/>
    </w:pPr>
  </w:p>
  <w:p w:rsidR="009E36A5" w:rsidRDefault="009E36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2E0" w:rsidRDefault="00E022E0">
    <w:pPr>
      <w:pStyle w:val="Header"/>
      <w:jc w:val="center"/>
    </w:pPr>
  </w:p>
  <w:p w:rsidR="009E36A5" w:rsidRDefault="009E36A5" w:rsidP="00DC20C4">
    <w:pPr>
      <w:pStyle w:val="Header"/>
      <w:tabs>
        <w:tab w:val="clear" w:pos="9360"/>
        <w:tab w:val="right" w:pos="8222"/>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2F" w:rsidRDefault="007E362F">
    <w:pPr>
      <w:pStyle w:val="Header"/>
      <w:jc w:val="right"/>
    </w:pPr>
  </w:p>
  <w:p w:rsidR="007E362F" w:rsidRDefault="007E362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2F" w:rsidRDefault="007E6877">
    <w:pPr>
      <w:pStyle w:val="Header"/>
      <w:jc w:val="right"/>
    </w:pPr>
    <w:r>
      <w:fldChar w:fldCharType="begin"/>
    </w:r>
    <w:r w:rsidR="00383B83">
      <w:instrText xml:space="preserve"> PAGE   \* MERGEFORMAT </w:instrText>
    </w:r>
    <w:r>
      <w:fldChar w:fldCharType="separate"/>
    </w:r>
    <w:r w:rsidR="00867E9A">
      <w:rPr>
        <w:noProof/>
      </w:rPr>
      <w:t>81</w:t>
    </w:r>
    <w:r>
      <w:rPr>
        <w:noProof/>
      </w:rPr>
      <w:fldChar w:fldCharType="end"/>
    </w:r>
  </w:p>
  <w:p w:rsidR="007E362F" w:rsidRDefault="007E36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90EF8"/>
    <w:multiLevelType w:val="hybridMultilevel"/>
    <w:tmpl w:val="B01A721A"/>
    <w:lvl w:ilvl="0" w:tplc="7E5060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F40522"/>
    <w:multiLevelType w:val="hybridMultilevel"/>
    <w:tmpl w:val="B7CEEF6C"/>
    <w:lvl w:ilvl="0" w:tplc="694025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FB0344"/>
    <w:multiLevelType w:val="hybridMultilevel"/>
    <w:tmpl w:val="EF7AD5B2"/>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0E836495"/>
    <w:multiLevelType w:val="hybridMultilevel"/>
    <w:tmpl w:val="5B18FD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11179A2"/>
    <w:multiLevelType w:val="hybridMultilevel"/>
    <w:tmpl w:val="FAF4E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42B9B"/>
    <w:multiLevelType w:val="multilevel"/>
    <w:tmpl w:val="0FB6290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CF33CB"/>
    <w:multiLevelType w:val="hybridMultilevel"/>
    <w:tmpl w:val="416077E8"/>
    <w:lvl w:ilvl="0" w:tplc="0966E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0B3A91"/>
    <w:multiLevelType w:val="hybridMultilevel"/>
    <w:tmpl w:val="D0283BFE"/>
    <w:lvl w:ilvl="0" w:tplc="060690A4">
      <w:start w:val="1"/>
      <w:numFmt w:val="decimal"/>
      <w:lvlText w:val="%1."/>
      <w:lvlJc w:val="left"/>
      <w:pPr>
        <w:ind w:left="153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F83322"/>
    <w:multiLevelType w:val="hybridMultilevel"/>
    <w:tmpl w:val="01E4FBD2"/>
    <w:lvl w:ilvl="0" w:tplc="20F6C4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nsid w:val="431A048D"/>
    <w:multiLevelType w:val="hybridMultilevel"/>
    <w:tmpl w:val="4F608AA2"/>
    <w:lvl w:ilvl="0" w:tplc="5D84119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49354C7F"/>
    <w:multiLevelType w:val="hybridMultilevel"/>
    <w:tmpl w:val="409ACC82"/>
    <w:lvl w:ilvl="0" w:tplc="7D2C89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D3A6C87"/>
    <w:multiLevelType w:val="hybridMultilevel"/>
    <w:tmpl w:val="D9346312"/>
    <w:lvl w:ilvl="0" w:tplc="E3FCEA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4DC70F68"/>
    <w:multiLevelType w:val="hybridMultilevel"/>
    <w:tmpl w:val="8B027566"/>
    <w:lvl w:ilvl="0" w:tplc="2DDEFE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E153AB0"/>
    <w:multiLevelType w:val="hybridMultilevel"/>
    <w:tmpl w:val="2CD0780A"/>
    <w:lvl w:ilvl="0" w:tplc="BC0EE49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50C6785E"/>
    <w:multiLevelType w:val="hybridMultilevel"/>
    <w:tmpl w:val="57FE02E4"/>
    <w:lvl w:ilvl="0" w:tplc="435C7F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5B7B5D"/>
    <w:multiLevelType w:val="hybridMultilevel"/>
    <w:tmpl w:val="09A6A68C"/>
    <w:lvl w:ilvl="0" w:tplc="A3AEE0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61874B03"/>
    <w:multiLevelType w:val="hybridMultilevel"/>
    <w:tmpl w:val="746CC38C"/>
    <w:lvl w:ilvl="0" w:tplc="78F4888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6BD75859"/>
    <w:multiLevelType w:val="hybridMultilevel"/>
    <w:tmpl w:val="A2869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FC1E67"/>
    <w:multiLevelType w:val="hybridMultilevel"/>
    <w:tmpl w:val="8A92756E"/>
    <w:lvl w:ilvl="0" w:tplc="5C882DA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C2368D"/>
    <w:multiLevelType w:val="hybridMultilevel"/>
    <w:tmpl w:val="788AA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B5A4A"/>
    <w:multiLevelType w:val="hybridMultilevel"/>
    <w:tmpl w:val="7820D72A"/>
    <w:lvl w:ilvl="0" w:tplc="039A6E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991DF0"/>
    <w:multiLevelType w:val="hybridMultilevel"/>
    <w:tmpl w:val="E26E26C8"/>
    <w:lvl w:ilvl="0" w:tplc="4AB451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76C35DAD"/>
    <w:multiLevelType w:val="hybridMultilevel"/>
    <w:tmpl w:val="1CA6559A"/>
    <w:lvl w:ilvl="0" w:tplc="AD32DD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7FD138EB"/>
    <w:multiLevelType w:val="hybridMultilevel"/>
    <w:tmpl w:val="BF302F6C"/>
    <w:lvl w:ilvl="0" w:tplc="349C9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2"/>
  </w:num>
  <w:num w:numId="3">
    <w:abstractNumId w:val="1"/>
  </w:num>
  <w:num w:numId="4">
    <w:abstractNumId w:val="10"/>
  </w:num>
  <w:num w:numId="5">
    <w:abstractNumId w:val="4"/>
  </w:num>
  <w:num w:numId="6">
    <w:abstractNumId w:val="14"/>
  </w:num>
  <w:num w:numId="7">
    <w:abstractNumId w:val="17"/>
  </w:num>
  <w:num w:numId="8">
    <w:abstractNumId w:val="12"/>
  </w:num>
  <w:num w:numId="9">
    <w:abstractNumId w:val="16"/>
  </w:num>
  <w:num w:numId="10">
    <w:abstractNumId w:val="5"/>
  </w:num>
  <w:num w:numId="11">
    <w:abstractNumId w:val="0"/>
  </w:num>
  <w:num w:numId="12">
    <w:abstractNumId w:val="3"/>
  </w:num>
  <w:num w:numId="13">
    <w:abstractNumId w:val="22"/>
  </w:num>
  <w:num w:numId="14">
    <w:abstractNumId w:val="23"/>
  </w:num>
  <w:num w:numId="15">
    <w:abstractNumId w:val="13"/>
  </w:num>
  <w:num w:numId="16">
    <w:abstractNumId w:val="6"/>
  </w:num>
  <w:num w:numId="17">
    <w:abstractNumId w:val="7"/>
  </w:num>
  <w:num w:numId="18">
    <w:abstractNumId w:val="8"/>
  </w:num>
  <w:num w:numId="19">
    <w:abstractNumId w:val="18"/>
  </w:num>
  <w:num w:numId="20">
    <w:abstractNumId w:val="20"/>
  </w:num>
  <w:num w:numId="21">
    <w:abstractNumId w:val="11"/>
  </w:num>
  <w:num w:numId="22">
    <w:abstractNumId w:val="21"/>
  </w:num>
  <w:num w:numId="23">
    <w:abstractNumId w:val="15"/>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useFELayout/>
  </w:compat>
  <w:rsids>
    <w:rsidRoot w:val="000A3E9D"/>
    <w:rsid w:val="000A3E9D"/>
    <w:rsid w:val="000C2886"/>
    <w:rsid w:val="00166673"/>
    <w:rsid w:val="001725F5"/>
    <w:rsid w:val="001F1D9A"/>
    <w:rsid w:val="00214F3F"/>
    <w:rsid w:val="00221997"/>
    <w:rsid w:val="002424C6"/>
    <w:rsid w:val="00250A40"/>
    <w:rsid w:val="00273FAC"/>
    <w:rsid w:val="002806D4"/>
    <w:rsid w:val="002808E3"/>
    <w:rsid w:val="002E492E"/>
    <w:rsid w:val="0032065C"/>
    <w:rsid w:val="00343864"/>
    <w:rsid w:val="00375A3E"/>
    <w:rsid w:val="00383B83"/>
    <w:rsid w:val="0038736C"/>
    <w:rsid w:val="003A3D37"/>
    <w:rsid w:val="003A4650"/>
    <w:rsid w:val="00410928"/>
    <w:rsid w:val="00417296"/>
    <w:rsid w:val="00423496"/>
    <w:rsid w:val="00456863"/>
    <w:rsid w:val="0051726B"/>
    <w:rsid w:val="00523A4E"/>
    <w:rsid w:val="005638FD"/>
    <w:rsid w:val="00572B63"/>
    <w:rsid w:val="00592C7F"/>
    <w:rsid w:val="005E549C"/>
    <w:rsid w:val="00612185"/>
    <w:rsid w:val="006139AB"/>
    <w:rsid w:val="006169C6"/>
    <w:rsid w:val="006F00C3"/>
    <w:rsid w:val="006F0557"/>
    <w:rsid w:val="007A4E31"/>
    <w:rsid w:val="007C4311"/>
    <w:rsid w:val="007D6A1E"/>
    <w:rsid w:val="007E362F"/>
    <w:rsid w:val="007E6877"/>
    <w:rsid w:val="007F0E81"/>
    <w:rsid w:val="00867E9A"/>
    <w:rsid w:val="00881852"/>
    <w:rsid w:val="008D3CB4"/>
    <w:rsid w:val="009071D1"/>
    <w:rsid w:val="009A21F5"/>
    <w:rsid w:val="009E36A5"/>
    <w:rsid w:val="009E4132"/>
    <w:rsid w:val="009F0373"/>
    <w:rsid w:val="00A23B56"/>
    <w:rsid w:val="00A3522D"/>
    <w:rsid w:val="00A44294"/>
    <w:rsid w:val="00A775DC"/>
    <w:rsid w:val="00AB1813"/>
    <w:rsid w:val="00B01834"/>
    <w:rsid w:val="00B61FA8"/>
    <w:rsid w:val="00BA02A1"/>
    <w:rsid w:val="00BE5F0A"/>
    <w:rsid w:val="00C31CC7"/>
    <w:rsid w:val="00C4125D"/>
    <w:rsid w:val="00C51355"/>
    <w:rsid w:val="00CD15AA"/>
    <w:rsid w:val="00DA790F"/>
    <w:rsid w:val="00DB584E"/>
    <w:rsid w:val="00DC24A4"/>
    <w:rsid w:val="00E022E0"/>
    <w:rsid w:val="00E17005"/>
    <w:rsid w:val="00E34F7A"/>
    <w:rsid w:val="00EB2923"/>
    <w:rsid w:val="00ED0C5C"/>
    <w:rsid w:val="00FE0A11"/>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HEADING 1,Medium Grid 1 - Accent 21,List Paragraph1"/>
    <w:basedOn w:val="Normal"/>
    <w:link w:val="ListParagraphChar"/>
    <w:uiPriority w:val="34"/>
    <w:qFormat/>
    <w:rsid w:val="000A3E9D"/>
    <w:pPr>
      <w:ind w:left="720"/>
      <w:contextualSpacing/>
    </w:pPr>
    <w:rPr>
      <w:rFonts w:eastAsiaTheme="minorHAnsi"/>
    </w:rPr>
  </w:style>
  <w:style w:type="paragraph" w:customStyle="1" w:styleId="Default">
    <w:name w:val="Default"/>
    <w:rsid w:val="000A3E9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A3E9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0A3E9D"/>
  </w:style>
  <w:style w:type="paragraph" w:styleId="Footer">
    <w:name w:val="footer"/>
    <w:basedOn w:val="Normal"/>
    <w:link w:val="FooterChar"/>
    <w:uiPriority w:val="99"/>
    <w:unhideWhenUsed/>
    <w:rsid w:val="000A3E9D"/>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A3E9D"/>
  </w:style>
  <w:style w:type="character" w:customStyle="1" w:styleId="ListParagraphChar">
    <w:name w:val="List Paragraph Char"/>
    <w:aliases w:val="Body of text Char,Body of text+1 Char,Body of text+2 Char,Body of text+3 Char,List Paragraph11 Char,HEADING 1 Char,Medium Grid 1 - Accent 21 Char,List Paragraph1 Char"/>
    <w:link w:val="ListParagraph"/>
    <w:locked/>
    <w:rsid w:val="003A4650"/>
  </w:style>
  <w:style w:type="paragraph" w:styleId="NoSpacing">
    <w:name w:val="No Spacing"/>
    <w:link w:val="NoSpacingChar"/>
    <w:uiPriority w:val="1"/>
    <w:qFormat/>
    <w:rsid w:val="008D3CB4"/>
    <w:pPr>
      <w:spacing w:after="0" w:line="240" w:lineRule="auto"/>
    </w:pPr>
    <w:rPr>
      <w:rFonts w:ascii="Calibri" w:eastAsia="Calibri" w:hAnsi="Calibri" w:cs="Arial"/>
    </w:rPr>
  </w:style>
  <w:style w:type="character" w:customStyle="1" w:styleId="NoSpacingChar">
    <w:name w:val="No Spacing Char"/>
    <w:link w:val="NoSpacing"/>
    <w:uiPriority w:val="1"/>
    <w:rsid w:val="008D3CB4"/>
    <w:rPr>
      <w:rFonts w:ascii="Calibri" w:eastAsia="Calibri" w:hAnsi="Calibri" w:cs="Arial"/>
    </w:rPr>
  </w:style>
  <w:style w:type="paragraph" w:styleId="BalloonText">
    <w:name w:val="Balloon Text"/>
    <w:basedOn w:val="Normal"/>
    <w:link w:val="BalloonTextChar"/>
    <w:uiPriority w:val="99"/>
    <w:semiHidden/>
    <w:unhideWhenUsed/>
    <w:rsid w:val="008D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CB4"/>
    <w:rPr>
      <w:rFonts w:ascii="Tahoma" w:eastAsiaTheme="minorEastAsia" w:hAnsi="Tahoma" w:cs="Tahoma"/>
      <w:sz w:val="16"/>
      <w:szCs w:val="16"/>
      <w:lang w:val="id-ID" w:eastAsia="id-ID"/>
    </w:rPr>
  </w:style>
  <w:style w:type="character" w:styleId="Hyperlink">
    <w:name w:val="Hyperlink"/>
    <w:uiPriority w:val="99"/>
    <w:unhideWhenUsed/>
    <w:rsid w:val="007E362F"/>
    <w:rPr>
      <w:color w:val="0563C1"/>
      <w:u w:val="single"/>
    </w:rPr>
  </w:style>
  <w:style w:type="table" w:styleId="TableGrid">
    <w:name w:val="Table Grid"/>
    <w:basedOn w:val="TableNormal"/>
    <w:uiPriority w:val="59"/>
    <w:rsid w:val="00ED0C5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A02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List Paragraph11,HEADING 1,Medium Grid 1 - Accent 21,List Paragraph1"/>
    <w:basedOn w:val="Normal"/>
    <w:link w:val="ListParagraphChar"/>
    <w:uiPriority w:val="34"/>
    <w:qFormat/>
    <w:rsid w:val="000A3E9D"/>
    <w:pPr>
      <w:ind w:left="720"/>
      <w:contextualSpacing/>
    </w:pPr>
    <w:rPr>
      <w:rFonts w:eastAsiaTheme="minorHAnsi"/>
    </w:rPr>
  </w:style>
  <w:style w:type="paragraph" w:customStyle="1" w:styleId="Default">
    <w:name w:val="Default"/>
    <w:rsid w:val="000A3E9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A3E9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0A3E9D"/>
  </w:style>
  <w:style w:type="paragraph" w:styleId="Footer">
    <w:name w:val="footer"/>
    <w:basedOn w:val="Normal"/>
    <w:link w:val="FooterChar"/>
    <w:uiPriority w:val="99"/>
    <w:unhideWhenUsed/>
    <w:rsid w:val="000A3E9D"/>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0A3E9D"/>
  </w:style>
  <w:style w:type="character" w:customStyle="1" w:styleId="ListParagraphChar">
    <w:name w:val="List Paragraph Char"/>
    <w:aliases w:val="Body of text Char,Body of text+1 Char,Body of text+2 Char,Body of text+3 Char,List Paragraph11 Char,HEADING 1 Char,Medium Grid 1 - Accent 21 Char,List Paragraph1 Char"/>
    <w:link w:val="ListParagraph"/>
    <w:locked/>
    <w:rsid w:val="003A4650"/>
  </w:style>
  <w:style w:type="paragraph" w:styleId="NoSpacing">
    <w:name w:val="No Spacing"/>
    <w:link w:val="NoSpacingChar"/>
    <w:uiPriority w:val="1"/>
    <w:qFormat/>
    <w:rsid w:val="008D3CB4"/>
    <w:pPr>
      <w:spacing w:after="0" w:line="240" w:lineRule="auto"/>
    </w:pPr>
    <w:rPr>
      <w:rFonts w:ascii="Calibri" w:eastAsia="Calibri" w:hAnsi="Calibri" w:cs="Arial"/>
    </w:rPr>
  </w:style>
  <w:style w:type="character" w:customStyle="1" w:styleId="NoSpacingChar">
    <w:name w:val="No Spacing Char"/>
    <w:link w:val="NoSpacing"/>
    <w:uiPriority w:val="1"/>
    <w:rsid w:val="008D3CB4"/>
    <w:rPr>
      <w:rFonts w:ascii="Calibri" w:eastAsia="Calibri" w:hAnsi="Calibri" w:cs="Arial"/>
    </w:rPr>
  </w:style>
  <w:style w:type="paragraph" w:styleId="BalloonText">
    <w:name w:val="Balloon Text"/>
    <w:basedOn w:val="Normal"/>
    <w:link w:val="BalloonTextChar"/>
    <w:uiPriority w:val="99"/>
    <w:semiHidden/>
    <w:unhideWhenUsed/>
    <w:rsid w:val="008D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CB4"/>
    <w:rPr>
      <w:rFonts w:ascii="Tahoma" w:eastAsiaTheme="minorEastAsia" w:hAnsi="Tahoma" w:cs="Tahoma"/>
      <w:sz w:val="16"/>
      <w:szCs w:val="16"/>
      <w:lang w:val="id-ID" w:eastAsia="id-ID"/>
    </w:rPr>
  </w:style>
  <w:style w:type="character" w:styleId="Hyperlink">
    <w:name w:val="Hyperlink"/>
    <w:uiPriority w:val="99"/>
    <w:unhideWhenUsed/>
    <w:rsid w:val="007E362F"/>
    <w:rPr>
      <w:color w:val="0563C1"/>
      <w:u w:val="single"/>
    </w:rPr>
  </w:style>
  <w:style w:type="table" w:styleId="TableGrid">
    <w:name w:val="Table Grid"/>
    <w:basedOn w:val="TableNormal"/>
    <w:uiPriority w:val="59"/>
    <w:rsid w:val="00ED0C5C"/>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A02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4561</Words>
  <Characters>26000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12</cp:revision>
  <cp:lastPrinted>2019-10-28T14:26:00Z</cp:lastPrinted>
  <dcterms:created xsi:type="dcterms:W3CDTF">2019-11-11T07:11:00Z</dcterms:created>
  <dcterms:modified xsi:type="dcterms:W3CDTF">2020-06-18T16:06:00Z</dcterms:modified>
</cp:coreProperties>
</file>