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8AD" w:rsidRPr="007B03A9" w:rsidRDefault="0017374B" w:rsidP="00B118AD">
      <w:pPr>
        <w:spacing w:line="240" w:lineRule="auto"/>
        <w:jc w:val="center"/>
        <w:rPr>
          <w:rFonts w:ascii="Times New Roman" w:hAnsi="Times New Roman"/>
          <w:b/>
          <w:noProof/>
          <w:sz w:val="24"/>
          <w:szCs w:val="24"/>
        </w:rPr>
      </w:pPr>
      <w:r w:rsidRPr="007B03A9">
        <w:rPr>
          <w:rFonts w:ascii="Times New Roman" w:hAnsi="Times New Roman"/>
          <w:b/>
          <w:noProof/>
          <w:sz w:val="24"/>
          <w:szCs w:val="24"/>
        </w:rPr>
        <w:t xml:space="preserve"> </w:t>
      </w:r>
      <w:r w:rsidR="00245D5B" w:rsidRPr="007B03A9">
        <w:rPr>
          <w:rFonts w:ascii="Times New Roman" w:hAnsi="Times New Roman"/>
          <w:sz w:val="24"/>
          <w:szCs w:val="24"/>
        </w:rPr>
        <w:t>DATA INTEGRATION MODEL DESIGN FOR SUPPORTING DATA CENTER PATIENT SERVICES DISTRIBUTED INSURANCE PURCHASE WITH VIEW BASED DATA INTEGRATION</w:t>
      </w:r>
    </w:p>
    <w:p w:rsidR="005A53D1" w:rsidRPr="005A53D1" w:rsidRDefault="005A53D1" w:rsidP="00A7454F">
      <w:pPr>
        <w:pStyle w:val="IEEEAuthorName"/>
        <w:spacing w:after="0"/>
        <w:rPr>
          <w:b/>
          <w:sz w:val="24"/>
        </w:rPr>
      </w:pPr>
      <w:r w:rsidRPr="005A53D1">
        <w:rPr>
          <w:b/>
          <w:sz w:val="24"/>
        </w:rPr>
        <w:t>Sudaryanto</w:t>
      </w:r>
      <w:r w:rsidRPr="005A53D1">
        <w:rPr>
          <w:b/>
          <w:sz w:val="24"/>
          <w:vertAlign w:val="superscript"/>
        </w:rPr>
        <w:t>#1</w:t>
      </w:r>
      <w:r w:rsidRPr="005A53D1">
        <w:rPr>
          <w:b/>
          <w:sz w:val="24"/>
        </w:rPr>
        <w:t xml:space="preserve">, </w:t>
      </w:r>
      <w:proofErr w:type="spellStart"/>
      <w:r w:rsidR="0017374B">
        <w:rPr>
          <w:b/>
          <w:sz w:val="24"/>
        </w:rPr>
        <w:t>Slamet</w:t>
      </w:r>
      <w:proofErr w:type="spellEnd"/>
      <w:r w:rsidR="0017374B">
        <w:rPr>
          <w:b/>
          <w:sz w:val="24"/>
        </w:rPr>
        <w:t xml:space="preserve"> </w:t>
      </w:r>
      <w:proofErr w:type="spellStart"/>
      <w:r w:rsidRPr="005A53D1">
        <w:rPr>
          <w:b/>
          <w:sz w:val="24"/>
        </w:rPr>
        <w:t>Sudaryanto</w:t>
      </w:r>
      <w:proofErr w:type="spellEnd"/>
      <w:r w:rsidR="0017374B">
        <w:rPr>
          <w:b/>
          <w:sz w:val="24"/>
        </w:rPr>
        <w:t xml:space="preserve"> N</w:t>
      </w:r>
      <w:r w:rsidRPr="005A53D1">
        <w:rPr>
          <w:b/>
          <w:sz w:val="24"/>
          <w:vertAlign w:val="superscript"/>
        </w:rPr>
        <w:t>#</w:t>
      </w:r>
      <w:r w:rsidR="003173C9">
        <w:rPr>
          <w:b/>
          <w:sz w:val="24"/>
          <w:vertAlign w:val="superscript"/>
        </w:rPr>
        <w:t>2</w:t>
      </w:r>
    </w:p>
    <w:p w:rsidR="003173C9" w:rsidRPr="0071275B" w:rsidRDefault="003173C9" w:rsidP="00A7454F">
      <w:pPr>
        <w:pStyle w:val="IEEEAuthorAffiliation"/>
        <w:spacing w:after="0"/>
      </w:pPr>
      <w:r>
        <w:rPr>
          <w:vertAlign w:val="superscript"/>
        </w:rPr>
        <w:t>#</w:t>
      </w:r>
      <w:r>
        <w:t>Computer Science Faculty</w:t>
      </w:r>
      <w:r w:rsidRPr="0071275B">
        <w:t>,</w:t>
      </w:r>
      <w:r>
        <w:t xml:space="preserve"> Dian </w:t>
      </w:r>
      <w:proofErr w:type="spellStart"/>
      <w:r>
        <w:t>Nuswantoro</w:t>
      </w:r>
      <w:r w:rsidRPr="0071275B">
        <w:t>University</w:t>
      </w:r>
      <w:proofErr w:type="spellEnd"/>
      <w:r>
        <w:br w:type="textWrapping" w:clear="all"/>
        <w:t>Central Java, Indonesia</w:t>
      </w:r>
    </w:p>
    <w:p w:rsidR="003173C9" w:rsidRDefault="00F576EC" w:rsidP="00A7454F">
      <w:pPr>
        <w:pStyle w:val="IEEEAuthorEmail"/>
        <w:spacing w:after="0"/>
      </w:pPr>
      <w:r>
        <w:rPr>
          <w:vertAlign w:val="superscript"/>
        </w:rPr>
        <w:t>1</w:t>
      </w:r>
      <w:r>
        <w:t>msdr8047@</w:t>
      </w:r>
      <w:r w:rsidR="00946F4A">
        <w:t>dsn.dinus.ac.id</w:t>
      </w:r>
      <w:r w:rsidR="0017374B">
        <w:t>,</w:t>
      </w:r>
      <w:r w:rsidR="0017374B">
        <w:rPr>
          <w:vertAlign w:val="superscript"/>
        </w:rPr>
        <w:t xml:space="preserve"> 2</w:t>
      </w:r>
      <w:r w:rsidR="003173C9">
        <w:t>slametalica301@dsn.dinus.ac.id</w:t>
      </w:r>
    </w:p>
    <w:p w:rsidR="001001C6" w:rsidRDefault="00193737" w:rsidP="007114F2">
      <w:pPr>
        <w:spacing w:after="0" w:line="240" w:lineRule="auto"/>
        <w:jc w:val="both"/>
        <w:rPr>
          <w:rFonts w:ascii="Times New Roman" w:hAnsi="Times New Roman"/>
          <w:color w:val="000000"/>
          <w:sz w:val="20"/>
          <w:szCs w:val="20"/>
        </w:rPr>
      </w:pPr>
      <w:r>
        <w:rPr>
          <w:rFonts w:ascii="Times New Roman" w:hAnsi="Times New Roman"/>
          <w:color w:val="000000"/>
          <w:sz w:val="20"/>
          <w:szCs w:val="20"/>
        </w:rPr>
        <w:t>.</w:t>
      </w:r>
    </w:p>
    <w:p w:rsidR="001001C6" w:rsidRPr="00B804B3" w:rsidRDefault="001001C6" w:rsidP="001001C6">
      <w:pPr>
        <w:pStyle w:val="ICTSHeading"/>
        <w:jc w:val="center"/>
        <w:rPr>
          <w:sz w:val="20"/>
          <w:lang w:val="en-US"/>
        </w:rPr>
      </w:pPr>
      <w:r w:rsidRPr="00B804B3">
        <w:rPr>
          <w:sz w:val="20"/>
          <w:lang w:val="en-US"/>
        </w:rPr>
        <w:t>ABSTRAC</w:t>
      </w:r>
      <w:r w:rsidR="00B3622D" w:rsidRPr="00B804B3">
        <w:rPr>
          <w:sz w:val="20"/>
          <w:lang w:val="en-US"/>
        </w:rPr>
        <w:t>K</w:t>
      </w:r>
    </w:p>
    <w:p w:rsidR="0017374B" w:rsidRPr="007B03A9" w:rsidRDefault="00B118AD" w:rsidP="00157215">
      <w:pPr>
        <w:spacing w:line="240" w:lineRule="auto"/>
        <w:jc w:val="both"/>
        <w:rPr>
          <w:rFonts w:ascii="Times New Roman" w:hAnsi="Times New Roman"/>
          <w:i/>
          <w:sz w:val="20"/>
          <w:szCs w:val="20"/>
        </w:rPr>
      </w:pPr>
      <w:r w:rsidRPr="00B118AD">
        <w:rPr>
          <w:rFonts w:ascii="Times New Roman" w:hAnsi="Times New Roman"/>
          <w:i/>
          <w:sz w:val="20"/>
          <w:szCs w:val="20"/>
        </w:rPr>
        <w:t xml:space="preserve"> </w:t>
      </w:r>
      <w:r w:rsidR="007B03A9" w:rsidRPr="007B03A9">
        <w:rPr>
          <w:rFonts w:ascii="Times New Roman" w:hAnsi="Times New Roman"/>
          <w:i/>
          <w:sz w:val="20"/>
          <w:szCs w:val="20"/>
        </w:rPr>
        <w:t>Data integration is an important step in integrating information from multiple sources. The problem is how to find and combine data from scattered data sources that are heterogeneous and have semantically informant interconnections optimally. The heterogeneity of data sources is the result of a number of factors, including storing databases in different formats, using different software and hardware for database storage systems, designing in different data semantic models (</w:t>
      </w:r>
      <w:proofErr w:type="spellStart"/>
      <w:r w:rsidR="007B03A9" w:rsidRPr="007B03A9">
        <w:rPr>
          <w:rFonts w:ascii="Times New Roman" w:hAnsi="Times New Roman"/>
          <w:i/>
          <w:sz w:val="20"/>
          <w:szCs w:val="20"/>
        </w:rPr>
        <w:t>Katsis</w:t>
      </w:r>
      <w:proofErr w:type="spellEnd"/>
      <w:r w:rsidR="007B03A9" w:rsidRPr="007B03A9">
        <w:rPr>
          <w:rFonts w:ascii="Times New Roman" w:hAnsi="Times New Roman"/>
          <w:i/>
          <w:sz w:val="20"/>
          <w:szCs w:val="20"/>
        </w:rPr>
        <w:t xml:space="preserve"> &amp; </w:t>
      </w:r>
      <w:proofErr w:type="spellStart"/>
      <w:r w:rsidR="007B03A9" w:rsidRPr="007B03A9">
        <w:rPr>
          <w:rFonts w:ascii="Times New Roman" w:hAnsi="Times New Roman"/>
          <w:i/>
          <w:sz w:val="20"/>
          <w:szCs w:val="20"/>
        </w:rPr>
        <w:t>Papakonstantiou</w:t>
      </w:r>
      <w:proofErr w:type="spellEnd"/>
      <w:r w:rsidR="007B03A9" w:rsidRPr="007B03A9">
        <w:rPr>
          <w:rFonts w:ascii="Times New Roman" w:hAnsi="Times New Roman"/>
          <w:i/>
          <w:sz w:val="20"/>
          <w:szCs w:val="20"/>
        </w:rPr>
        <w:t xml:space="preserve">, 2009, Ziegler &amp; </w:t>
      </w:r>
      <w:proofErr w:type="spellStart"/>
      <w:r w:rsidR="007B03A9" w:rsidRPr="007B03A9">
        <w:rPr>
          <w:rFonts w:ascii="Times New Roman" w:hAnsi="Times New Roman"/>
          <w:i/>
          <w:sz w:val="20"/>
          <w:szCs w:val="20"/>
        </w:rPr>
        <w:t>Dittrich</w:t>
      </w:r>
      <w:proofErr w:type="spellEnd"/>
      <w:r w:rsidR="007B03A9" w:rsidRPr="007B03A9">
        <w:rPr>
          <w:rFonts w:ascii="Times New Roman" w:hAnsi="Times New Roman"/>
          <w:i/>
          <w:sz w:val="20"/>
          <w:szCs w:val="20"/>
        </w:rPr>
        <w:t xml:space="preserve"> , 2004). Nowadays there are two approaches in doing data integration that is Global as View (GAV) and Local as View (LAV), but both have different advantages and limitations so that proper analysis is needed in its application. Some of the major factors to be considered in making efficient and effective data integration of heterogeneous data sources are the understanding of the type and structure of the source data (source schema). Another factor to consider is also the view type of integration result (target schema). The results of the integration can be displayed into one type of global view or a variety of other views. So in integrating data whose source is structured the approach will be different from the integration of the data if the data source is not structured or semi-structured. Scheme mapping is a specific declaration that describes the relationship between the source scheme and the target scheme. In the scheme mapping is expressed in </w:t>
      </w:r>
      <w:proofErr w:type="spellStart"/>
      <w:r w:rsidR="007B03A9" w:rsidRPr="007B03A9">
        <w:rPr>
          <w:rFonts w:ascii="Times New Roman" w:hAnsi="Times New Roman"/>
          <w:i/>
          <w:sz w:val="20"/>
          <w:szCs w:val="20"/>
        </w:rPr>
        <w:t>in</w:t>
      </w:r>
      <w:proofErr w:type="spellEnd"/>
      <w:r w:rsidR="007B03A9" w:rsidRPr="007B03A9">
        <w:rPr>
          <w:rFonts w:ascii="Times New Roman" w:hAnsi="Times New Roman"/>
          <w:i/>
          <w:sz w:val="20"/>
          <w:szCs w:val="20"/>
        </w:rPr>
        <w:t xml:space="preserve"> some logical formulas that can help applications in data interoperability, data exchange and data integration. In this paper, in the case of establishing a patient referral center data center, it requires integration of data whose source is derived from a number of different health facilities, it is necessary to design a schema mapping system (to support optimization). Data Center as the target orientation schema (target schema) from various reference service units as a source schema (source schema) has the characterization and nature of data that is structured and independence. </w:t>
      </w:r>
      <w:proofErr w:type="gramStart"/>
      <w:r w:rsidR="007B03A9" w:rsidRPr="007B03A9">
        <w:rPr>
          <w:rFonts w:ascii="Times New Roman" w:hAnsi="Times New Roman"/>
          <w:i/>
          <w:sz w:val="20"/>
          <w:szCs w:val="20"/>
        </w:rPr>
        <w:t xml:space="preserve">So that the source of data can be integrated </w:t>
      </w:r>
      <w:proofErr w:type="spellStart"/>
      <w:r w:rsidR="007B03A9" w:rsidRPr="007B03A9">
        <w:rPr>
          <w:rFonts w:ascii="Times New Roman" w:hAnsi="Times New Roman"/>
          <w:i/>
          <w:sz w:val="20"/>
          <w:szCs w:val="20"/>
        </w:rPr>
        <w:t>tersetruktur</w:t>
      </w:r>
      <w:proofErr w:type="spellEnd"/>
      <w:r w:rsidR="007B03A9" w:rsidRPr="007B03A9">
        <w:rPr>
          <w:rFonts w:ascii="Times New Roman" w:hAnsi="Times New Roman"/>
          <w:i/>
          <w:sz w:val="20"/>
          <w:szCs w:val="20"/>
        </w:rPr>
        <w:t xml:space="preserve"> of the data source into an integrated view (as a data center) with an equivalent query rewriting (equivalent).</w:t>
      </w:r>
      <w:proofErr w:type="gramEnd"/>
      <w:r w:rsidR="007B03A9" w:rsidRPr="007B03A9">
        <w:rPr>
          <w:rFonts w:ascii="Times New Roman" w:hAnsi="Times New Roman"/>
          <w:i/>
          <w:sz w:val="20"/>
          <w:szCs w:val="20"/>
        </w:rPr>
        <w:t xml:space="preserve"> The data center as a global schema serves as a schema target requires a "mediator" that serves "guides" to maintain global schemes and map (mapping) between global and local schemes. Data center as from Global As View (GAV) here tends to be single and unified view so to be effective in its integration process with various sources of schema which is needed integration facilities "integration". The "</w:t>
      </w:r>
      <w:proofErr w:type="spellStart"/>
      <w:r w:rsidR="007B03A9" w:rsidRPr="007B03A9">
        <w:rPr>
          <w:rFonts w:ascii="Times New Roman" w:hAnsi="Times New Roman"/>
          <w:i/>
          <w:sz w:val="20"/>
          <w:szCs w:val="20"/>
        </w:rPr>
        <w:t>Pemadu</w:t>
      </w:r>
      <w:proofErr w:type="spellEnd"/>
      <w:r w:rsidR="007B03A9" w:rsidRPr="007B03A9">
        <w:rPr>
          <w:rFonts w:ascii="Times New Roman" w:hAnsi="Times New Roman"/>
          <w:i/>
          <w:sz w:val="20"/>
          <w:szCs w:val="20"/>
        </w:rPr>
        <w:t xml:space="preserve">" facility is a declarative mapping language that allows to specifically </w:t>
      </w:r>
      <w:proofErr w:type="gramStart"/>
      <w:r w:rsidR="007B03A9" w:rsidRPr="007B03A9">
        <w:rPr>
          <w:rFonts w:ascii="Times New Roman" w:hAnsi="Times New Roman"/>
          <w:i/>
          <w:sz w:val="20"/>
          <w:szCs w:val="20"/>
        </w:rPr>
        <w:t>link</w:t>
      </w:r>
      <w:proofErr w:type="gramEnd"/>
      <w:r w:rsidR="007B03A9" w:rsidRPr="007B03A9">
        <w:rPr>
          <w:rFonts w:ascii="Times New Roman" w:hAnsi="Times New Roman"/>
          <w:i/>
          <w:sz w:val="20"/>
          <w:szCs w:val="20"/>
        </w:rPr>
        <w:t xml:space="preserve"> each of the various schema sources to the data center. So that type of query rewriting equivalent is suitable to be applied in the context of query optimization and maintenance of physical data independence.</w:t>
      </w:r>
    </w:p>
    <w:p w:rsidR="0017374B" w:rsidRPr="0017374B" w:rsidRDefault="0017374B" w:rsidP="0017374B">
      <w:pPr>
        <w:spacing w:line="240" w:lineRule="auto"/>
        <w:ind w:right="571"/>
        <w:rPr>
          <w:rFonts w:ascii="Times New Roman" w:hAnsi="Times New Roman"/>
          <w:i/>
          <w:noProof/>
          <w:sz w:val="20"/>
        </w:rPr>
      </w:pPr>
      <w:r w:rsidRPr="0017374B">
        <w:rPr>
          <w:rFonts w:ascii="Times New Roman" w:hAnsi="Times New Roman"/>
          <w:b/>
          <w:i/>
          <w:noProof/>
          <w:sz w:val="20"/>
          <w:lang w:val="id-ID"/>
        </w:rPr>
        <w:t>K</w:t>
      </w:r>
      <w:r w:rsidR="002C6C7D">
        <w:rPr>
          <w:rFonts w:ascii="Times New Roman" w:hAnsi="Times New Roman"/>
          <w:b/>
          <w:i/>
          <w:noProof/>
          <w:sz w:val="20"/>
        </w:rPr>
        <w:t>eywords</w:t>
      </w:r>
      <w:r w:rsidRPr="0017374B">
        <w:rPr>
          <w:rFonts w:ascii="Times New Roman" w:hAnsi="Times New Roman"/>
          <w:i/>
          <w:noProof/>
          <w:sz w:val="20"/>
          <w:lang w:val="id-ID"/>
        </w:rPr>
        <w:t xml:space="preserve">: </w:t>
      </w:r>
      <w:r w:rsidR="00B118AD" w:rsidRPr="00B118AD">
        <w:rPr>
          <w:rFonts w:ascii="Times New Roman" w:hAnsi="Times New Roman"/>
          <w:i/>
          <w:sz w:val="20"/>
          <w:szCs w:val="20"/>
        </w:rPr>
        <w:t>Global as View (GAV)</w:t>
      </w:r>
      <w:r w:rsidRPr="0017374B">
        <w:rPr>
          <w:rFonts w:ascii="Times New Roman" w:hAnsi="Times New Roman"/>
          <w:i/>
          <w:noProof/>
          <w:sz w:val="20"/>
        </w:rPr>
        <w:t>,</w:t>
      </w:r>
      <w:r w:rsidR="00B118AD" w:rsidRPr="00B118AD">
        <w:rPr>
          <w:rFonts w:ascii="Times New Roman" w:hAnsi="Times New Roman"/>
          <w:i/>
          <w:sz w:val="20"/>
          <w:szCs w:val="20"/>
        </w:rPr>
        <w:t xml:space="preserve"> Local as View (LAV)</w:t>
      </w:r>
      <w:r w:rsidRPr="0017374B">
        <w:rPr>
          <w:rFonts w:ascii="Times New Roman" w:hAnsi="Times New Roman"/>
          <w:i/>
          <w:noProof/>
          <w:sz w:val="20"/>
        </w:rPr>
        <w:t>,</w:t>
      </w:r>
      <w:r w:rsidR="00B118AD" w:rsidRPr="00B118AD">
        <w:rPr>
          <w:rFonts w:ascii="Times New Roman" w:hAnsi="Times New Roman"/>
          <w:i/>
          <w:sz w:val="20"/>
          <w:szCs w:val="20"/>
        </w:rPr>
        <w:t xml:space="preserve"> source schema</w:t>
      </w:r>
      <w:r w:rsidR="00B118AD" w:rsidRPr="0017374B">
        <w:rPr>
          <w:rFonts w:ascii="Times New Roman" w:hAnsi="Times New Roman"/>
          <w:i/>
          <w:noProof/>
          <w:sz w:val="20"/>
        </w:rPr>
        <w:t xml:space="preserve"> </w:t>
      </w:r>
      <w:r w:rsidR="00B118AD">
        <w:rPr>
          <w:rFonts w:ascii="Times New Roman" w:hAnsi="Times New Roman"/>
          <w:i/>
          <w:noProof/>
          <w:sz w:val="20"/>
        </w:rPr>
        <w:t>,</w:t>
      </w:r>
      <w:r w:rsidRPr="0017374B">
        <w:rPr>
          <w:rFonts w:ascii="Times New Roman" w:hAnsi="Times New Roman"/>
          <w:i/>
          <w:noProof/>
          <w:sz w:val="20"/>
        </w:rPr>
        <w:t>mapping schema</w:t>
      </w:r>
      <w:r w:rsidRPr="0017374B">
        <w:rPr>
          <w:rFonts w:ascii="Times New Roman" w:hAnsi="Times New Roman"/>
          <w:noProof/>
          <w:color w:val="9BBB59"/>
          <w:sz w:val="20"/>
          <w:lang w:val="id-ID"/>
        </w:rPr>
        <w:t xml:space="preserve"> </w:t>
      </w:r>
    </w:p>
    <w:p w:rsidR="007114F2" w:rsidRPr="00902183" w:rsidRDefault="007114F2" w:rsidP="00C85B0D">
      <w:pPr>
        <w:spacing w:after="0" w:line="240" w:lineRule="auto"/>
        <w:jc w:val="both"/>
        <w:rPr>
          <w:rFonts w:ascii="Times New Roman" w:hAnsi="Times New Roman"/>
          <w:color w:val="000000"/>
          <w:sz w:val="20"/>
          <w:szCs w:val="20"/>
        </w:rPr>
        <w:sectPr w:rsidR="007114F2" w:rsidRPr="00902183" w:rsidSect="00D0339B">
          <w:headerReference w:type="even" r:id="rId8"/>
          <w:footerReference w:type="even" r:id="rId9"/>
          <w:footerReference w:type="default" r:id="rId10"/>
          <w:footerReference w:type="first" r:id="rId11"/>
          <w:type w:val="continuous"/>
          <w:pgSz w:w="11907" w:h="16840" w:code="9"/>
          <w:pgMar w:top="1701" w:right="1134" w:bottom="1418" w:left="1418" w:header="851" w:footer="417" w:gutter="284"/>
          <w:pgNumType w:start="1"/>
          <w:cols w:space="720"/>
          <w:titlePg/>
          <w:docGrid w:linePitch="360"/>
        </w:sectPr>
      </w:pPr>
    </w:p>
    <w:p w:rsidR="002320BC" w:rsidRPr="00B118AD" w:rsidRDefault="008A5F10" w:rsidP="00B118AD">
      <w:pPr>
        <w:pStyle w:val="ListParagraph"/>
        <w:numPr>
          <w:ilvl w:val="0"/>
          <w:numId w:val="34"/>
        </w:numPr>
        <w:spacing w:after="0" w:line="240" w:lineRule="auto"/>
        <w:ind w:left="284" w:hanging="284"/>
        <w:rPr>
          <w:rFonts w:ascii="Times New Roman" w:hAnsi="Times New Roman"/>
          <w:b/>
          <w:color w:val="000000"/>
        </w:rPr>
      </w:pPr>
      <w:r>
        <w:rPr>
          <w:rFonts w:ascii="Times New Roman" w:hAnsi="Times New Roman"/>
          <w:b/>
          <w:color w:val="000000"/>
        </w:rPr>
        <w:lastRenderedPageBreak/>
        <w:t>INTRODUCTION</w:t>
      </w:r>
    </w:p>
    <w:p w:rsidR="00B118AD" w:rsidRDefault="007E76EF" w:rsidP="00FB5E10">
      <w:pPr>
        <w:spacing w:line="240" w:lineRule="auto"/>
        <w:ind w:firstLine="284"/>
        <w:jc w:val="both"/>
        <w:rPr>
          <w:rFonts w:ascii="Times New Roman" w:hAnsi="Times New Roman"/>
        </w:rPr>
      </w:pPr>
      <w:proofErr w:type="gramStart"/>
      <w:r w:rsidRPr="007E76EF">
        <w:rPr>
          <w:rFonts w:ascii="Times New Roman" w:hAnsi="Times New Roman"/>
        </w:rPr>
        <w:t>As complete information from an application is often provided by many different and autonomous data sources as a reference in providing a</w:t>
      </w:r>
      <w:r w:rsidR="00472ADF">
        <w:rPr>
          <w:rFonts w:ascii="Times New Roman" w:hAnsi="Times New Roman"/>
        </w:rPr>
        <w:t>n integrated global scheme [</w:t>
      </w:r>
      <w:r w:rsidRPr="007E76EF">
        <w:rPr>
          <w:rFonts w:ascii="Times New Roman" w:hAnsi="Times New Roman"/>
        </w:rPr>
        <w:t>1].</w:t>
      </w:r>
      <w:proofErr w:type="gramEnd"/>
      <w:r w:rsidRPr="007E76EF">
        <w:rPr>
          <w:rFonts w:ascii="Times New Roman" w:hAnsi="Times New Roman"/>
        </w:rPr>
        <w:t xml:space="preserve"> Data source formats are often also heterogeneous (text, web pages, XML documents, relational databases). Arrange the data also with different methods and methods such as web forms and database client. This makes the function of combining data from different sources is not easy to do and requires a stronger effort. The first step that must be done in doing data integration is to take separate data from each different source, then </w:t>
      </w:r>
      <w:proofErr w:type="spellStart"/>
      <w:r w:rsidRPr="007E76EF">
        <w:rPr>
          <w:rFonts w:ascii="Times New Roman" w:hAnsi="Times New Roman"/>
        </w:rPr>
        <w:t>memahi</w:t>
      </w:r>
      <w:proofErr w:type="spellEnd"/>
      <w:r w:rsidRPr="007E76EF">
        <w:rPr>
          <w:rFonts w:ascii="Times New Roman" w:hAnsi="Times New Roman"/>
        </w:rPr>
        <w:t xml:space="preserve"> each data and linkage relationship. It should also consider the differences in structure and value as well as the </w:t>
      </w:r>
      <w:r w:rsidRPr="007E76EF">
        <w:rPr>
          <w:rFonts w:ascii="Times New Roman" w:hAnsi="Times New Roman"/>
        </w:rPr>
        <w:lastRenderedPageBreak/>
        <w:t xml:space="preserve">potential for inconsistency. In integration and data exchange requires the transformation of data structures into a schema, </w:t>
      </w:r>
      <w:proofErr w:type="spellStart"/>
      <w:r w:rsidRPr="007E76EF">
        <w:rPr>
          <w:rFonts w:ascii="Times New Roman" w:hAnsi="Times New Roman"/>
        </w:rPr>
        <w:t>ie</w:t>
      </w:r>
      <w:proofErr w:type="spellEnd"/>
      <w:r w:rsidRPr="007E76EF">
        <w:rPr>
          <w:rFonts w:ascii="Times New Roman" w:hAnsi="Times New Roman"/>
        </w:rPr>
        <w:t xml:space="preserve"> transformation of the source scheme into a target scheme that has a different structure. The transformation of a local schema into the target scheme is usually called scheme mapping. Mediators and wrappers are needed as a concept of integration architecture between the sources of the schema [7]. The wrapping function is used to wrap the information container and model it into the source of the scheme. While the mediator function is to maintaining global schemes and mapping between global schemes and local schemes. Each user queries all objects related to the global schema then the mediator will use query-reformulation procedure to translate the </w:t>
      </w:r>
      <w:r w:rsidRPr="007E76EF">
        <w:rPr>
          <w:rFonts w:ascii="Times New Roman" w:hAnsi="Times New Roman"/>
        </w:rPr>
        <w:lastRenderedPageBreak/>
        <w:t xml:space="preserve">query into an executable sub query from all the schema sources involved in the query and then reassemble the answer from each - the source of the schema to be further combined to answer the query. Today various approach methods and categories can be used to integrate federation or </w:t>
      </w:r>
      <w:proofErr w:type="spellStart"/>
      <w:r w:rsidRPr="007E76EF">
        <w:rPr>
          <w:rFonts w:ascii="Times New Roman" w:hAnsi="Times New Roman"/>
        </w:rPr>
        <w:t>multidatabase</w:t>
      </w:r>
      <w:proofErr w:type="spellEnd"/>
      <w:r w:rsidRPr="007E76EF">
        <w:rPr>
          <w:rFonts w:ascii="Times New Roman" w:hAnsi="Times New Roman"/>
        </w:rPr>
        <w:t xml:space="preserve"> systems [11]. Today in order to integrate data without realizing the global schema there are three categories of language in expressing the correspondence, namely: Global as View (GAV), Local as View (LAV), Global Local as View (GAV), Both as View (BAV) together with related theory and system [</w:t>
      </w:r>
      <w:r w:rsidR="00472ADF">
        <w:rPr>
          <w:rFonts w:ascii="Times New Roman" w:hAnsi="Times New Roman"/>
        </w:rPr>
        <w:t>8</w:t>
      </w:r>
      <w:r w:rsidRPr="007E76EF">
        <w:rPr>
          <w:rFonts w:ascii="Times New Roman" w:hAnsi="Times New Roman"/>
        </w:rPr>
        <w:t>], [</w:t>
      </w:r>
      <w:r w:rsidR="00472ADF">
        <w:rPr>
          <w:rFonts w:ascii="Times New Roman" w:hAnsi="Times New Roman"/>
        </w:rPr>
        <w:t>9</w:t>
      </w:r>
      <w:r w:rsidRPr="007E76EF">
        <w:rPr>
          <w:rFonts w:ascii="Times New Roman" w:hAnsi="Times New Roman"/>
        </w:rPr>
        <w:t>]. The query processing algorithm from the literature for LAV describes the data integration system describing and adopting the GAV query integration system and [</w:t>
      </w:r>
      <w:r w:rsidR="004B44C3">
        <w:rPr>
          <w:rFonts w:ascii="Times New Roman" w:hAnsi="Times New Roman"/>
        </w:rPr>
        <w:t>10</w:t>
      </w:r>
      <w:r w:rsidRPr="007E76EF">
        <w:rPr>
          <w:rFonts w:ascii="Times New Roman" w:hAnsi="Times New Roman"/>
        </w:rPr>
        <w:t xml:space="preserve">] process. In the GAV approach, reforming queries will be able to reduce the application of simple rules (standard execution views on ordinary databases). However, global schemes will require a </w:t>
      </w:r>
      <w:proofErr w:type="spellStart"/>
      <w:r w:rsidRPr="007E76EF">
        <w:rPr>
          <w:rFonts w:ascii="Times New Roman" w:hAnsi="Times New Roman"/>
        </w:rPr>
        <w:t>refission</w:t>
      </w:r>
      <w:proofErr w:type="spellEnd"/>
      <w:r w:rsidRPr="007E76EF">
        <w:rPr>
          <w:rFonts w:ascii="Times New Roman" w:hAnsi="Times New Roman"/>
        </w:rPr>
        <w:t xml:space="preserve"> on the application of mapping between global schemes and source schemes in case of changes or additions from an information source. in large-scale applications whereas LAV is easier to maintain than GAV because DBA creates a global schema regardless of source schema If there is a new source schema the DBA simply adjusts the source description that describes the source relationship as the view of the global schema Automatic query reformulation on the LAV has a complex time exponential with respect to the query and definition of the source </w:t>
      </w:r>
      <w:proofErr w:type="spellStart"/>
      <w:r w:rsidRPr="007E76EF">
        <w:rPr>
          <w:rFonts w:ascii="Times New Roman" w:hAnsi="Times New Roman"/>
        </w:rPr>
        <w:t>schema.Therefore</w:t>
      </w:r>
      <w:proofErr w:type="spellEnd"/>
      <w:r w:rsidRPr="007E76EF">
        <w:rPr>
          <w:rFonts w:ascii="Times New Roman" w:hAnsi="Times New Roman"/>
        </w:rPr>
        <w:t xml:space="preserve"> LAV has a low query performance </w:t>
      </w:r>
      <w:proofErr w:type="spellStart"/>
      <w:r w:rsidRPr="007E76EF">
        <w:rPr>
          <w:rFonts w:ascii="Times New Roman" w:hAnsi="Times New Roman"/>
        </w:rPr>
        <w:t>performance</w:t>
      </w:r>
      <w:proofErr w:type="spellEnd"/>
      <w:r w:rsidRPr="007E76EF">
        <w:rPr>
          <w:rFonts w:ascii="Times New Roman" w:hAnsi="Times New Roman"/>
        </w:rPr>
        <w:t xml:space="preserve"> when users often request complex queries, as well as data centers.</w:t>
      </w:r>
    </w:p>
    <w:p w:rsidR="00B118AD" w:rsidRDefault="00B118AD" w:rsidP="00B118AD">
      <w:pPr>
        <w:jc w:val="center"/>
        <w:rPr>
          <w:rFonts w:ascii="Times New Roman" w:hAnsi="Times New Roman"/>
        </w:rPr>
      </w:pPr>
      <w:r w:rsidRPr="00B118AD">
        <w:rPr>
          <w:rFonts w:ascii="Times New Roman" w:hAnsi="Times New Roman"/>
          <w:noProof/>
        </w:rPr>
        <w:drawing>
          <wp:inline distT="0" distB="0" distL="0" distR="0">
            <wp:extent cx="2743199" cy="2105093"/>
            <wp:effectExtent l="19050" t="0" r="1"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743200" cy="2105094"/>
                    </a:xfrm>
                    <a:prstGeom prst="rect">
                      <a:avLst/>
                    </a:prstGeom>
                    <a:noFill/>
                    <a:ln w="9525">
                      <a:noFill/>
                      <a:miter lim="800000"/>
                      <a:headEnd/>
                      <a:tailEnd/>
                    </a:ln>
                  </pic:spPr>
                </pic:pic>
              </a:graphicData>
            </a:graphic>
          </wp:inline>
        </w:drawing>
      </w:r>
    </w:p>
    <w:p w:rsidR="00B118AD" w:rsidRDefault="007E76EF" w:rsidP="000812F2">
      <w:pPr>
        <w:spacing w:line="240" w:lineRule="auto"/>
        <w:jc w:val="center"/>
        <w:rPr>
          <w:rFonts w:ascii="Times New Roman" w:hAnsi="Times New Roman"/>
        </w:rPr>
      </w:pPr>
      <w:proofErr w:type="gramStart"/>
      <w:r>
        <w:rPr>
          <w:rFonts w:ascii="Times New Roman" w:hAnsi="Times New Roman"/>
        </w:rPr>
        <w:t>Fig</w:t>
      </w:r>
      <w:r w:rsidR="00B118AD">
        <w:rPr>
          <w:rFonts w:ascii="Times New Roman" w:hAnsi="Times New Roman"/>
        </w:rPr>
        <w:t xml:space="preserve"> 1.</w:t>
      </w:r>
      <w:proofErr w:type="gramEnd"/>
      <w:r w:rsidR="00B118AD">
        <w:rPr>
          <w:rFonts w:ascii="Times New Roman" w:hAnsi="Times New Roman"/>
        </w:rPr>
        <w:t xml:space="preserve"> View Based Data Integration </w:t>
      </w:r>
      <w:proofErr w:type="gramStart"/>
      <w:r w:rsidR="00B118AD">
        <w:rPr>
          <w:rFonts w:ascii="Times New Roman" w:hAnsi="Times New Roman"/>
        </w:rPr>
        <w:t>System  Architecture</w:t>
      </w:r>
      <w:proofErr w:type="gramEnd"/>
    </w:p>
    <w:p w:rsidR="00C85B0D" w:rsidRPr="00B118AD" w:rsidRDefault="00DF3B4A" w:rsidP="000812F2">
      <w:pPr>
        <w:pStyle w:val="ListParagraph"/>
        <w:numPr>
          <w:ilvl w:val="0"/>
          <w:numId w:val="34"/>
        </w:numPr>
        <w:spacing w:after="0" w:line="240" w:lineRule="auto"/>
        <w:ind w:left="284" w:hanging="284"/>
        <w:rPr>
          <w:rFonts w:asciiTheme="majorBidi" w:hAnsiTheme="majorBidi" w:cstheme="majorBidi"/>
          <w:b/>
        </w:rPr>
      </w:pPr>
      <w:r w:rsidRPr="00B118AD">
        <w:rPr>
          <w:rFonts w:asciiTheme="majorBidi" w:hAnsiTheme="majorBidi" w:cstheme="majorBidi"/>
          <w:b/>
        </w:rPr>
        <w:lastRenderedPageBreak/>
        <w:t>MET</w:t>
      </w:r>
      <w:r w:rsidR="008A5F10">
        <w:rPr>
          <w:rFonts w:asciiTheme="majorBidi" w:hAnsiTheme="majorBidi" w:cstheme="majorBidi"/>
          <w:b/>
        </w:rPr>
        <w:t>HODOLOGY</w:t>
      </w:r>
    </w:p>
    <w:p w:rsidR="004B44C3" w:rsidRDefault="007E76EF" w:rsidP="00FB5E10">
      <w:pPr>
        <w:spacing w:line="240" w:lineRule="auto"/>
        <w:ind w:firstLine="284"/>
        <w:jc w:val="both"/>
        <w:rPr>
          <w:rFonts w:ascii="Times New Roman" w:hAnsi="Times New Roman"/>
        </w:rPr>
      </w:pPr>
      <w:r w:rsidRPr="007E76EF">
        <w:rPr>
          <w:rFonts w:ascii="Times New Roman" w:hAnsi="Times New Roman"/>
        </w:rPr>
        <w:t xml:space="preserve">Data integration is a triple relationship (T, {Si}, {Mi}), where T is the target of the scheme, {Si} is the number of n source schemes and {Mi} is the number n source mapping to the target schema. So for every Si source scheme is in Mi from Si to T, 1≤ </w:t>
      </w:r>
      <w:proofErr w:type="spellStart"/>
      <w:r w:rsidRPr="007E76EF">
        <w:rPr>
          <w:rFonts w:ascii="Times New Roman" w:hAnsi="Times New Roman"/>
        </w:rPr>
        <w:t>i</w:t>
      </w:r>
      <w:proofErr w:type="spellEnd"/>
      <w:r w:rsidRPr="007E76EF">
        <w:rPr>
          <w:rFonts w:ascii="Times New Roman" w:hAnsi="Times New Roman"/>
        </w:rPr>
        <w:t xml:space="preserve"> ≤ n. The integration is a process of combining data that is on a different source {Si} with the associated local schema to form a single virtual database (</w:t>
      </w:r>
      <w:proofErr w:type="spellStart"/>
      <w:r w:rsidRPr="007E76EF">
        <w:rPr>
          <w:rFonts w:ascii="Times New Roman" w:hAnsi="Times New Roman"/>
        </w:rPr>
        <w:t>nonmatrialize</w:t>
      </w:r>
      <w:proofErr w:type="spellEnd"/>
      <w:r w:rsidRPr="007E76EF">
        <w:rPr>
          <w:rFonts w:ascii="Times New Roman" w:hAnsi="Times New Roman"/>
        </w:rPr>
        <w:t xml:space="preserve">) with the associated global schema as the target of the T [1,2] scheme. This is to provide users a uniform query interface for discrete heterogeneous databases. The advantage of this data integration is that the user does not have to search for the relevant data source by query or manually combine data from each data source. </w:t>
      </w:r>
      <w:proofErr w:type="gramStart"/>
      <w:r w:rsidRPr="007E76EF">
        <w:rPr>
          <w:rFonts w:ascii="Times New Roman" w:hAnsi="Times New Roman"/>
        </w:rPr>
        <w:t xml:space="preserve">As in Figure </w:t>
      </w:r>
      <w:r w:rsidR="004B44C3">
        <w:rPr>
          <w:rFonts w:ascii="Times New Roman" w:hAnsi="Times New Roman"/>
        </w:rPr>
        <w:t>2</w:t>
      </w:r>
      <w:r w:rsidRPr="007E76EF">
        <w:rPr>
          <w:rFonts w:ascii="Times New Roman" w:hAnsi="Times New Roman"/>
        </w:rPr>
        <w:t>.</w:t>
      </w:r>
      <w:proofErr w:type="gramEnd"/>
      <w:r w:rsidRPr="007E76EF">
        <w:rPr>
          <w:rFonts w:ascii="Times New Roman" w:hAnsi="Times New Roman"/>
        </w:rPr>
        <w:t xml:space="preserve"> below, where user requests are submitted to the data integration system, it is first formulated within the framework of a global schema to be executed. The system then translates the request into sub </w:t>
      </w:r>
      <w:proofErr w:type="spellStart"/>
      <w:r w:rsidRPr="007E76EF">
        <w:rPr>
          <w:rFonts w:ascii="Times New Roman" w:hAnsi="Times New Roman"/>
        </w:rPr>
        <w:t>qyery</w:t>
      </w:r>
      <w:proofErr w:type="spellEnd"/>
      <w:r w:rsidRPr="007E76EF">
        <w:rPr>
          <w:rFonts w:ascii="Times New Roman" w:hAnsi="Times New Roman"/>
        </w:rPr>
        <w:t xml:space="preserve"> which is expressed in the local schema of some independent</w:t>
      </w:r>
      <w:r w:rsidR="004B44C3">
        <w:rPr>
          <w:rFonts w:ascii="Times New Roman" w:hAnsi="Times New Roman"/>
        </w:rPr>
        <w:t xml:space="preserve"> </w:t>
      </w:r>
      <w:r w:rsidRPr="007E76EF">
        <w:rPr>
          <w:rFonts w:ascii="Times New Roman" w:hAnsi="Times New Roman"/>
        </w:rPr>
        <w:t>data source.</w:t>
      </w:r>
    </w:p>
    <w:p w:rsidR="00B118AD" w:rsidRPr="0014008B" w:rsidRDefault="00B118AD" w:rsidP="004B44C3">
      <w:pPr>
        <w:spacing w:line="240" w:lineRule="auto"/>
        <w:jc w:val="center"/>
        <w:rPr>
          <w:rFonts w:ascii="Times New Roman" w:hAnsi="Times New Roman"/>
        </w:rPr>
      </w:pPr>
      <w:r w:rsidRPr="007E76EF">
        <w:rPr>
          <w:rFonts w:ascii="Times New Roman" w:eastAsia="Times New Roman" w:hAnsi="Times New Roman"/>
          <w:noProof/>
        </w:rPr>
        <w:drawing>
          <wp:inline distT="0" distB="0" distL="0" distR="0">
            <wp:extent cx="2888204" cy="2164300"/>
            <wp:effectExtent l="19050" t="0" r="7396"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887889" cy="2164064"/>
                    </a:xfrm>
                    <a:prstGeom prst="rect">
                      <a:avLst/>
                    </a:prstGeom>
                    <a:noFill/>
                    <a:ln w="9525">
                      <a:noFill/>
                      <a:miter lim="800000"/>
                      <a:headEnd/>
                      <a:tailEnd/>
                    </a:ln>
                  </pic:spPr>
                </pic:pic>
              </a:graphicData>
            </a:graphic>
          </wp:inline>
        </w:drawing>
      </w:r>
      <w:proofErr w:type="gramStart"/>
      <w:r w:rsidR="0014008B" w:rsidRPr="0014008B">
        <w:rPr>
          <w:rFonts w:ascii="Times New Roman" w:eastAsia="Times New Roman" w:hAnsi="Times New Roman"/>
        </w:rPr>
        <w:t>Fig</w:t>
      </w:r>
      <w:r w:rsidRPr="0014008B">
        <w:rPr>
          <w:rFonts w:ascii="Times New Roman" w:hAnsi="Times New Roman"/>
        </w:rPr>
        <w:t xml:space="preserve"> 2.</w:t>
      </w:r>
      <w:proofErr w:type="gramEnd"/>
      <w:r w:rsidRPr="0014008B">
        <w:rPr>
          <w:rFonts w:ascii="Times New Roman" w:hAnsi="Times New Roman"/>
        </w:rPr>
        <w:t xml:space="preserve"> </w:t>
      </w:r>
      <w:r w:rsidR="0014008B" w:rsidRPr="0014008B">
        <w:rPr>
          <w:rStyle w:val="shorttext"/>
          <w:rFonts w:ascii="Times New Roman" w:hAnsi="Times New Roman"/>
        </w:rPr>
        <w:t>Basic Architecture Data Integration System</w:t>
      </w:r>
    </w:p>
    <w:p w:rsidR="000656C2" w:rsidRPr="0014008B" w:rsidRDefault="0014008B" w:rsidP="000812F2">
      <w:pPr>
        <w:spacing w:line="240" w:lineRule="auto"/>
        <w:jc w:val="both"/>
        <w:rPr>
          <w:rFonts w:ascii="Times New Roman" w:hAnsi="Times New Roman"/>
        </w:rPr>
      </w:pPr>
      <w:r w:rsidRPr="0014008B">
        <w:rPr>
          <w:rFonts w:ascii="Times New Roman" w:hAnsi="Times New Roman"/>
        </w:rPr>
        <w:t xml:space="preserve">There are two main components of data integration that must be considered, namely Schema Integration and Query Processing. The integration of </w:t>
      </w:r>
      <w:proofErr w:type="spellStart"/>
      <w:r w:rsidRPr="0014008B">
        <w:rPr>
          <w:rFonts w:ascii="Times New Roman" w:hAnsi="Times New Roman"/>
        </w:rPr>
        <w:t>scchema</w:t>
      </w:r>
      <w:proofErr w:type="spellEnd"/>
      <w:r w:rsidRPr="0014008B">
        <w:rPr>
          <w:rFonts w:ascii="Times New Roman" w:hAnsi="Times New Roman"/>
        </w:rPr>
        <w:t xml:space="preserve"> is directly related to how various local </w:t>
      </w:r>
      <w:proofErr w:type="gramStart"/>
      <w:r w:rsidRPr="0014008B">
        <w:rPr>
          <w:rFonts w:ascii="Times New Roman" w:hAnsi="Times New Roman"/>
        </w:rPr>
        <w:t>schema</w:t>
      </w:r>
      <w:proofErr w:type="gramEnd"/>
      <w:r w:rsidRPr="0014008B">
        <w:rPr>
          <w:rFonts w:ascii="Times New Roman" w:hAnsi="Times New Roman"/>
        </w:rPr>
        <w:t xml:space="preserve"> can be combined into one global schema. While query processing relates to how a query can be answered by translating to one or more queries in the source database. There are four main approaches to data integration: Local as View (LAV), Global as View (GV), Global Local as View (GLAV) and Both as View (BAV). All of these approaches </w:t>
      </w:r>
      <w:r w:rsidRPr="0014008B">
        <w:rPr>
          <w:rFonts w:ascii="Times New Roman" w:hAnsi="Times New Roman"/>
        </w:rPr>
        <w:lastRenderedPageBreak/>
        <w:t xml:space="preserve">are </w:t>
      </w:r>
      <w:proofErr w:type="spellStart"/>
      <w:r w:rsidRPr="0014008B">
        <w:rPr>
          <w:rFonts w:ascii="Times New Roman" w:hAnsi="Times New Roman"/>
        </w:rPr>
        <w:t>unmaterialize</w:t>
      </w:r>
      <w:proofErr w:type="spellEnd"/>
      <w:r w:rsidRPr="0014008B">
        <w:rPr>
          <w:rFonts w:ascii="Times New Roman" w:hAnsi="Times New Roman"/>
        </w:rPr>
        <w:t xml:space="preserve"> (virtual) in which it uses the definition of a view to determine the mapping between local schema and global schema. A view definition is a query from another construct to determine the extents of a construct. Mapping is used to translate queries that are expressed in the global schema framework to sub queries that are expressed in the local schema</w:t>
      </w:r>
      <w:r w:rsidR="000656C2" w:rsidRPr="0014008B">
        <w:rPr>
          <w:rFonts w:ascii="Times New Roman" w:hAnsi="Times New Roman"/>
        </w:rPr>
        <w:t xml:space="preserve">. </w:t>
      </w:r>
    </w:p>
    <w:p w:rsidR="000656C2" w:rsidRPr="004B44C3" w:rsidRDefault="000656C2" w:rsidP="004B44C3">
      <w:pPr>
        <w:pStyle w:val="ListParagraph"/>
        <w:numPr>
          <w:ilvl w:val="0"/>
          <w:numId w:val="35"/>
        </w:numPr>
        <w:spacing w:after="0" w:line="240" w:lineRule="auto"/>
        <w:ind w:left="284" w:hanging="284"/>
        <w:jc w:val="both"/>
        <w:rPr>
          <w:rFonts w:ascii="Times New Roman" w:hAnsi="Times New Roman"/>
        </w:rPr>
      </w:pPr>
      <w:r w:rsidRPr="004B44C3">
        <w:rPr>
          <w:rFonts w:ascii="Times New Roman" w:hAnsi="Times New Roman"/>
        </w:rPr>
        <w:t xml:space="preserve">1. Conjunctive Queries and </w:t>
      </w:r>
      <w:proofErr w:type="spellStart"/>
      <w:r w:rsidRPr="004B44C3">
        <w:rPr>
          <w:rFonts w:ascii="Times New Roman" w:hAnsi="Times New Roman"/>
        </w:rPr>
        <w:t>Datalog</w:t>
      </w:r>
      <w:proofErr w:type="spellEnd"/>
      <w:r w:rsidRPr="004B44C3">
        <w:rPr>
          <w:rFonts w:ascii="Times New Roman" w:hAnsi="Times New Roman"/>
        </w:rPr>
        <w:t xml:space="preserve"> Notation</w:t>
      </w:r>
    </w:p>
    <w:p w:rsidR="000656C2" w:rsidRPr="0014008B" w:rsidRDefault="0014008B" w:rsidP="004B44C3">
      <w:pPr>
        <w:tabs>
          <w:tab w:val="left" w:pos="8595"/>
        </w:tabs>
        <w:spacing w:after="0" w:line="240" w:lineRule="auto"/>
        <w:ind w:firstLine="284"/>
        <w:jc w:val="both"/>
        <w:rPr>
          <w:rFonts w:ascii="Times New Roman" w:hAnsi="Times New Roman"/>
        </w:rPr>
      </w:pPr>
      <w:proofErr w:type="spellStart"/>
      <w:r w:rsidRPr="0014008B">
        <w:rPr>
          <w:rFonts w:ascii="Times New Roman" w:hAnsi="Times New Roman"/>
        </w:rPr>
        <w:t>Datalog</w:t>
      </w:r>
      <w:proofErr w:type="spellEnd"/>
      <w:r w:rsidRPr="0014008B">
        <w:rPr>
          <w:rFonts w:ascii="Times New Roman" w:hAnsi="Times New Roman"/>
        </w:rPr>
        <w:t xml:space="preserve"> notation is required to model and express </w:t>
      </w:r>
      <w:r w:rsidR="00E454B5">
        <w:rPr>
          <w:rFonts w:ascii="Times New Roman" w:hAnsi="Times New Roman"/>
        </w:rPr>
        <w:t>views definitions and queries [11</w:t>
      </w:r>
      <w:proofErr w:type="gramStart"/>
      <w:r w:rsidRPr="0014008B">
        <w:rPr>
          <w:rFonts w:ascii="Times New Roman" w:hAnsi="Times New Roman"/>
        </w:rPr>
        <w:t>,</w:t>
      </w:r>
      <w:r w:rsidR="00E454B5">
        <w:rPr>
          <w:rFonts w:ascii="Times New Roman" w:hAnsi="Times New Roman"/>
        </w:rPr>
        <w:t>12</w:t>
      </w:r>
      <w:proofErr w:type="gramEnd"/>
      <w:r w:rsidRPr="0014008B">
        <w:rPr>
          <w:rFonts w:ascii="Times New Roman" w:hAnsi="Times New Roman"/>
        </w:rPr>
        <w:t xml:space="preserve">]. The data integration system is a triple relationship (G, {Si}, {Mi}), where G is the schema target or global schema, {Si} is the number n source scheme and {Mi} is the number n source mapping to the target schema. So for every Si source scheme is in Mi from Si to T, 1≤ </w:t>
      </w:r>
      <w:proofErr w:type="spellStart"/>
      <w:r w:rsidRPr="0014008B">
        <w:rPr>
          <w:rFonts w:ascii="Times New Roman" w:hAnsi="Times New Roman"/>
        </w:rPr>
        <w:t>i</w:t>
      </w:r>
      <w:proofErr w:type="spellEnd"/>
      <w:r w:rsidRPr="0014008B">
        <w:rPr>
          <w:rFonts w:ascii="Times New Roman" w:hAnsi="Times New Roman"/>
        </w:rPr>
        <w:t xml:space="preserve"> ≤ n. Such integration is the process of combining data residing on different sources {Si}. A mapping between the source and the global schema is a set of assertions:</w:t>
      </w:r>
    </w:p>
    <w:p w:rsidR="000656C2" w:rsidRPr="00B93C4E" w:rsidRDefault="000656C2" w:rsidP="000812F2">
      <w:pPr>
        <w:pStyle w:val="ListParagraph"/>
        <w:numPr>
          <w:ilvl w:val="0"/>
          <w:numId w:val="36"/>
        </w:numPr>
        <w:tabs>
          <w:tab w:val="left" w:pos="8595"/>
        </w:tabs>
        <w:spacing w:after="0" w:line="240" w:lineRule="auto"/>
        <w:ind w:left="714" w:hanging="357"/>
        <w:jc w:val="both"/>
        <w:rPr>
          <w:rFonts w:ascii="Times New Roman" w:hAnsi="Times New Roman"/>
        </w:rPr>
      </w:pPr>
      <w:proofErr w:type="spellStart"/>
      <w:r w:rsidRPr="00B93C4E">
        <w:rPr>
          <w:rFonts w:ascii="Times New Roman" w:hAnsi="Times New Roman"/>
          <w:sz w:val="40"/>
          <w:szCs w:val="40"/>
          <w:vertAlign w:val="superscript"/>
        </w:rPr>
        <w:t>q</w:t>
      </w:r>
      <w:r w:rsidRPr="00B93C4E">
        <w:rPr>
          <w:rFonts w:ascii="Times New Roman" w:hAnsi="Times New Roman"/>
        </w:rPr>
        <w:t>S</w:t>
      </w:r>
      <w:proofErr w:type="spellEnd"/>
      <w:r w:rsidRPr="00B93C4E">
        <w:rPr>
          <w:rFonts w:ascii="Times New Roman" w:hAnsi="Times New Roman"/>
        </w:rPr>
        <w:t xml:space="preserve"> =&gt; </w:t>
      </w:r>
      <w:proofErr w:type="spellStart"/>
      <w:r w:rsidRPr="00B93C4E">
        <w:rPr>
          <w:rFonts w:ascii="Times New Roman" w:hAnsi="Times New Roman"/>
          <w:sz w:val="40"/>
          <w:szCs w:val="40"/>
          <w:vertAlign w:val="superscript"/>
        </w:rPr>
        <w:t>q</w:t>
      </w:r>
      <w:r w:rsidRPr="00B93C4E">
        <w:rPr>
          <w:rFonts w:ascii="Times New Roman" w:hAnsi="Times New Roman"/>
        </w:rPr>
        <w:t>G</w:t>
      </w:r>
      <w:proofErr w:type="spellEnd"/>
      <w:r w:rsidRPr="00B93C4E">
        <w:rPr>
          <w:rFonts w:ascii="Times New Roman" w:hAnsi="Times New Roman"/>
        </w:rPr>
        <w:t xml:space="preserve"> , </w:t>
      </w:r>
    </w:p>
    <w:p w:rsidR="000656C2" w:rsidRPr="00B93C4E" w:rsidRDefault="000656C2" w:rsidP="000812F2">
      <w:pPr>
        <w:pStyle w:val="ListParagraph"/>
        <w:numPr>
          <w:ilvl w:val="0"/>
          <w:numId w:val="36"/>
        </w:numPr>
        <w:tabs>
          <w:tab w:val="left" w:pos="8595"/>
        </w:tabs>
        <w:spacing w:after="0" w:line="240" w:lineRule="auto"/>
        <w:ind w:left="714" w:hanging="357"/>
        <w:jc w:val="both"/>
        <w:rPr>
          <w:rFonts w:ascii="Times New Roman" w:hAnsi="Times New Roman"/>
        </w:rPr>
      </w:pPr>
      <w:proofErr w:type="spellStart"/>
      <w:r w:rsidRPr="00B93C4E">
        <w:rPr>
          <w:rFonts w:ascii="Times New Roman" w:hAnsi="Times New Roman"/>
          <w:sz w:val="40"/>
          <w:szCs w:val="40"/>
          <w:vertAlign w:val="superscript"/>
        </w:rPr>
        <w:t>q</w:t>
      </w:r>
      <w:r w:rsidRPr="00B93C4E">
        <w:rPr>
          <w:rFonts w:ascii="Times New Roman" w:hAnsi="Times New Roman"/>
        </w:rPr>
        <w:t>G</w:t>
      </w:r>
      <w:proofErr w:type="spellEnd"/>
      <w:r w:rsidRPr="00B93C4E">
        <w:rPr>
          <w:rFonts w:ascii="Times New Roman" w:hAnsi="Times New Roman"/>
        </w:rPr>
        <w:t xml:space="preserve"> =&gt; </w:t>
      </w:r>
      <w:proofErr w:type="spellStart"/>
      <w:r w:rsidRPr="00B93C4E">
        <w:rPr>
          <w:rFonts w:ascii="Times New Roman" w:hAnsi="Times New Roman"/>
          <w:sz w:val="40"/>
          <w:szCs w:val="40"/>
          <w:vertAlign w:val="superscript"/>
        </w:rPr>
        <w:t>q</w:t>
      </w:r>
      <w:r w:rsidRPr="00B93C4E">
        <w:rPr>
          <w:rFonts w:ascii="Times New Roman" w:hAnsi="Times New Roman"/>
        </w:rPr>
        <w:t>S</w:t>
      </w:r>
      <w:proofErr w:type="spellEnd"/>
      <w:r w:rsidRPr="00B93C4E">
        <w:rPr>
          <w:rFonts w:ascii="Times New Roman" w:hAnsi="Times New Roman"/>
        </w:rPr>
        <w:t xml:space="preserve">, </w:t>
      </w:r>
    </w:p>
    <w:p w:rsidR="000656C2" w:rsidRPr="0014008B" w:rsidRDefault="0014008B" w:rsidP="000812F2">
      <w:pPr>
        <w:spacing w:after="0" w:line="240" w:lineRule="auto"/>
        <w:jc w:val="both"/>
        <w:rPr>
          <w:rStyle w:val="shorttext"/>
          <w:rFonts w:ascii="Times New Roman" w:hAnsi="Times New Roman"/>
        </w:rPr>
      </w:pPr>
      <w:r w:rsidRPr="0014008B">
        <w:rPr>
          <w:rFonts w:ascii="Times New Roman" w:hAnsi="Times New Roman"/>
        </w:rPr>
        <w:t xml:space="preserve">Intuitively, the first statement mentions that the concept is represented by a view </w:t>
      </w:r>
      <w:r w:rsidR="000656C2" w:rsidRPr="0014008B">
        <w:rPr>
          <w:rFonts w:ascii="Times New Roman" w:hAnsi="Times New Roman"/>
        </w:rPr>
        <w:t xml:space="preserve">(query) </w:t>
      </w:r>
      <w:proofErr w:type="spellStart"/>
      <w:r w:rsidR="000656C2" w:rsidRPr="0014008B">
        <w:rPr>
          <w:rFonts w:ascii="Times New Roman" w:hAnsi="Times New Roman"/>
          <w:sz w:val="40"/>
          <w:szCs w:val="40"/>
          <w:vertAlign w:val="superscript"/>
        </w:rPr>
        <w:t>q</w:t>
      </w:r>
      <w:r w:rsidR="000656C2" w:rsidRPr="0014008B">
        <w:rPr>
          <w:rFonts w:ascii="Times New Roman" w:hAnsi="Times New Roman"/>
        </w:rPr>
        <w:t>S</w:t>
      </w:r>
      <w:proofErr w:type="spellEnd"/>
      <w:r w:rsidR="000656C2" w:rsidRPr="0014008B">
        <w:rPr>
          <w:rFonts w:ascii="Times New Roman" w:hAnsi="Times New Roman"/>
        </w:rPr>
        <w:t xml:space="preserve"> </w:t>
      </w:r>
      <w:r w:rsidRPr="0014008B">
        <w:rPr>
          <w:rFonts w:ascii="Times New Roman" w:hAnsi="Times New Roman"/>
        </w:rPr>
        <w:t>above the S source scheme in accordance with the concept defined by</w:t>
      </w:r>
      <w:r w:rsidR="000656C2" w:rsidRPr="0014008B">
        <w:rPr>
          <w:rFonts w:ascii="Times New Roman" w:hAnsi="Times New Roman"/>
        </w:rPr>
        <w:t xml:space="preserve">  </w:t>
      </w:r>
      <w:proofErr w:type="spellStart"/>
      <w:r w:rsidR="000656C2" w:rsidRPr="0014008B">
        <w:rPr>
          <w:rFonts w:ascii="Times New Roman" w:hAnsi="Times New Roman"/>
          <w:sz w:val="40"/>
          <w:szCs w:val="40"/>
          <w:vertAlign w:val="superscript"/>
        </w:rPr>
        <w:t>q</w:t>
      </w:r>
      <w:r w:rsidR="000656C2" w:rsidRPr="0014008B">
        <w:rPr>
          <w:rFonts w:ascii="Times New Roman" w:hAnsi="Times New Roman"/>
        </w:rPr>
        <w:t>G</w:t>
      </w:r>
      <w:proofErr w:type="spellEnd"/>
      <w:r w:rsidR="000656C2" w:rsidRPr="0014008B">
        <w:rPr>
          <w:rFonts w:ascii="Times New Roman" w:hAnsi="Times New Roman"/>
        </w:rPr>
        <w:t xml:space="preserve"> </w:t>
      </w:r>
      <w:r w:rsidRPr="0014008B">
        <w:rPr>
          <w:rStyle w:val="shorttext"/>
          <w:rFonts w:ascii="Times New Roman" w:hAnsi="Times New Roman"/>
        </w:rPr>
        <w:t>about global schemes, and vice versa.</w:t>
      </w:r>
    </w:p>
    <w:p w:rsidR="0014008B" w:rsidRDefault="0014008B" w:rsidP="000812F2">
      <w:pPr>
        <w:spacing w:after="0" w:line="240" w:lineRule="auto"/>
        <w:jc w:val="both"/>
        <w:rPr>
          <w:rFonts w:ascii="Times New Roman" w:hAnsi="Times New Roman"/>
        </w:rPr>
      </w:pPr>
    </w:p>
    <w:p w:rsidR="000656C2" w:rsidRDefault="000656C2" w:rsidP="000812F2">
      <w:pPr>
        <w:pStyle w:val="ListParagraph"/>
        <w:numPr>
          <w:ilvl w:val="1"/>
          <w:numId w:val="36"/>
        </w:numPr>
        <w:tabs>
          <w:tab w:val="left" w:pos="426"/>
        </w:tabs>
        <w:spacing w:after="0" w:line="240" w:lineRule="auto"/>
        <w:ind w:left="284" w:hanging="284"/>
        <w:jc w:val="both"/>
        <w:rPr>
          <w:rFonts w:ascii="Times New Roman" w:hAnsi="Times New Roman"/>
        </w:rPr>
      </w:pPr>
      <w:r>
        <w:rPr>
          <w:rFonts w:ascii="Times New Roman" w:hAnsi="Times New Roman"/>
        </w:rPr>
        <w:t>Mapping Schema</w:t>
      </w:r>
      <w:r w:rsidR="0014008B">
        <w:rPr>
          <w:rFonts w:ascii="Times New Roman" w:hAnsi="Times New Roman"/>
        </w:rPr>
        <w:t xml:space="preserve"> Construction</w:t>
      </w:r>
    </w:p>
    <w:p w:rsidR="000656C2" w:rsidRPr="0014008B" w:rsidRDefault="0014008B" w:rsidP="004B44C3">
      <w:pPr>
        <w:spacing w:line="240" w:lineRule="auto"/>
        <w:ind w:firstLine="284"/>
        <w:jc w:val="both"/>
        <w:rPr>
          <w:rFonts w:ascii="Times New Roman" w:hAnsi="Times New Roman"/>
          <w:noProof/>
        </w:rPr>
      </w:pPr>
      <w:r w:rsidRPr="0014008B">
        <w:rPr>
          <w:rFonts w:ascii="Times New Roman" w:hAnsi="Times New Roman"/>
        </w:rPr>
        <w:t xml:space="preserve">As an illustration of the discussion in schema mapping, it uses two databases (local database schema groups as source schemes and databases for targets with global schema). We consider the source database as Ds which contains local schema (Source Scheme -Ss) with some relation (n relation R1 ... </w:t>
      </w:r>
      <w:proofErr w:type="spellStart"/>
      <w:r w:rsidRPr="0014008B">
        <w:rPr>
          <w:rFonts w:ascii="Times New Roman" w:hAnsi="Times New Roman"/>
        </w:rPr>
        <w:t>Rn</w:t>
      </w:r>
      <w:proofErr w:type="spellEnd"/>
      <w:r w:rsidRPr="0014008B">
        <w:rPr>
          <w:rFonts w:ascii="Times New Roman" w:hAnsi="Times New Roman"/>
        </w:rPr>
        <w:t>). While the target database (</w:t>
      </w:r>
      <w:proofErr w:type="spellStart"/>
      <w:r w:rsidRPr="0014008B">
        <w:rPr>
          <w:rFonts w:ascii="Times New Roman" w:hAnsi="Times New Roman"/>
        </w:rPr>
        <w:t>Targt-Dt</w:t>
      </w:r>
      <w:proofErr w:type="spellEnd"/>
      <w:r w:rsidRPr="0014008B">
        <w:rPr>
          <w:rFonts w:ascii="Times New Roman" w:hAnsi="Times New Roman"/>
        </w:rPr>
        <w:t xml:space="preserve"> Database) contains a target schema (Schema Target-St) consisting of one target R relation. Thus the mapping scheme (M) is a join </w:t>
      </w:r>
      <w:proofErr w:type="spellStart"/>
      <w:r w:rsidRPr="0014008B">
        <w:rPr>
          <w:rFonts w:ascii="Times New Roman" w:hAnsi="Times New Roman"/>
        </w:rPr>
        <w:t>join</w:t>
      </w:r>
      <w:proofErr w:type="spellEnd"/>
      <w:r w:rsidRPr="0014008B">
        <w:rPr>
          <w:rFonts w:ascii="Times New Roman" w:hAnsi="Times New Roman"/>
        </w:rPr>
        <w:t xml:space="preserve"> project that maps Ss to St. For each </w:t>
      </w:r>
      <w:proofErr w:type="spellStart"/>
      <w:proofErr w:type="gramStart"/>
      <w:r w:rsidRPr="0014008B">
        <w:rPr>
          <w:rFonts w:ascii="Times New Roman" w:hAnsi="Times New Roman"/>
        </w:rPr>
        <w:t>Ri</w:t>
      </w:r>
      <w:proofErr w:type="spellEnd"/>
      <w:proofErr w:type="gramEnd"/>
      <w:r w:rsidRPr="0014008B">
        <w:rPr>
          <w:rFonts w:ascii="Times New Roman" w:hAnsi="Times New Roman"/>
        </w:rPr>
        <w:t xml:space="preserve">, I </w:t>
      </w:r>
      <w:r w:rsidRPr="0014008B">
        <w:rPr>
          <w:rFonts w:ascii="Cambria Math" w:hAnsi="Cambria Math"/>
        </w:rPr>
        <w:t>∈</w:t>
      </w:r>
      <w:r w:rsidRPr="0014008B">
        <w:rPr>
          <w:rFonts w:ascii="Times New Roman" w:hAnsi="Times New Roman"/>
        </w:rPr>
        <w:t xml:space="preserve"> [n] 4, we show the scheme with S (</w:t>
      </w:r>
      <w:proofErr w:type="spellStart"/>
      <w:r w:rsidRPr="0014008B">
        <w:rPr>
          <w:rFonts w:ascii="Times New Roman" w:hAnsi="Times New Roman"/>
        </w:rPr>
        <w:t>Ri</w:t>
      </w:r>
      <w:proofErr w:type="spellEnd"/>
      <w:r w:rsidRPr="0014008B">
        <w:rPr>
          <w:rFonts w:ascii="Times New Roman" w:hAnsi="Times New Roman"/>
        </w:rPr>
        <w:t>) and for example with I (</w:t>
      </w:r>
      <w:proofErr w:type="spellStart"/>
      <w:r w:rsidRPr="0014008B">
        <w:rPr>
          <w:rFonts w:ascii="Times New Roman" w:hAnsi="Times New Roman"/>
        </w:rPr>
        <w:t>Ri</w:t>
      </w:r>
      <w:proofErr w:type="spellEnd"/>
      <w:r w:rsidRPr="0014008B">
        <w:rPr>
          <w:rFonts w:ascii="Times New Roman" w:hAnsi="Times New Roman"/>
        </w:rPr>
        <w:t>). S (</w:t>
      </w:r>
      <w:proofErr w:type="spellStart"/>
      <w:proofErr w:type="gramStart"/>
      <w:r w:rsidRPr="0014008B">
        <w:rPr>
          <w:rFonts w:ascii="Times New Roman" w:hAnsi="Times New Roman"/>
        </w:rPr>
        <w:t>Ri</w:t>
      </w:r>
      <w:proofErr w:type="spellEnd"/>
      <w:proofErr w:type="gramEnd"/>
      <w:r w:rsidRPr="0014008B">
        <w:rPr>
          <w:rFonts w:ascii="Times New Roman" w:hAnsi="Times New Roman"/>
        </w:rPr>
        <w:t xml:space="preserve">) is the set of all attributes in </w:t>
      </w:r>
      <w:proofErr w:type="spellStart"/>
      <w:r w:rsidRPr="0014008B">
        <w:rPr>
          <w:rFonts w:ascii="Times New Roman" w:hAnsi="Times New Roman"/>
        </w:rPr>
        <w:t>Ri</w:t>
      </w:r>
      <w:proofErr w:type="spellEnd"/>
      <w:r w:rsidRPr="0014008B">
        <w:rPr>
          <w:rFonts w:ascii="Times New Roman" w:hAnsi="Times New Roman"/>
        </w:rPr>
        <w:t xml:space="preserve">. Similarly R (Target Relation) has a S (R) = {A1, ..., Am} scheme, where m is the target size and </w:t>
      </w:r>
      <w:proofErr w:type="spellStart"/>
      <w:r w:rsidRPr="0014008B">
        <w:rPr>
          <w:rFonts w:ascii="Times New Roman" w:hAnsi="Times New Roman"/>
        </w:rPr>
        <w:t>Aj</w:t>
      </w:r>
      <w:proofErr w:type="spellEnd"/>
      <w:r w:rsidRPr="0014008B">
        <w:rPr>
          <w:rFonts w:ascii="Times New Roman" w:hAnsi="Times New Roman"/>
        </w:rPr>
        <w:t xml:space="preserve"> (j </w:t>
      </w:r>
      <w:r w:rsidRPr="0014008B">
        <w:rPr>
          <w:rFonts w:ascii="Cambria Math" w:hAnsi="Cambria Math"/>
        </w:rPr>
        <w:t>∈</w:t>
      </w:r>
      <w:r w:rsidRPr="0014008B">
        <w:rPr>
          <w:rFonts w:ascii="Times New Roman" w:hAnsi="Times New Roman"/>
        </w:rPr>
        <w:t xml:space="preserve"> [m]) represents the </w:t>
      </w:r>
      <w:proofErr w:type="spellStart"/>
      <w:r w:rsidRPr="0014008B">
        <w:rPr>
          <w:rFonts w:ascii="Times New Roman" w:hAnsi="Times New Roman"/>
        </w:rPr>
        <w:t>jth</w:t>
      </w:r>
      <w:proofErr w:type="spellEnd"/>
      <w:r w:rsidRPr="0014008B">
        <w:rPr>
          <w:rFonts w:ascii="Times New Roman" w:hAnsi="Times New Roman"/>
        </w:rPr>
        <w:t xml:space="preserve"> attribute in R. t [A]</w:t>
      </w:r>
      <w:r w:rsidRPr="0014008B">
        <w:rPr>
          <w:rFonts w:ascii="Times New Roman" w:hAnsi="Times New Roman"/>
          <w:noProof/>
        </w:rPr>
        <w:t xml:space="preserve"> </w:t>
      </w:r>
      <w:r w:rsidR="000656C2" w:rsidRPr="0014008B">
        <w:rPr>
          <w:rFonts w:ascii="Times New Roman" w:hAnsi="Times New Roman"/>
          <w:noProof/>
        </w:rPr>
        <w:t xml:space="preserve">dari proyeksi tuple pada attribut A. Jenis pengguna </w:t>
      </w:r>
      <w:r w:rsidRPr="0014008B">
        <w:rPr>
          <w:rFonts w:ascii="Times New Roman" w:hAnsi="Times New Roman"/>
        </w:rPr>
        <w:t xml:space="preserve">in the input spreadsheet under the target scheme. Each </w:t>
      </w:r>
      <w:r w:rsidRPr="0014008B">
        <w:rPr>
          <w:rFonts w:ascii="Times New Roman" w:hAnsi="Times New Roman"/>
        </w:rPr>
        <w:lastRenderedPageBreak/>
        <w:t xml:space="preserve">sample E is a string attribute. We show the first sample baser with </w:t>
      </w:r>
      <w:proofErr w:type="spellStart"/>
      <w:r w:rsidRPr="0014008B">
        <w:rPr>
          <w:rFonts w:ascii="Times New Roman" w:hAnsi="Times New Roman"/>
        </w:rPr>
        <w:t>tE</w:t>
      </w:r>
      <w:proofErr w:type="spellEnd"/>
      <w:r w:rsidRPr="0014008B">
        <w:rPr>
          <w:rFonts w:ascii="Times New Roman" w:hAnsi="Times New Roman"/>
        </w:rPr>
        <w:t xml:space="preserve"> = (E1</w:t>
      </w:r>
      <w:proofErr w:type="gramStart"/>
      <w:r w:rsidRPr="0014008B">
        <w:rPr>
          <w:rFonts w:ascii="Times New Roman" w:hAnsi="Times New Roman"/>
        </w:rPr>
        <w:t>, ...,</w:t>
      </w:r>
      <w:proofErr w:type="gramEnd"/>
      <w:r w:rsidRPr="0014008B">
        <w:rPr>
          <w:rFonts w:ascii="Times New Roman" w:hAnsi="Times New Roman"/>
        </w:rPr>
        <w:t xml:space="preserve"> </w:t>
      </w:r>
      <w:proofErr w:type="spellStart"/>
      <w:r w:rsidRPr="0014008B">
        <w:rPr>
          <w:rFonts w:ascii="Times New Roman" w:hAnsi="Times New Roman"/>
        </w:rPr>
        <w:t>Em</w:t>
      </w:r>
      <w:proofErr w:type="spellEnd"/>
      <w:r w:rsidRPr="0014008B">
        <w:rPr>
          <w:rFonts w:ascii="Times New Roman" w:hAnsi="Times New Roman"/>
        </w:rPr>
        <w:t xml:space="preserve">) and call it a </w:t>
      </w:r>
      <w:proofErr w:type="spellStart"/>
      <w:r w:rsidRPr="0014008B">
        <w:rPr>
          <w:rFonts w:ascii="Times New Roman" w:hAnsi="Times New Roman"/>
        </w:rPr>
        <w:t>tuple</w:t>
      </w:r>
      <w:proofErr w:type="spellEnd"/>
      <w:r w:rsidRPr="0014008B">
        <w:rPr>
          <w:rFonts w:ascii="Times New Roman" w:hAnsi="Times New Roman"/>
        </w:rPr>
        <w:t xml:space="preserve"> sample. Our objective for sample sampling is to encompass all schema mappings that alter the source database of the target object "contains" a sample </w:t>
      </w:r>
      <w:proofErr w:type="spellStart"/>
      <w:r w:rsidRPr="0014008B">
        <w:rPr>
          <w:rFonts w:ascii="Times New Roman" w:hAnsi="Times New Roman"/>
        </w:rPr>
        <w:t>tuple</w:t>
      </w:r>
      <w:proofErr w:type="spellEnd"/>
      <w:r w:rsidR="000656C2" w:rsidRPr="0014008B">
        <w:rPr>
          <w:rFonts w:ascii="Times New Roman" w:hAnsi="Times New Roman"/>
          <w:noProof/>
        </w:rPr>
        <w:t>.</w:t>
      </w:r>
    </w:p>
    <w:p w:rsidR="000656C2" w:rsidRDefault="000656C2" w:rsidP="000656C2">
      <w:pPr>
        <w:jc w:val="both"/>
        <w:rPr>
          <w:rFonts w:ascii="Times New Roman" w:hAnsi="Times New Roman"/>
          <w:noProof/>
        </w:rPr>
      </w:pPr>
      <w:r w:rsidRPr="000656C2">
        <w:rPr>
          <w:rFonts w:ascii="Times New Roman" w:hAnsi="Times New Roman"/>
          <w:noProof/>
        </w:rPr>
        <w:drawing>
          <wp:inline distT="0" distB="0" distL="0" distR="0">
            <wp:extent cx="2740970" cy="1716967"/>
            <wp:effectExtent l="19050" t="0" r="2230" b="0"/>
            <wp:docPr id="36" name="Picture 7" descr="TransaksiMappSchemaLocal2Glo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ansaksiMappSchemaLocal2Global"/>
                    <pic:cNvPicPr>
                      <a:picLocks noChangeAspect="1" noChangeArrowheads="1"/>
                    </pic:cNvPicPr>
                  </pic:nvPicPr>
                  <pic:blipFill>
                    <a:blip r:embed="rId14" cstate="print"/>
                    <a:srcRect/>
                    <a:stretch>
                      <a:fillRect/>
                    </a:stretch>
                  </pic:blipFill>
                  <pic:spPr bwMode="auto">
                    <a:xfrm>
                      <a:off x="0" y="0"/>
                      <a:ext cx="2743200" cy="1718364"/>
                    </a:xfrm>
                    <a:prstGeom prst="rect">
                      <a:avLst/>
                    </a:prstGeom>
                    <a:noFill/>
                    <a:ln w="9525">
                      <a:noFill/>
                      <a:miter lim="800000"/>
                      <a:headEnd/>
                      <a:tailEnd/>
                    </a:ln>
                  </pic:spPr>
                </pic:pic>
              </a:graphicData>
            </a:graphic>
          </wp:inline>
        </w:drawing>
      </w:r>
    </w:p>
    <w:p w:rsidR="0014008B" w:rsidRPr="00630FA5" w:rsidRDefault="0014008B" w:rsidP="0014008B">
      <w:pPr>
        <w:spacing w:line="240" w:lineRule="auto"/>
        <w:jc w:val="center"/>
        <w:rPr>
          <w:rFonts w:ascii="Times New Roman" w:hAnsi="Times New Roman"/>
        </w:rPr>
      </w:pPr>
      <w:r w:rsidRPr="00630FA5">
        <w:rPr>
          <w:rFonts w:ascii="Times New Roman" w:hAnsi="Times New Roman"/>
          <w:noProof/>
          <w:sz w:val="20"/>
          <w:szCs w:val="20"/>
        </w:rPr>
        <w:t>Fig</w:t>
      </w:r>
      <w:r w:rsidR="000656C2" w:rsidRPr="00630FA5">
        <w:rPr>
          <w:rFonts w:ascii="Times New Roman" w:hAnsi="Times New Roman"/>
          <w:noProof/>
          <w:sz w:val="20"/>
          <w:szCs w:val="20"/>
        </w:rPr>
        <w:t xml:space="preserve"> 3. </w:t>
      </w:r>
      <w:r w:rsidRPr="00630FA5">
        <w:rPr>
          <w:rFonts w:ascii="Times New Roman" w:hAnsi="Times New Roman"/>
        </w:rPr>
        <w:t xml:space="preserve">Mapping Local Schemes </w:t>
      </w:r>
      <w:proofErr w:type="gramStart"/>
      <w:r w:rsidRPr="00630FA5">
        <w:rPr>
          <w:rFonts w:ascii="Times New Roman" w:hAnsi="Times New Roman"/>
        </w:rPr>
        <w:t>With</w:t>
      </w:r>
      <w:proofErr w:type="gramEnd"/>
      <w:r w:rsidRPr="00630FA5">
        <w:rPr>
          <w:rFonts w:ascii="Times New Roman" w:hAnsi="Times New Roman"/>
        </w:rPr>
        <w:t xml:space="preserve"> Merging to a Global Scheme</w:t>
      </w:r>
    </w:p>
    <w:p w:rsidR="000656C2" w:rsidRPr="00630FA5" w:rsidRDefault="00630FA5" w:rsidP="0014008B">
      <w:pPr>
        <w:spacing w:line="240" w:lineRule="auto"/>
        <w:jc w:val="both"/>
        <w:rPr>
          <w:rFonts w:ascii="Times New Roman" w:hAnsi="Times New Roman"/>
          <w:noProof/>
        </w:rPr>
      </w:pPr>
      <w:r w:rsidRPr="00630FA5">
        <w:rPr>
          <w:rFonts w:ascii="Times New Roman" w:hAnsi="Times New Roman"/>
        </w:rPr>
        <w:t>Because user inputs are not exactly the same as the source, since we use to generate schema mappings, we use an inaccurate sample by letting it "</w:t>
      </w:r>
      <w:proofErr w:type="spellStart"/>
      <w:r w:rsidRPr="00630FA5">
        <w:rPr>
          <w:rFonts w:ascii="Times New Roman" w:hAnsi="Times New Roman"/>
        </w:rPr>
        <w:t>noisili</w:t>
      </w:r>
      <w:proofErr w:type="spellEnd"/>
      <w:r w:rsidRPr="00630FA5">
        <w:rPr>
          <w:rFonts w:ascii="Times New Roman" w:hAnsi="Times New Roman"/>
        </w:rPr>
        <w:t xml:space="preserve"> contain" by some database instances. We formally define the relationship ("</w:t>
      </w:r>
      <w:proofErr w:type="spellStart"/>
      <w:r w:rsidRPr="00630FA5">
        <w:rPr>
          <w:rFonts w:ascii="Times New Roman" w:hAnsi="Times New Roman"/>
        </w:rPr>
        <w:t>noisly</w:t>
      </w:r>
      <w:proofErr w:type="spellEnd"/>
      <w:r w:rsidRPr="00630FA5">
        <w:rPr>
          <w:rFonts w:ascii="Times New Roman" w:hAnsi="Times New Roman"/>
        </w:rPr>
        <w:t xml:space="preserve"> contain") by the binary operator </w:t>
      </w:r>
      <w:r w:rsidRPr="00630FA5">
        <w:rPr>
          <w:rFonts w:ascii="Times New Roman" w:hAnsi="Cambria Math"/>
        </w:rPr>
        <w:t>≽</w:t>
      </w:r>
      <w:r w:rsidRPr="00630FA5">
        <w:rPr>
          <w:rFonts w:ascii="Times New Roman" w:hAnsi="Times New Roman"/>
        </w:rPr>
        <w:t xml:space="preserve">, which returns the </w:t>
      </w:r>
      <w:proofErr w:type="spellStart"/>
      <w:r w:rsidRPr="00630FA5">
        <w:rPr>
          <w:rFonts w:ascii="Times New Roman" w:hAnsi="Times New Roman"/>
        </w:rPr>
        <w:t>boolea</w:t>
      </w:r>
      <w:proofErr w:type="spellEnd"/>
      <w:r w:rsidRPr="00630FA5">
        <w:rPr>
          <w:rFonts w:ascii="Times New Roman" w:hAnsi="Times New Roman"/>
        </w:rPr>
        <w:t xml:space="preserve"> value based on the desired error model. With this operator we say sample containing sample E </w:t>
      </w:r>
      <w:proofErr w:type="spellStart"/>
      <w:r w:rsidRPr="00630FA5">
        <w:rPr>
          <w:rFonts w:ascii="Times New Roman" w:hAnsi="Times New Roman"/>
        </w:rPr>
        <w:t>iff</w:t>
      </w:r>
      <w:proofErr w:type="spellEnd"/>
      <w:r w:rsidRPr="00630FA5">
        <w:rPr>
          <w:rFonts w:ascii="Times New Roman" w:hAnsi="Times New Roman"/>
        </w:rPr>
        <w:t xml:space="preserve"> t [A] </w:t>
      </w:r>
      <w:r w:rsidRPr="00630FA5">
        <w:rPr>
          <w:rFonts w:ascii="Times New Roman" w:hAnsi="Cambria Math"/>
        </w:rPr>
        <w:t>≽</w:t>
      </w:r>
      <w:r w:rsidRPr="00630FA5">
        <w:rPr>
          <w:rFonts w:ascii="Times New Roman" w:hAnsi="Times New Roman"/>
        </w:rPr>
        <w:t xml:space="preserve"> E. Similarly we say that t contains E </w:t>
      </w:r>
      <w:proofErr w:type="spellStart"/>
      <w:r w:rsidRPr="00630FA5">
        <w:rPr>
          <w:rFonts w:ascii="Times New Roman" w:hAnsi="Times New Roman"/>
        </w:rPr>
        <w:t>iff</w:t>
      </w:r>
      <w:proofErr w:type="spellEnd"/>
      <w:r w:rsidRPr="00630FA5">
        <w:rPr>
          <w:rFonts w:ascii="Times New Roman" w:hAnsi="Times New Roman"/>
        </w:rPr>
        <w:t xml:space="preserve"> ƎA </w:t>
      </w:r>
      <w:proofErr w:type="spellStart"/>
      <w:r w:rsidRPr="00630FA5">
        <w:rPr>
          <w:rFonts w:ascii="Times New Roman" w:hAnsi="Times New Roman"/>
        </w:rPr>
        <w:t>s.t</w:t>
      </w:r>
      <w:proofErr w:type="spellEnd"/>
      <w:r w:rsidRPr="00630FA5">
        <w:rPr>
          <w:rFonts w:ascii="Times New Roman" w:hAnsi="Times New Roman"/>
        </w:rPr>
        <w:t xml:space="preserve">. t [A] </w:t>
      </w:r>
      <w:r w:rsidRPr="00630FA5">
        <w:rPr>
          <w:rFonts w:ascii="Times New Roman" w:hAnsi="Cambria Math"/>
        </w:rPr>
        <w:t>≽</w:t>
      </w:r>
      <w:r w:rsidRPr="00630FA5">
        <w:rPr>
          <w:rFonts w:ascii="Times New Roman" w:hAnsi="Times New Roman"/>
        </w:rPr>
        <w:t xml:space="preserve"> E. Furthermore given </w:t>
      </w:r>
      <w:proofErr w:type="spellStart"/>
      <w:r w:rsidRPr="00630FA5">
        <w:rPr>
          <w:rFonts w:ascii="Times New Roman" w:hAnsi="Times New Roman"/>
        </w:rPr>
        <w:t>tE</w:t>
      </w:r>
      <w:proofErr w:type="spellEnd"/>
      <w:r w:rsidRPr="00630FA5">
        <w:rPr>
          <w:rFonts w:ascii="Times New Roman" w:hAnsi="Times New Roman"/>
        </w:rPr>
        <w:t xml:space="preserve"> = (</w:t>
      </w:r>
      <w:proofErr w:type="gramStart"/>
      <w:r w:rsidRPr="00630FA5">
        <w:rPr>
          <w:rFonts w:ascii="Times New Roman" w:hAnsi="Times New Roman"/>
        </w:rPr>
        <w:t>E1, ..</w:t>
      </w:r>
      <w:proofErr w:type="gramEnd"/>
      <w:r w:rsidRPr="00630FA5">
        <w:rPr>
          <w:rFonts w:ascii="Times New Roman" w:hAnsi="Times New Roman"/>
        </w:rPr>
        <w:t xml:space="preserve"> </w:t>
      </w:r>
      <w:proofErr w:type="spellStart"/>
      <w:r w:rsidRPr="00630FA5">
        <w:rPr>
          <w:rFonts w:ascii="Times New Roman" w:hAnsi="Times New Roman"/>
        </w:rPr>
        <w:t>Em</w:t>
      </w:r>
      <w:proofErr w:type="spellEnd"/>
      <w:r w:rsidRPr="00630FA5">
        <w:rPr>
          <w:rFonts w:ascii="Times New Roman" w:hAnsi="Times New Roman"/>
        </w:rPr>
        <w:t xml:space="preserve">), we call T contains </w:t>
      </w:r>
      <w:proofErr w:type="spellStart"/>
      <w:proofErr w:type="gramStart"/>
      <w:r w:rsidRPr="00630FA5">
        <w:rPr>
          <w:rFonts w:ascii="Times New Roman" w:hAnsi="Times New Roman"/>
        </w:rPr>
        <w:t>tE</w:t>
      </w:r>
      <w:proofErr w:type="spellEnd"/>
      <w:proofErr w:type="gramEnd"/>
      <w:r w:rsidRPr="00630FA5">
        <w:rPr>
          <w:rFonts w:ascii="Times New Roman" w:hAnsi="Times New Roman"/>
        </w:rPr>
        <w:t xml:space="preserve">, </w:t>
      </w:r>
      <w:proofErr w:type="spellStart"/>
      <w:r w:rsidRPr="00630FA5">
        <w:rPr>
          <w:rFonts w:ascii="Times New Roman" w:hAnsi="Times New Roman"/>
        </w:rPr>
        <w:t>iff</w:t>
      </w:r>
      <w:proofErr w:type="spellEnd"/>
      <w:r w:rsidRPr="00630FA5">
        <w:rPr>
          <w:rFonts w:ascii="Times New Roman" w:hAnsi="Times New Roman"/>
        </w:rPr>
        <w:t xml:space="preserve"> ˅ </w:t>
      </w:r>
      <w:proofErr w:type="spellStart"/>
      <w:r w:rsidRPr="00630FA5">
        <w:rPr>
          <w:rFonts w:ascii="Times New Roman" w:hAnsi="Times New Roman"/>
        </w:rPr>
        <w:t>i</w:t>
      </w:r>
      <w:proofErr w:type="spellEnd"/>
      <w:r w:rsidRPr="00630FA5">
        <w:rPr>
          <w:rFonts w:ascii="Times New Roman" w:hAnsi="Times New Roman"/>
        </w:rPr>
        <w:t xml:space="preserve"> </w:t>
      </w:r>
      <w:r w:rsidRPr="00630FA5">
        <w:rPr>
          <w:rFonts w:ascii="Cambria Math" w:hAnsi="Cambria Math"/>
        </w:rPr>
        <w:t>∈</w:t>
      </w:r>
      <w:r w:rsidRPr="00630FA5">
        <w:rPr>
          <w:rFonts w:ascii="Times New Roman" w:hAnsi="Times New Roman"/>
        </w:rPr>
        <w:t xml:space="preserve"> [m], t [Ai] </w:t>
      </w:r>
      <w:r w:rsidRPr="00630FA5">
        <w:rPr>
          <w:rFonts w:ascii="Times New Roman" w:hAnsi="Cambria Math"/>
        </w:rPr>
        <w:t>≽</w:t>
      </w:r>
      <w:r w:rsidRPr="00630FA5">
        <w:rPr>
          <w:rFonts w:ascii="Times New Roman" w:hAnsi="Times New Roman"/>
        </w:rPr>
        <w:t xml:space="preserve"> </w:t>
      </w:r>
      <w:proofErr w:type="spellStart"/>
      <w:r w:rsidRPr="00630FA5">
        <w:rPr>
          <w:rFonts w:ascii="Times New Roman" w:hAnsi="Times New Roman"/>
        </w:rPr>
        <w:t>Ei</w:t>
      </w:r>
      <w:proofErr w:type="spellEnd"/>
      <w:r w:rsidRPr="00630FA5">
        <w:rPr>
          <w:rFonts w:ascii="Times New Roman" w:hAnsi="Times New Roman"/>
        </w:rPr>
        <w:t xml:space="preserve">. Finally we can specify the target databases </w:t>
      </w:r>
      <w:proofErr w:type="spellStart"/>
      <w:proofErr w:type="gramStart"/>
      <w:r w:rsidRPr="00630FA5">
        <w:rPr>
          <w:rFonts w:ascii="Times New Roman" w:hAnsi="Times New Roman"/>
        </w:rPr>
        <w:t>Dt</w:t>
      </w:r>
      <w:proofErr w:type="spellEnd"/>
      <w:proofErr w:type="gramEnd"/>
      <w:r w:rsidRPr="00630FA5">
        <w:rPr>
          <w:rFonts w:ascii="Times New Roman" w:hAnsi="Times New Roman"/>
        </w:rPr>
        <w:t xml:space="preserve"> contains t E </w:t>
      </w:r>
      <w:proofErr w:type="spellStart"/>
      <w:r w:rsidRPr="00630FA5">
        <w:rPr>
          <w:rFonts w:ascii="Times New Roman" w:hAnsi="Times New Roman"/>
        </w:rPr>
        <w:t>iff</w:t>
      </w:r>
      <w:proofErr w:type="spellEnd"/>
      <w:r w:rsidRPr="00630FA5">
        <w:rPr>
          <w:rFonts w:ascii="Times New Roman" w:hAnsi="Times New Roman"/>
        </w:rPr>
        <w:t xml:space="preserve"> </w:t>
      </w:r>
      <w:proofErr w:type="spellStart"/>
      <w:r w:rsidRPr="00630FA5">
        <w:rPr>
          <w:rFonts w:ascii="Times New Roman" w:hAnsi="Times New Roman"/>
        </w:rPr>
        <w:t>Ǝt</w:t>
      </w:r>
      <w:proofErr w:type="spellEnd"/>
      <w:r w:rsidRPr="00630FA5">
        <w:rPr>
          <w:rFonts w:ascii="Times New Roman" w:hAnsi="Times New Roman"/>
        </w:rPr>
        <w:t xml:space="preserve"> </w:t>
      </w:r>
      <w:r w:rsidRPr="00630FA5">
        <w:rPr>
          <w:rFonts w:ascii="Cambria Math" w:hAnsi="Cambria Math"/>
        </w:rPr>
        <w:t>∈</w:t>
      </w:r>
      <w:r w:rsidRPr="00630FA5">
        <w:rPr>
          <w:rFonts w:ascii="Times New Roman" w:hAnsi="Times New Roman"/>
        </w:rPr>
        <w:t xml:space="preserve"> </w:t>
      </w:r>
      <w:proofErr w:type="spellStart"/>
      <w:r w:rsidRPr="00630FA5">
        <w:rPr>
          <w:rFonts w:ascii="Times New Roman" w:hAnsi="Times New Roman"/>
        </w:rPr>
        <w:t>Dt</w:t>
      </w:r>
      <w:proofErr w:type="spellEnd"/>
      <w:r w:rsidRPr="00630FA5">
        <w:rPr>
          <w:rFonts w:ascii="Times New Roman" w:hAnsi="Times New Roman"/>
        </w:rPr>
        <w:t xml:space="preserve"> </w:t>
      </w:r>
      <w:proofErr w:type="spellStart"/>
      <w:r w:rsidRPr="00630FA5">
        <w:rPr>
          <w:rFonts w:ascii="Times New Roman" w:hAnsi="Times New Roman"/>
        </w:rPr>
        <w:t>s.t</w:t>
      </w:r>
      <w:proofErr w:type="spellEnd"/>
      <w:r w:rsidRPr="00630FA5">
        <w:rPr>
          <w:rFonts w:ascii="Times New Roman" w:hAnsi="Times New Roman"/>
        </w:rPr>
        <w:t xml:space="preserve"> contains </w:t>
      </w:r>
      <w:proofErr w:type="spellStart"/>
      <w:r w:rsidRPr="00630FA5">
        <w:rPr>
          <w:rFonts w:ascii="Times New Roman" w:hAnsi="Times New Roman"/>
        </w:rPr>
        <w:t>tE</w:t>
      </w:r>
      <w:proofErr w:type="spellEnd"/>
      <w:r w:rsidRPr="00630FA5">
        <w:rPr>
          <w:rFonts w:ascii="Times New Roman" w:hAnsi="Times New Roman"/>
        </w:rPr>
        <w:t xml:space="preserve">. With this concept, we define sample search as follows: if given the source database Ds and sample </w:t>
      </w:r>
      <w:proofErr w:type="spellStart"/>
      <w:r w:rsidRPr="00630FA5">
        <w:rPr>
          <w:rFonts w:ascii="Times New Roman" w:hAnsi="Times New Roman"/>
        </w:rPr>
        <w:t>tuples</w:t>
      </w:r>
      <w:proofErr w:type="spellEnd"/>
      <w:r w:rsidRPr="00630FA5">
        <w:rPr>
          <w:rFonts w:ascii="Times New Roman" w:hAnsi="Times New Roman"/>
        </w:rPr>
        <w:t xml:space="preserve"> </w:t>
      </w:r>
      <w:proofErr w:type="spellStart"/>
      <w:r w:rsidRPr="00630FA5">
        <w:rPr>
          <w:rFonts w:ascii="Times New Roman" w:hAnsi="Times New Roman"/>
        </w:rPr>
        <w:t>tE</w:t>
      </w:r>
      <w:proofErr w:type="spellEnd"/>
      <w:r w:rsidRPr="00630FA5">
        <w:rPr>
          <w:rFonts w:ascii="Times New Roman" w:hAnsi="Times New Roman"/>
        </w:rPr>
        <w:t xml:space="preserve"> = (E1, ...., </w:t>
      </w:r>
      <w:proofErr w:type="spellStart"/>
      <w:r w:rsidRPr="00630FA5">
        <w:rPr>
          <w:rFonts w:ascii="Times New Roman" w:hAnsi="Times New Roman"/>
        </w:rPr>
        <w:t>Em</w:t>
      </w:r>
      <w:proofErr w:type="spellEnd"/>
      <w:r w:rsidRPr="00630FA5">
        <w:rPr>
          <w:rFonts w:ascii="Times New Roman" w:hAnsi="Times New Roman"/>
        </w:rPr>
        <w:t xml:space="preserve">), in search to find all M </w:t>
      </w:r>
      <w:proofErr w:type="spellStart"/>
      <w:r w:rsidRPr="00630FA5">
        <w:rPr>
          <w:rFonts w:ascii="Times New Roman" w:hAnsi="Times New Roman"/>
        </w:rPr>
        <w:t>shema</w:t>
      </w:r>
      <w:proofErr w:type="spellEnd"/>
      <w:r w:rsidRPr="00630FA5">
        <w:rPr>
          <w:rFonts w:ascii="Times New Roman" w:hAnsi="Times New Roman"/>
        </w:rPr>
        <w:t xml:space="preserve"> mapping in such a way that the </w:t>
      </w:r>
      <w:proofErr w:type="spellStart"/>
      <w:r w:rsidRPr="00630FA5">
        <w:rPr>
          <w:rFonts w:ascii="Times New Roman" w:hAnsi="Times New Roman"/>
        </w:rPr>
        <w:t>maping</w:t>
      </w:r>
      <w:proofErr w:type="spellEnd"/>
      <w:r w:rsidRPr="00630FA5">
        <w:rPr>
          <w:rFonts w:ascii="Times New Roman" w:hAnsi="Times New Roman"/>
        </w:rPr>
        <w:t xml:space="preserve"> result comes from the source database M (schema mapping) of the source database (Ds) contains all the </w:t>
      </w:r>
      <w:proofErr w:type="spellStart"/>
      <w:r w:rsidRPr="00630FA5">
        <w:rPr>
          <w:rFonts w:ascii="Times New Roman" w:hAnsi="Times New Roman"/>
        </w:rPr>
        <w:t>tuple</w:t>
      </w:r>
      <w:proofErr w:type="spellEnd"/>
      <w:r w:rsidRPr="00630FA5">
        <w:rPr>
          <w:rFonts w:ascii="Times New Roman" w:hAnsi="Times New Roman"/>
        </w:rPr>
        <w:t xml:space="preserve"> </w:t>
      </w:r>
      <w:proofErr w:type="spellStart"/>
      <w:r w:rsidRPr="00630FA5">
        <w:rPr>
          <w:rFonts w:ascii="Times New Roman" w:hAnsi="Times New Roman"/>
        </w:rPr>
        <w:t>datbase</w:t>
      </w:r>
      <w:proofErr w:type="spellEnd"/>
      <w:r w:rsidRPr="00630FA5">
        <w:rPr>
          <w:rFonts w:ascii="Times New Roman" w:hAnsi="Times New Roman"/>
        </w:rPr>
        <w:t xml:space="preserve"> of the </w:t>
      </w:r>
      <w:proofErr w:type="spellStart"/>
      <w:r w:rsidRPr="00630FA5">
        <w:rPr>
          <w:rFonts w:ascii="Times New Roman" w:hAnsi="Times New Roman"/>
        </w:rPr>
        <w:t>tE</w:t>
      </w:r>
      <w:proofErr w:type="spellEnd"/>
      <w:r w:rsidRPr="00630FA5">
        <w:rPr>
          <w:rFonts w:ascii="Times New Roman" w:hAnsi="Times New Roman"/>
        </w:rPr>
        <w:t xml:space="preserve"> source, then each result of the schema mapping is called a valid schema mapping.</w:t>
      </w:r>
    </w:p>
    <w:p w:rsidR="000656C2" w:rsidRPr="00630FA5" w:rsidRDefault="000656C2" w:rsidP="000812F2">
      <w:pPr>
        <w:pStyle w:val="ListParagraph"/>
        <w:numPr>
          <w:ilvl w:val="1"/>
          <w:numId w:val="36"/>
        </w:numPr>
        <w:tabs>
          <w:tab w:val="left" w:pos="426"/>
        </w:tabs>
        <w:spacing w:after="0" w:line="240" w:lineRule="auto"/>
        <w:ind w:left="284" w:hanging="284"/>
        <w:jc w:val="both"/>
        <w:rPr>
          <w:rFonts w:ascii="Times New Roman" w:hAnsi="Times New Roman"/>
          <w:noProof/>
        </w:rPr>
      </w:pPr>
      <w:r w:rsidRPr="00630FA5">
        <w:rPr>
          <w:rFonts w:ascii="Times New Roman" w:hAnsi="Times New Roman"/>
          <w:noProof/>
        </w:rPr>
        <w:t xml:space="preserve"> Pro</w:t>
      </w:r>
      <w:r w:rsidR="00630FA5" w:rsidRPr="00630FA5">
        <w:rPr>
          <w:rFonts w:ascii="Times New Roman" w:hAnsi="Times New Roman"/>
          <w:noProof/>
        </w:rPr>
        <w:t>ce</w:t>
      </w:r>
      <w:r w:rsidRPr="00630FA5">
        <w:rPr>
          <w:rFonts w:ascii="Times New Roman" w:hAnsi="Times New Roman"/>
          <w:noProof/>
        </w:rPr>
        <w:t>s</w:t>
      </w:r>
      <w:r w:rsidR="00630FA5" w:rsidRPr="00630FA5">
        <w:rPr>
          <w:rFonts w:ascii="Times New Roman" w:hAnsi="Times New Roman"/>
          <w:noProof/>
        </w:rPr>
        <w:t>s</w:t>
      </w:r>
      <w:r w:rsidRPr="00630FA5">
        <w:rPr>
          <w:rFonts w:ascii="Times New Roman" w:hAnsi="Times New Roman"/>
          <w:noProof/>
        </w:rPr>
        <w:t xml:space="preserve"> Query Translation</w:t>
      </w:r>
    </w:p>
    <w:p w:rsidR="000656C2" w:rsidRPr="00630FA5" w:rsidRDefault="00630FA5" w:rsidP="004B44C3">
      <w:pPr>
        <w:spacing w:line="240" w:lineRule="auto"/>
        <w:ind w:firstLine="284"/>
        <w:jc w:val="both"/>
        <w:rPr>
          <w:rFonts w:ascii="Times New Roman" w:hAnsi="Times New Roman"/>
          <w:noProof/>
        </w:rPr>
      </w:pPr>
      <w:r w:rsidRPr="00630FA5">
        <w:rPr>
          <w:rFonts w:ascii="Times New Roman" w:hAnsi="Times New Roman"/>
        </w:rPr>
        <w:t xml:space="preserve">This section discusses some questions (Q), suppose there are two pairs of source databases of different structures as (Ds) containing local schema (Ss) with some relation (n relation R1 ... </w:t>
      </w:r>
      <w:proofErr w:type="spellStart"/>
      <w:r w:rsidRPr="00630FA5">
        <w:rPr>
          <w:rFonts w:ascii="Times New Roman" w:hAnsi="Times New Roman"/>
        </w:rPr>
        <w:t>Rn</w:t>
      </w:r>
      <w:proofErr w:type="spellEnd"/>
      <w:r w:rsidRPr="00630FA5">
        <w:rPr>
          <w:rFonts w:ascii="Times New Roman" w:hAnsi="Times New Roman"/>
        </w:rPr>
        <w:t xml:space="preserve">), if there is a question involving all local schemes of pairs Ds source database is different. It takes several processes from query translation, </w:t>
      </w:r>
      <w:r w:rsidRPr="00630FA5">
        <w:rPr>
          <w:rFonts w:ascii="Times New Roman" w:hAnsi="Times New Roman"/>
        </w:rPr>
        <w:lastRenderedPageBreak/>
        <w:t>such as query translation semantic, forward query translation (background tree pattern, translation tree pattern join) and backward query translation. For each set of candidate V (View) of the selected cover, the common commands used for selection are:</w:t>
      </w:r>
    </w:p>
    <w:p w:rsidR="000656C2" w:rsidRPr="00B1548F" w:rsidRDefault="000656C2" w:rsidP="000812F2">
      <w:pPr>
        <w:spacing w:after="0" w:line="240" w:lineRule="auto"/>
        <w:rPr>
          <w:rFonts w:ascii="Cambria Math" w:hAnsi="Cambria Math" w:cs="Cambria Math"/>
          <w:b/>
          <w:i/>
          <w:noProof/>
          <w:sz w:val="20"/>
          <w:szCs w:val="20"/>
        </w:rPr>
      </w:pPr>
      <w:r w:rsidRPr="00B1548F">
        <w:rPr>
          <w:rFonts w:ascii="Cambria Math" w:hAnsi="Cambria Math" w:cs="Cambria Math"/>
          <w:b/>
          <w:i/>
          <w:noProof/>
          <w:sz w:val="20"/>
          <w:szCs w:val="20"/>
        </w:rPr>
        <w:t>Select attributes in V</w:t>
      </w:r>
    </w:p>
    <w:p w:rsidR="000656C2" w:rsidRPr="00B1548F" w:rsidRDefault="000656C2" w:rsidP="000812F2">
      <w:pPr>
        <w:spacing w:after="0" w:line="240" w:lineRule="auto"/>
        <w:rPr>
          <w:rFonts w:ascii="Cambria Math" w:hAnsi="Cambria Math" w:cs="Cambria Math"/>
          <w:b/>
          <w:i/>
          <w:noProof/>
          <w:sz w:val="20"/>
          <w:szCs w:val="20"/>
        </w:rPr>
      </w:pPr>
      <w:r w:rsidRPr="00B1548F">
        <w:rPr>
          <w:rFonts w:ascii="Cambria Math" w:hAnsi="Cambria Math" w:cs="Cambria Math"/>
          <w:b/>
          <w:i/>
          <w:noProof/>
          <w:sz w:val="20"/>
          <w:szCs w:val="20"/>
        </w:rPr>
        <w:t>From source relations in the join  path for V</w:t>
      </w:r>
    </w:p>
    <w:p w:rsidR="000656C2" w:rsidRPr="00B1548F" w:rsidRDefault="000656C2" w:rsidP="000812F2">
      <w:pPr>
        <w:spacing w:after="0" w:line="240" w:lineRule="auto"/>
        <w:rPr>
          <w:rFonts w:ascii="Cambria Math" w:hAnsi="Cambria Math" w:cs="Cambria Math"/>
          <w:b/>
          <w:i/>
          <w:noProof/>
          <w:sz w:val="20"/>
          <w:szCs w:val="20"/>
        </w:rPr>
      </w:pPr>
      <w:r w:rsidRPr="00B1548F">
        <w:rPr>
          <w:rFonts w:ascii="Cambria Math" w:hAnsi="Cambria Math" w:cs="Cambria Math"/>
          <w:b/>
          <w:i/>
          <w:noProof/>
          <w:sz w:val="20"/>
          <w:szCs w:val="20"/>
        </w:rPr>
        <w:t>Where filter and join conditions from the join path</w:t>
      </w:r>
    </w:p>
    <w:p w:rsidR="000656C2" w:rsidRDefault="000656C2" w:rsidP="000812F2">
      <w:pPr>
        <w:spacing w:line="240" w:lineRule="auto"/>
        <w:jc w:val="both"/>
        <w:rPr>
          <w:rFonts w:ascii="Times New Roman" w:hAnsi="Times New Roman"/>
          <w:noProof/>
        </w:rPr>
      </w:pPr>
      <w:r w:rsidRPr="000656C2">
        <w:rPr>
          <w:rFonts w:ascii="Times New Roman" w:hAnsi="Times New Roman"/>
          <w:noProof/>
        </w:rPr>
        <w:drawing>
          <wp:inline distT="0" distB="0" distL="0" distR="0">
            <wp:extent cx="2743200" cy="1042601"/>
            <wp:effectExtent l="19050" t="0" r="0" b="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2743200" cy="1042601"/>
                    </a:xfrm>
                    <a:prstGeom prst="rect">
                      <a:avLst/>
                    </a:prstGeom>
                    <a:noFill/>
                    <a:ln w="9525">
                      <a:noFill/>
                      <a:miter lim="800000"/>
                      <a:headEnd/>
                      <a:tailEnd/>
                    </a:ln>
                  </pic:spPr>
                </pic:pic>
              </a:graphicData>
            </a:graphic>
          </wp:inline>
        </w:drawing>
      </w:r>
    </w:p>
    <w:p w:rsidR="000656C2" w:rsidRPr="00D61559" w:rsidRDefault="00630FA5" w:rsidP="000812F2">
      <w:pPr>
        <w:spacing w:line="240" w:lineRule="auto"/>
        <w:jc w:val="center"/>
        <w:rPr>
          <w:rFonts w:ascii="Times New Roman" w:hAnsi="Times New Roman"/>
          <w:noProof/>
        </w:rPr>
      </w:pPr>
      <w:r>
        <w:rPr>
          <w:rFonts w:ascii="Times New Roman" w:hAnsi="Times New Roman"/>
          <w:noProof/>
        </w:rPr>
        <w:t>Fig</w:t>
      </w:r>
      <w:r w:rsidR="000656C2" w:rsidRPr="00D61559">
        <w:rPr>
          <w:rFonts w:ascii="Times New Roman" w:hAnsi="Times New Roman"/>
          <w:noProof/>
        </w:rPr>
        <w:t xml:space="preserve"> 4. Algoritma Mapping</w:t>
      </w:r>
    </w:p>
    <w:p w:rsidR="000656C2" w:rsidRDefault="000656C2" w:rsidP="000812F2">
      <w:pPr>
        <w:spacing w:line="240" w:lineRule="auto"/>
        <w:jc w:val="both"/>
        <w:rPr>
          <w:rFonts w:ascii="Times New Roman" w:hAnsi="Times New Roman"/>
          <w:noProof/>
        </w:rPr>
      </w:pPr>
      <w:r w:rsidRPr="000656C2">
        <w:rPr>
          <w:rFonts w:ascii="Times New Roman" w:hAnsi="Times New Roman"/>
          <w:noProof/>
        </w:rPr>
        <w:drawing>
          <wp:inline distT="0" distB="0" distL="0" distR="0">
            <wp:extent cx="2743200" cy="1891037"/>
            <wp:effectExtent l="19050" t="0" r="0" b="0"/>
            <wp:docPr id="38" name="Picture 16" descr="MappTre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ppTree6"/>
                    <pic:cNvPicPr>
                      <a:picLocks noChangeAspect="1" noChangeArrowheads="1"/>
                    </pic:cNvPicPr>
                  </pic:nvPicPr>
                  <pic:blipFill>
                    <a:blip r:embed="rId16" cstate="print"/>
                    <a:srcRect/>
                    <a:stretch>
                      <a:fillRect/>
                    </a:stretch>
                  </pic:blipFill>
                  <pic:spPr bwMode="auto">
                    <a:xfrm>
                      <a:off x="0" y="0"/>
                      <a:ext cx="2743200" cy="1891037"/>
                    </a:xfrm>
                    <a:prstGeom prst="rect">
                      <a:avLst/>
                    </a:prstGeom>
                    <a:noFill/>
                    <a:ln w="9525">
                      <a:noFill/>
                      <a:miter lim="800000"/>
                      <a:headEnd/>
                      <a:tailEnd/>
                    </a:ln>
                  </pic:spPr>
                </pic:pic>
              </a:graphicData>
            </a:graphic>
          </wp:inline>
        </w:drawing>
      </w:r>
    </w:p>
    <w:p w:rsidR="000656C2" w:rsidRPr="00D61559" w:rsidRDefault="00630FA5" w:rsidP="000812F2">
      <w:pPr>
        <w:spacing w:line="240" w:lineRule="auto"/>
        <w:jc w:val="center"/>
        <w:rPr>
          <w:rFonts w:ascii="Times New Roman" w:hAnsi="Times New Roman"/>
          <w:noProof/>
        </w:rPr>
      </w:pPr>
      <w:r>
        <w:rPr>
          <w:rFonts w:ascii="Times New Roman" w:hAnsi="Times New Roman"/>
          <w:noProof/>
        </w:rPr>
        <w:t>Fig</w:t>
      </w:r>
      <w:r w:rsidR="000656C2" w:rsidRPr="00D61559">
        <w:rPr>
          <w:rFonts w:ascii="Times New Roman" w:hAnsi="Times New Roman"/>
          <w:noProof/>
        </w:rPr>
        <w:t xml:space="preserve"> 5. Tree mapping and Translation Correspondences</w:t>
      </w:r>
    </w:p>
    <w:p w:rsidR="000656C2" w:rsidRPr="00630FA5" w:rsidRDefault="00630FA5" w:rsidP="000812F2">
      <w:pPr>
        <w:spacing w:line="240" w:lineRule="auto"/>
        <w:jc w:val="both"/>
        <w:rPr>
          <w:rFonts w:ascii="Times New Roman" w:hAnsi="Times New Roman"/>
          <w:noProof/>
        </w:rPr>
      </w:pPr>
      <w:r w:rsidRPr="00630FA5">
        <w:rPr>
          <w:rFonts w:ascii="Times New Roman" w:hAnsi="Times New Roman"/>
        </w:rPr>
        <w:t xml:space="preserve">Note that these principles are restatements of general data principles such as "one fact in one place." Even with this filter, we try to enforce these principles for the values selected by the filter because our goal is schema mapping rather than scheme design, we allow users to change these </w:t>
      </w:r>
      <w:proofErr w:type="spellStart"/>
      <w:r w:rsidRPr="00630FA5">
        <w:rPr>
          <w:rFonts w:ascii="Times New Roman" w:hAnsi="Times New Roman"/>
        </w:rPr>
        <w:t>principles.For</w:t>
      </w:r>
      <w:proofErr w:type="spellEnd"/>
      <w:r w:rsidRPr="00630FA5">
        <w:rPr>
          <w:rFonts w:ascii="Times New Roman" w:hAnsi="Times New Roman"/>
        </w:rPr>
        <w:t xml:space="preserve"> example, in publishing information for the "What-if" scenario, the user may sort the cross product until he can evaluate all </w:t>
      </w:r>
      <w:proofErr w:type="spellStart"/>
      <w:r w:rsidRPr="00630FA5">
        <w:rPr>
          <w:rFonts w:ascii="Times New Roman" w:hAnsi="Times New Roman"/>
        </w:rPr>
        <w:t>possibilities.We</w:t>
      </w:r>
      <w:proofErr w:type="spellEnd"/>
      <w:r w:rsidRPr="00630FA5">
        <w:rPr>
          <w:rFonts w:ascii="Times New Roman" w:hAnsi="Times New Roman"/>
        </w:rPr>
        <w:t xml:space="preserve"> use these principles to encourage initial mapping , which keeps, as far as possible, the information in the </w:t>
      </w:r>
      <w:proofErr w:type="spellStart"/>
      <w:r w:rsidRPr="00630FA5">
        <w:rPr>
          <w:rFonts w:ascii="Times New Roman" w:hAnsi="Times New Roman"/>
        </w:rPr>
        <w:t>source.The</w:t>
      </w:r>
      <w:proofErr w:type="spellEnd"/>
      <w:r w:rsidRPr="00630FA5">
        <w:rPr>
          <w:rFonts w:ascii="Times New Roman" w:hAnsi="Times New Roman"/>
        </w:rPr>
        <w:t xml:space="preserve"> user blocks my target data from this mapping and decides whether to the district or modify the mapping so that the tree mapping process becomes a reference for performing queries with certain attributes and filters, if applied to the image tree mapping above then the additional correspondence command is </w:t>
      </w:r>
      <w:r w:rsidR="000656C2" w:rsidRPr="00630FA5">
        <w:rPr>
          <w:rFonts w:ascii="Times New Roman" w:hAnsi="Times New Roman"/>
          <w:noProof/>
        </w:rPr>
        <w:t>:</w:t>
      </w:r>
    </w:p>
    <w:p w:rsidR="000656C2" w:rsidRPr="00B1548F" w:rsidRDefault="000656C2" w:rsidP="000812F2">
      <w:pPr>
        <w:spacing w:after="0" w:line="240" w:lineRule="auto"/>
        <w:rPr>
          <w:rFonts w:ascii="Times New Roman" w:hAnsi="Times New Roman"/>
          <w:i/>
          <w:noProof/>
          <w:sz w:val="20"/>
          <w:szCs w:val="20"/>
        </w:rPr>
      </w:pPr>
      <w:r>
        <w:rPr>
          <w:rFonts w:ascii="Times New Roman" w:hAnsi="Times New Roman"/>
          <w:i/>
          <w:noProof/>
          <w:sz w:val="20"/>
          <w:szCs w:val="20"/>
        </w:rPr>
        <w:lastRenderedPageBreak/>
        <w:t>f1 : patien(id_pasien)</w:t>
      </w:r>
      <w:r w:rsidRPr="00B1548F">
        <w:rPr>
          <w:rFonts w:ascii="Times New Roman" w:hAnsi="Times New Roman"/>
          <w:i/>
          <w:noProof/>
          <w:sz w:val="20"/>
          <w:szCs w:val="20"/>
        </w:rPr>
        <w:sym w:font="Wingdings" w:char="F0E0"/>
      </w:r>
      <w:r w:rsidRPr="00B1548F">
        <w:rPr>
          <w:rFonts w:ascii="Times New Roman" w:hAnsi="Times New Roman"/>
          <w:i/>
          <w:noProof/>
          <w:sz w:val="20"/>
          <w:szCs w:val="20"/>
        </w:rPr>
        <w:t xml:space="preserve"> rs_rujuka(id_pasien)</w:t>
      </w:r>
    </w:p>
    <w:p w:rsidR="000656C2" w:rsidRPr="00B1548F" w:rsidRDefault="000656C2" w:rsidP="000812F2">
      <w:pPr>
        <w:spacing w:after="0" w:line="240" w:lineRule="auto"/>
        <w:rPr>
          <w:rFonts w:ascii="Times New Roman" w:hAnsi="Times New Roman"/>
          <w:i/>
          <w:noProof/>
          <w:sz w:val="20"/>
          <w:szCs w:val="20"/>
        </w:rPr>
      </w:pPr>
      <w:r w:rsidRPr="00B1548F">
        <w:rPr>
          <w:rFonts w:ascii="Times New Roman" w:hAnsi="Times New Roman"/>
          <w:i/>
          <w:noProof/>
          <w:sz w:val="20"/>
          <w:szCs w:val="20"/>
        </w:rPr>
        <w:t>f2 : patien(dok_keluarga)</w:t>
      </w:r>
      <w:r w:rsidRPr="00B1548F">
        <w:rPr>
          <w:rFonts w:ascii="Times New Roman" w:hAnsi="Times New Roman"/>
          <w:i/>
          <w:noProof/>
          <w:sz w:val="20"/>
          <w:szCs w:val="20"/>
        </w:rPr>
        <w:sym w:font="Wingdings" w:char="F0E0"/>
      </w:r>
      <w:r w:rsidRPr="00B1548F">
        <w:rPr>
          <w:rFonts w:ascii="Times New Roman" w:hAnsi="Times New Roman"/>
          <w:i/>
          <w:noProof/>
          <w:sz w:val="20"/>
          <w:szCs w:val="20"/>
        </w:rPr>
        <w:t xml:space="preserve"> rs_rujuka(dok_keluarga)</w:t>
      </w:r>
    </w:p>
    <w:p w:rsidR="000656C2" w:rsidRPr="00B1548F" w:rsidRDefault="000656C2" w:rsidP="000812F2">
      <w:pPr>
        <w:spacing w:after="0" w:line="240" w:lineRule="auto"/>
        <w:rPr>
          <w:rFonts w:ascii="Times New Roman" w:hAnsi="Times New Roman"/>
          <w:i/>
          <w:noProof/>
          <w:sz w:val="20"/>
          <w:szCs w:val="20"/>
        </w:rPr>
      </w:pPr>
      <w:r w:rsidRPr="00B1548F">
        <w:rPr>
          <w:rFonts w:ascii="Times New Roman" w:hAnsi="Times New Roman"/>
          <w:i/>
          <w:noProof/>
          <w:sz w:val="20"/>
          <w:szCs w:val="20"/>
        </w:rPr>
        <w:t>f3 : patien(dok_rujuk</w:t>
      </w:r>
      <w:r>
        <w:rPr>
          <w:rFonts w:ascii="Times New Roman" w:hAnsi="Times New Roman"/>
          <w:i/>
          <w:noProof/>
          <w:sz w:val="20"/>
          <w:szCs w:val="20"/>
        </w:rPr>
        <w:t>an)</w:t>
      </w:r>
      <w:r w:rsidRPr="00B1548F">
        <w:rPr>
          <w:rFonts w:ascii="Times New Roman" w:hAnsi="Times New Roman"/>
          <w:i/>
          <w:noProof/>
          <w:sz w:val="20"/>
          <w:szCs w:val="20"/>
        </w:rPr>
        <w:sym w:font="Wingdings" w:char="F0E0"/>
      </w:r>
      <w:r w:rsidRPr="00B1548F">
        <w:rPr>
          <w:rFonts w:ascii="Times New Roman" w:hAnsi="Times New Roman"/>
          <w:i/>
          <w:noProof/>
          <w:sz w:val="20"/>
          <w:szCs w:val="20"/>
        </w:rPr>
        <w:t xml:space="preserve"> rs_rujuka(do_rujukan)</w:t>
      </w:r>
    </w:p>
    <w:p w:rsidR="000656C2" w:rsidRPr="00B1548F" w:rsidRDefault="000656C2" w:rsidP="000812F2">
      <w:pPr>
        <w:spacing w:after="0" w:line="240" w:lineRule="auto"/>
        <w:rPr>
          <w:rFonts w:ascii="Times New Roman" w:hAnsi="Times New Roman"/>
          <w:i/>
          <w:noProof/>
          <w:sz w:val="20"/>
          <w:szCs w:val="20"/>
        </w:rPr>
      </w:pPr>
      <w:r>
        <w:rPr>
          <w:rFonts w:ascii="Times New Roman" w:hAnsi="Times New Roman"/>
          <w:i/>
          <w:noProof/>
          <w:sz w:val="20"/>
          <w:szCs w:val="20"/>
        </w:rPr>
        <w:t>f4 : patien(rs_rujukan)</w:t>
      </w:r>
      <w:r w:rsidRPr="00B1548F">
        <w:rPr>
          <w:rFonts w:ascii="Times New Roman" w:hAnsi="Times New Roman"/>
          <w:i/>
          <w:noProof/>
          <w:sz w:val="20"/>
          <w:szCs w:val="20"/>
        </w:rPr>
        <w:sym w:font="Wingdings" w:char="F0E0"/>
      </w:r>
      <w:r w:rsidRPr="00B1548F">
        <w:rPr>
          <w:rFonts w:ascii="Times New Roman" w:hAnsi="Times New Roman"/>
          <w:i/>
          <w:noProof/>
          <w:sz w:val="20"/>
          <w:szCs w:val="20"/>
        </w:rPr>
        <w:t xml:space="preserve"> rs_rujuka(rs_rujukan)</w:t>
      </w:r>
    </w:p>
    <w:p w:rsidR="000656C2" w:rsidRPr="00B1548F" w:rsidRDefault="000656C2" w:rsidP="000812F2">
      <w:pPr>
        <w:spacing w:after="0" w:line="240" w:lineRule="auto"/>
        <w:rPr>
          <w:rFonts w:ascii="Times New Roman" w:hAnsi="Times New Roman"/>
          <w:i/>
          <w:noProof/>
          <w:sz w:val="20"/>
          <w:szCs w:val="20"/>
        </w:rPr>
      </w:pPr>
      <w:r w:rsidRPr="00B1548F">
        <w:rPr>
          <w:rFonts w:ascii="Times New Roman" w:hAnsi="Times New Roman"/>
          <w:i/>
          <w:noProof/>
          <w:sz w:val="20"/>
          <w:szCs w:val="20"/>
        </w:rPr>
        <w:t>f5 : pasien(id_pasien)</w:t>
      </w:r>
      <w:r w:rsidRPr="00B1548F">
        <w:rPr>
          <w:rFonts w:ascii="Times New Roman" w:hAnsi="Times New Roman"/>
          <w:i/>
          <w:noProof/>
          <w:sz w:val="20"/>
          <w:szCs w:val="20"/>
        </w:rPr>
        <w:sym w:font="Wingdings" w:char="F0E0"/>
      </w:r>
      <w:r w:rsidRPr="00B1548F">
        <w:rPr>
          <w:rFonts w:ascii="Times New Roman" w:hAnsi="Times New Roman"/>
          <w:i/>
          <w:noProof/>
          <w:sz w:val="20"/>
          <w:szCs w:val="20"/>
        </w:rPr>
        <w:t xml:space="preserve"> rs_rujuka(id_pasien)</w:t>
      </w:r>
    </w:p>
    <w:p w:rsidR="000656C2" w:rsidRPr="00B1548F" w:rsidRDefault="000656C2" w:rsidP="000812F2">
      <w:pPr>
        <w:spacing w:after="0" w:line="240" w:lineRule="auto"/>
        <w:rPr>
          <w:rFonts w:ascii="Times New Roman" w:hAnsi="Times New Roman"/>
          <w:i/>
          <w:noProof/>
          <w:sz w:val="20"/>
          <w:szCs w:val="20"/>
        </w:rPr>
      </w:pPr>
      <w:r w:rsidRPr="00B1548F">
        <w:rPr>
          <w:rFonts w:ascii="Times New Roman" w:hAnsi="Times New Roman"/>
          <w:i/>
          <w:noProof/>
          <w:sz w:val="20"/>
          <w:szCs w:val="20"/>
        </w:rPr>
        <w:t>f6 : pasien(d_rujukan)</w:t>
      </w:r>
      <w:r w:rsidRPr="00B1548F">
        <w:rPr>
          <w:rFonts w:ascii="Times New Roman" w:hAnsi="Times New Roman"/>
          <w:i/>
          <w:noProof/>
          <w:sz w:val="20"/>
          <w:szCs w:val="20"/>
        </w:rPr>
        <w:sym w:font="Wingdings" w:char="F0E0"/>
      </w:r>
      <w:r w:rsidRPr="00B1548F">
        <w:rPr>
          <w:rFonts w:ascii="Times New Roman" w:hAnsi="Times New Roman"/>
          <w:i/>
          <w:noProof/>
          <w:sz w:val="20"/>
          <w:szCs w:val="20"/>
        </w:rPr>
        <w:t xml:space="preserve"> rs_rujuka(dok_rujukan)</w:t>
      </w:r>
    </w:p>
    <w:p w:rsidR="000656C2" w:rsidRPr="00B1548F" w:rsidRDefault="000656C2" w:rsidP="000812F2">
      <w:pPr>
        <w:spacing w:after="0" w:line="240" w:lineRule="auto"/>
        <w:rPr>
          <w:rFonts w:ascii="Times New Roman" w:hAnsi="Times New Roman"/>
          <w:i/>
          <w:noProof/>
          <w:sz w:val="20"/>
          <w:szCs w:val="20"/>
        </w:rPr>
      </w:pPr>
      <w:r w:rsidRPr="00B1548F">
        <w:rPr>
          <w:rFonts w:ascii="Times New Roman" w:hAnsi="Times New Roman"/>
          <w:i/>
          <w:noProof/>
          <w:sz w:val="20"/>
          <w:szCs w:val="20"/>
        </w:rPr>
        <w:t>f7 : pasien(dok_rujukan)</w:t>
      </w:r>
      <w:r w:rsidRPr="00B1548F">
        <w:rPr>
          <w:rFonts w:ascii="Times New Roman" w:hAnsi="Times New Roman"/>
          <w:i/>
          <w:noProof/>
          <w:sz w:val="20"/>
          <w:szCs w:val="20"/>
        </w:rPr>
        <w:sym w:font="Wingdings" w:char="F0E0"/>
      </w:r>
      <w:r w:rsidRPr="00B1548F">
        <w:rPr>
          <w:rFonts w:ascii="Times New Roman" w:hAnsi="Times New Roman"/>
          <w:i/>
          <w:noProof/>
          <w:sz w:val="20"/>
          <w:szCs w:val="20"/>
        </w:rPr>
        <w:t xml:space="preserve"> rs_rujuka(dok_rujuka)</w:t>
      </w:r>
    </w:p>
    <w:p w:rsidR="000656C2" w:rsidRPr="00B1548F" w:rsidRDefault="000656C2" w:rsidP="000812F2">
      <w:pPr>
        <w:spacing w:after="0" w:line="240" w:lineRule="auto"/>
        <w:rPr>
          <w:rFonts w:ascii="Times New Roman" w:hAnsi="Times New Roman"/>
          <w:i/>
          <w:noProof/>
          <w:sz w:val="20"/>
          <w:szCs w:val="20"/>
        </w:rPr>
      </w:pPr>
      <w:r w:rsidRPr="00B1548F">
        <w:rPr>
          <w:rFonts w:ascii="Times New Roman" w:hAnsi="Times New Roman"/>
          <w:i/>
          <w:noProof/>
          <w:sz w:val="20"/>
          <w:szCs w:val="20"/>
        </w:rPr>
        <w:t>f8 : pasien(r_rujukan)</w:t>
      </w:r>
      <w:r w:rsidRPr="00B1548F">
        <w:rPr>
          <w:rFonts w:ascii="Times New Roman" w:hAnsi="Times New Roman"/>
          <w:i/>
          <w:noProof/>
          <w:sz w:val="20"/>
          <w:szCs w:val="20"/>
        </w:rPr>
        <w:sym w:font="Wingdings" w:char="F0E0"/>
      </w:r>
      <w:r w:rsidRPr="00B1548F">
        <w:rPr>
          <w:rFonts w:ascii="Times New Roman" w:hAnsi="Times New Roman"/>
          <w:i/>
          <w:noProof/>
          <w:sz w:val="20"/>
          <w:szCs w:val="20"/>
        </w:rPr>
        <w:t xml:space="preserve"> rs_rujuka(nama_rs)</w:t>
      </w:r>
    </w:p>
    <w:p w:rsidR="000656C2" w:rsidRDefault="000656C2" w:rsidP="000812F2">
      <w:pPr>
        <w:spacing w:after="0" w:line="240" w:lineRule="auto"/>
        <w:rPr>
          <w:rFonts w:ascii="Times New Roman" w:eastAsia="Times New Roman" w:hAnsi="Times New Roman"/>
        </w:rPr>
      </w:pPr>
    </w:p>
    <w:p w:rsidR="000656C2" w:rsidRPr="00B1548F" w:rsidRDefault="000656C2" w:rsidP="000812F2">
      <w:pPr>
        <w:spacing w:after="0" w:line="240" w:lineRule="auto"/>
        <w:rPr>
          <w:rFonts w:ascii="Times New Roman" w:hAnsi="Times New Roman"/>
          <w:i/>
          <w:noProof/>
          <w:sz w:val="20"/>
        </w:rPr>
      </w:pPr>
      <w:r w:rsidRPr="00B1548F">
        <w:rPr>
          <w:rFonts w:ascii="Times New Roman" w:hAnsi="Times New Roman"/>
          <w:i/>
          <w:noProof/>
          <w:sz w:val="20"/>
        </w:rPr>
        <w:t>select pt.id_pasien, pt.dok_keluarga, pt.dok_rujukan, ps.id_pasien, ps.nama_rs</w:t>
      </w:r>
    </w:p>
    <w:p w:rsidR="000656C2" w:rsidRPr="00B1548F" w:rsidRDefault="000656C2" w:rsidP="000812F2">
      <w:pPr>
        <w:spacing w:after="0" w:line="240" w:lineRule="auto"/>
        <w:rPr>
          <w:rFonts w:ascii="Times New Roman" w:hAnsi="Times New Roman"/>
          <w:i/>
          <w:noProof/>
          <w:sz w:val="20"/>
        </w:rPr>
      </w:pPr>
      <w:r w:rsidRPr="00B1548F">
        <w:rPr>
          <w:rFonts w:ascii="Times New Roman" w:hAnsi="Times New Roman"/>
          <w:i/>
          <w:noProof/>
          <w:sz w:val="20"/>
        </w:rPr>
        <w:t>from patient pt, pasien ps</w:t>
      </w:r>
    </w:p>
    <w:p w:rsidR="000656C2" w:rsidRPr="00B1548F" w:rsidRDefault="000656C2" w:rsidP="000812F2">
      <w:pPr>
        <w:spacing w:after="0" w:line="240" w:lineRule="auto"/>
        <w:rPr>
          <w:rFonts w:ascii="Times New Roman" w:hAnsi="Times New Roman"/>
          <w:i/>
          <w:noProof/>
          <w:sz w:val="20"/>
        </w:rPr>
      </w:pPr>
      <w:r w:rsidRPr="00B1548F">
        <w:rPr>
          <w:rFonts w:ascii="Times New Roman" w:hAnsi="Times New Roman"/>
          <w:i/>
          <w:noProof/>
          <w:sz w:val="20"/>
        </w:rPr>
        <w:t>where pt.id_pasien=ps.id_pasien</w:t>
      </w:r>
    </w:p>
    <w:p w:rsidR="000656C2" w:rsidRPr="00B1548F" w:rsidRDefault="000656C2" w:rsidP="000812F2">
      <w:pPr>
        <w:spacing w:after="0" w:line="240" w:lineRule="auto"/>
        <w:rPr>
          <w:rFonts w:ascii="Times New Roman" w:hAnsi="Times New Roman"/>
          <w:i/>
          <w:noProof/>
          <w:sz w:val="20"/>
        </w:rPr>
      </w:pPr>
      <w:r w:rsidRPr="00B1548F">
        <w:rPr>
          <w:rFonts w:ascii="Times New Roman" w:hAnsi="Times New Roman"/>
          <w:i/>
          <w:noProof/>
          <w:sz w:val="20"/>
        </w:rPr>
        <w:t xml:space="preserve">union all </w:t>
      </w:r>
    </w:p>
    <w:p w:rsidR="000656C2" w:rsidRPr="00B1548F" w:rsidRDefault="000656C2" w:rsidP="000812F2">
      <w:pPr>
        <w:spacing w:after="0" w:line="240" w:lineRule="auto"/>
        <w:rPr>
          <w:rFonts w:ascii="Times New Roman" w:hAnsi="Times New Roman"/>
          <w:i/>
          <w:noProof/>
          <w:sz w:val="20"/>
        </w:rPr>
      </w:pPr>
      <w:r w:rsidRPr="00B1548F">
        <w:rPr>
          <w:rFonts w:ascii="Times New Roman" w:hAnsi="Times New Roman"/>
          <w:i/>
          <w:noProof/>
          <w:sz w:val="20"/>
        </w:rPr>
        <w:t>select  null as dok_keluarga, ps.id_pasien , ps.dok_rujukan*pt.d_rujukan, null as pasien_reguler</w:t>
      </w:r>
    </w:p>
    <w:p w:rsidR="000656C2" w:rsidRPr="00B1548F" w:rsidRDefault="000656C2" w:rsidP="000812F2">
      <w:pPr>
        <w:spacing w:after="0" w:line="240" w:lineRule="auto"/>
        <w:rPr>
          <w:rFonts w:ascii="Times New Roman" w:hAnsi="Times New Roman"/>
          <w:i/>
          <w:noProof/>
          <w:sz w:val="20"/>
        </w:rPr>
      </w:pPr>
      <w:r w:rsidRPr="00B1548F">
        <w:rPr>
          <w:rFonts w:ascii="Times New Roman" w:hAnsi="Times New Roman"/>
          <w:i/>
          <w:noProof/>
          <w:sz w:val="20"/>
        </w:rPr>
        <w:t>from patient pt, pasien ps</w:t>
      </w:r>
    </w:p>
    <w:p w:rsidR="000656C2" w:rsidRPr="00B1548F" w:rsidRDefault="000656C2" w:rsidP="000812F2">
      <w:pPr>
        <w:spacing w:after="0" w:line="240" w:lineRule="auto"/>
        <w:rPr>
          <w:rFonts w:ascii="Times New Roman" w:hAnsi="Times New Roman"/>
          <w:i/>
          <w:noProof/>
          <w:sz w:val="20"/>
        </w:rPr>
      </w:pPr>
      <w:r w:rsidRPr="00B1548F">
        <w:rPr>
          <w:rFonts w:ascii="Times New Roman" w:hAnsi="Times New Roman"/>
          <w:i/>
          <w:noProof/>
          <w:sz w:val="20"/>
        </w:rPr>
        <w:t>where pt.id_pasien=ps.id_pasien</w:t>
      </w:r>
    </w:p>
    <w:p w:rsidR="000656C2" w:rsidRDefault="000656C2" w:rsidP="000812F2">
      <w:pPr>
        <w:spacing w:after="0" w:line="240" w:lineRule="auto"/>
        <w:rPr>
          <w:rFonts w:ascii="Times New Roman" w:eastAsia="Times New Roman" w:hAnsi="Times New Roman"/>
        </w:rPr>
      </w:pPr>
    </w:p>
    <w:p w:rsidR="000656C2" w:rsidRPr="00B1548F" w:rsidRDefault="000656C2" w:rsidP="000812F2">
      <w:pPr>
        <w:spacing w:after="0" w:line="240" w:lineRule="auto"/>
        <w:rPr>
          <w:rFonts w:ascii="Times New Roman" w:hAnsi="Times New Roman"/>
          <w:i/>
          <w:noProof/>
          <w:sz w:val="20"/>
          <w:szCs w:val="20"/>
        </w:rPr>
      </w:pPr>
      <w:r w:rsidRPr="00B1548F">
        <w:rPr>
          <w:rFonts w:ascii="Times New Roman" w:hAnsi="Times New Roman"/>
          <w:i/>
          <w:noProof/>
          <w:sz w:val="20"/>
          <w:szCs w:val="20"/>
        </w:rPr>
        <w:t xml:space="preserve">create view t_rujukan (id_pasien, dok_keluarga, nama_kasus, nama_rs) as </w:t>
      </w:r>
    </w:p>
    <w:p w:rsidR="000656C2" w:rsidRPr="00B1548F" w:rsidRDefault="000656C2" w:rsidP="000812F2">
      <w:pPr>
        <w:spacing w:after="0" w:line="240" w:lineRule="auto"/>
        <w:rPr>
          <w:rFonts w:ascii="Times New Roman" w:hAnsi="Times New Roman"/>
          <w:i/>
          <w:noProof/>
          <w:sz w:val="20"/>
          <w:szCs w:val="20"/>
        </w:rPr>
      </w:pPr>
      <w:r w:rsidRPr="00B1548F">
        <w:rPr>
          <w:rFonts w:ascii="Times New Roman" w:hAnsi="Times New Roman"/>
          <w:i/>
          <w:noProof/>
          <w:sz w:val="20"/>
          <w:szCs w:val="20"/>
        </w:rPr>
        <w:t>select f1(s1, id_pasien, dok_keluarga), f2 (s2,dok_rujukan, fast_rujukan, rs_rujukan)</w:t>
      </w:r>
    </w:p>
    <w:p w:rsidR="000656C2" w:rsidRPr="00B1548F" w:rsidRDefault="000656C2" w:rsidP="000812F2">
      <w:pPr>
        <w:spacing w:after="0" w:line="240" w:lineRule="auto"/>
        <w:rPr>
          <w:rFonts w:ascii="Times New Roman" w:hAnsi="Times New Roman"/>
          <w:i/>
          <w:noProof/>
          <w:sz w:val="20"/>
          <w:szCs w:val="20"/>
        </w:rPr>
      </w:pPr>
      <w:r w:rsidRPr="00B1548F">
        <w:rPr>
          <w:rFonts w:ascii="Times New Roman" w:hAnsi="Times New Roman"/>
          <w:i/>
          <w:noProof/>
          <w:sz w:val="20"/>
          <w:szCs w:val="20"/>
        </w:rPr>
        <w:t xml:space="preserve">from s1,s2 </w:t>
      </w:r>
    </w:p>
    <w:p w:rsidR="000656C2" w:rsidRPr="00B1548F" w:rsidRDefault="000656C2" w:rsidP="000812F2">
      <w:pPr>
        <w:spacing w:after="0" w:line="240" w:lineRule="auto"/>
        <w:rPr>
          <w:rFonts w:ascii="Times New Roman" w:hAnsi="Times New Roman"/>
          <w:i/>
          <w:noProof/>
          <w:sz w:val="20"/>
          <w:szCs w:val="20"/>
        </w:rPr>
      </w:pPr>
      <w:r w:rsidRPr="00B1548F">
        <w:rPr>
          <w:rFonts w:ascii="Times New Roman" w:hAnsi="Times New Roman"/>
          <w:i/>
          <w:noProof/>
          <w:sz w:val="20"/>
          <w:szCs w:val="20"/>
        </w:rPr>
        <w:t>where s1.id_pasien=s2.id_pasien</w:t>
      </w:r>
    </w:p>
    <w:p w:rsidR="000656C2" w:rsidRPr="00B1548F" w:rsidRDefault="000656C2" w:rsidP="000812F2">
      <w:pPr>
        <w:spacing w:after="0" w:line="240" w:lineRule="auto"/>
        <w:rPr>
          <w:rFonts w:ascii="Times New Roman" w:hAnsi="Times New Roman"/>
          <w:i/>
          <w:noProof/>
          <w:sz w:val="20"/>
          <w:szCs w:val="20"/>
        </w:rPr>
      </w:pPr>
      <w:r w:rsidRPr="00B1548F">
        <w:rPr>
          <w:rFonts w:ascii="Times New Roman" w:hAnsi="Times New Roman"/>
          <w:i/>
          <w:noProof/>
          <w:sz w:val="20"/>
          <w:szCs w:val="20"/>
        </w:rPr>
        <w:t>union</w:t>
      </w:r>
    </w:p>
    <w:p w:rsidR="000656C2" w:rsidRPr="00B1548F" w:rsidRDefault="000656C2" w:rsidP="000812F2">
      <w:pPr>
        <w:spacing w:after="0" w:line="240" w:lineRule="auto"/>
        <w:rPr>
          <w:rFonts w:ascii="Times New Roman" w:hAnsi="Times New Roman"/>
          <w:i/>
          <w:noProof/>
          <w:sz w:val="20"/>
          <w:szCs w:val="20"/>
        </w:rPr>
      </w:pPr>
      <w:r w:rsidRPr="00B1548F">
        <w:rPr>
          <w:rFonts w:ascii="Times New Roman" w:hAnsi="Times New Roman"/>
          <w:i/>
          <w:noProof/>
          <w:sz w:val="20"/>
          <w:szCs w:val="20"/>
        </w:rPr>
        <w:t>select f2(s2, id_pasien, null, rs_rujukan)</w:t>
      </w:r>
    </w:p>
    <w:p w:rsidR="000656C2" w:rsidRPr="00902183" w:rsidRDefault="000656C2" w:rsidP="000812F2">
      <w:pPr>
        <w:spacing w:after="0" w:line="240" w:lineRule="auto"/>
        <w:jc w:val="both"/>
        <w:rPr>
          <w:rFonts w:ascii="Times New Roman" w:hAnsi="Times New Roman"/>
          <w:color w:val="000000"/>
          <w:sz w:val="20"/>
          <w:szCs w:val="20"/>
        </w:rPr>
      </w:pPr>
    </w:p>
    <w:p w:rsidR="004C05B2" w:rsidRPr="00D05A0B" w:rsidRDefault="008A5F10" w:rsidP="000812F2">
      <w:pPr>
        <w:pStyle w:val="ListParagraph"/>
        <w:numPr>
          <w:ilvl w:val="0"/>
          <w:numId w:val="36"/>
        </w:numPr>
        <w:spacing w:after="0" w:line="240" w:lineRule="auto"/>
        <w:ind w:left="284" w:hanging="284"/>
        <w:rPr>
          <w:rFonts w:ascii="Times New Roman" w:hAnsi="Times New Roman"/>
          <w:b/>
          <w:color w:val="000000"/>
        </w:rPr>
      </w:pPr>
      <w:r>
        <w:rPr>
          <w:rFonts w:ascii="Times New Roman" w:hAnsi="Times New Roman"/>
          <w:b/>
          <w:color w:val="000000"/>
        </w:rPr>
        <w:t>RESULT AND DISCUSSION</w:t>
      </w:r>
    </w:p>
    <w:p w:rsidR="000656C2" w:rsidRPr="00157215" w:rsidRDefault="000656C2" w:rsidP="000812F2">
      <w:pPr>
        <w:pStyle w:val="ListParagraph"/>
        <w:numPr>
          <w:ilvl w:val="1"/>
          <w:numId w:val="38"/>
        </w:numPr>
        <w:tabs>
          <w:tab w:val="left" w:pos="426"/>
        </w:tabs>
        <w:spacing w:after="0" w:line="240" w:lineRule="auto"/>
        <w:ind w:left="284" w:hanging="284"/>
        <w:jc w:val="both"/>
        <w:rPr>
          <w:rFonts w:ascii="Times New Roman" w:hAnsi="Times New Roman"/>
        </w:rPr>
      </w:pPr>
      <w:r w:rsidRPr="00157215">
        <w:rPr>
          <w:rFonts w:ascii="Times New Roman" w:hAnsi="Times New Roman"/>
        </w:rPr>
        <w:t>Global As View (GAV) Approach</w:t>
      </w:r>
    </w:p>
    <w:p w:rsidR="000656C2" w:rsidRDefault="00630FA5" w:rsidP="004B44C3">
      <w:pPr>
        <w:spacing w:after="0" w:line="240" w:lineRule="auto"/>
        <w:ind w:firstLine="284"/>
        <w:jc w:val="both"/>
        <w:rPr>
          <w:rFonts w:ascii="Times New Roman" w:hAnsi="Times New Roman"/>
        </w:rPr>
      </w:pPr>
      <w:r w:rsidRPr="00630FA5">
        <w:rPr>
          <w:rFonts w:ascii="Times New Roman" w:eastAsia="Times New Roman" w:hAnsi="Times New Roman"/>
        </w:rPr>
        <w:t xml:space="preserve">In the Global as View (GAV) approach as an integration frame </w:t>
      </w:r>
      <w:proofErr w:type="gramStart"/>
      <w:r w:rsidRPr="00630FA5">
        <w:rPr>
          <w:rFonts w:ascii="Times New Roman" w:eastAsia="Times New Roman" w:hAnsi="Times New Roman"/>
        </w:rPr>
        <w:t>work,</w:t>
      </w:r>
      <w:proofErr w:type="gramEnd"/>
      <w:r w:rsidRPr="00630FA5">
        <w:rPr>
          <w:rFonts w:ascii="Times New Roman" w:eastAsia="Times New Roman" w:hAnsi="Times New Roman"/>
        </w:rPr>
        <w:t xml:space="preserve"> the global schema is defined as a view of all local schemes involved. To be more precise any constructions or global elements are defined by the view or top views of the corresponding local sources. So the data residing on the source scheme contributes to the construction of a global scheme. The figure below explains the relationship (mapping) between the data source and the global schema obtained by defining each data source as Global as View (GAV). GAV mapping is a series of assertions, one for each element g of G, if g =&gt; </w:t>
      </w:r>
      <w:proofErr w:type="spellStart"/>
      <w:r w:rsidRPr="00630FA5">
        <w:rPr>
          <w:rFonts w:ascii="Times New Roman" w:eastAsia="Times New Roman" w:hAnsi="Times New Roman"/>
        </w:rPr>
        <w:t>qs</w:t>
      </w:r>
      <w:proofErr w:type="spellEnd"/>
      <w:r w:rsidRPr="00630FA5">
        <w:rPr>
          <w:rFonts w:ascii="Times New Roman" w:eastAsia="Times New Roman" w:hAnsi="Times New Roman"/>
        </w:rPr>
        <w:t xml:space="preserve"> means, mapping specifies g as query </w:t>
      </w:r>
      <w:proofErr w:type="spellStart"/>
      <w:r w:rsidRPr="00630FA5">
        <w:rPr>
          <w:rFonts w:ascii="Times New Roman" w:eastAsia="Times New Roman" w:hAnsi="Times New Roman"/>
        </w:rPr>
        <w:t>qs</w:t>
      </w:r>
      <w:proofErr w:type="spellEnd"/>
      <w:r w:rsidRPr="00630FA5">
        <w:rPr>
          <w:rFonts w:ascii="Times New Roman" w:eastAsia="Times New Roman" w:hAnsi="Times New Roman"/>
        </w:rPr>
        <w:t xml:space="preserve"> as a data source. This means that the mapping gives us know how the g elements are calculated. Examples of GAV </w:t>
      </w:r>
      <w:proofErr w:type="gramStart"/>
      <w:r w:rsidRPr="00630FA5">
        <w:rPr>
          <w:rFonts w:ascii="Times New Roman" w:eastAsia="Times New Roman" w:hAnsi="Times New Roman"/>
        </w:rPr>
        <w:t>deliberations</w:t>
      </w:r>
      <w:r w:rsidR="004B44C3">
        <w:rPr>
          <w:rFonts w:ascii="Times New Roman" w:eastAsia="Times New Roman" w:hAnsi="Times New Roman"/>
        </w:rPr>
        <w:t xml:space="preserve"> </w:t>
      </w:r>
      <w:r w:rsidR="000656C2" w:rsidRPr="00630FA5">
        <w:rPr>
          <w:rFonts w:ascii="Times New Roman" w:hAnsi="Times New Roman"/>
        </w:rPr>
        <w:t>:</w:t>
      </w:r>
      <w:proofErr w:type="gramEnd"/>
    </w:p>
    <w:p w:rsidR="00FB5E10" w:rsidRPr="00630FA5" w:rsidRDefault="00FB5E10" w:rsidP="004B44C3">
      <w:pPr>
        <w:spacing w:after="0" w:line="240" w:lineRule="auto"/>
        <w:ind w:firstLine="284"/>
        <w:jc w:val="both"/>
        <w:rPr>
          <w:rFonts w:ascii="Times New Roman" w:hAnsi="Times New Roman"/>
        </w:rPr>
      </w:pPr>
    </w:p>
    <w:tbl>
      <w:tblPr>
        <w:tblStyle w:val="TableGrid"/>
        <w:tblW w:w="0" w:type="auto"/>
        <w:tblLook w:val="04A0"/>
      </w:tblPr>
      <w:tblGrid>
        <w:gridCol w:w="2175"/>
        <w:gridCol w:w="2361"/>
      </w:tblGrid>
      <w:tr w:rsidR="007E6905" w:rsidRPr="00F20186" w:rsidTr="00053F78">
        <w:tc>
          <w:tcPr>
            <w:tcW w:w="2175" w:type="dxa"/>
          </w:tcPr>
          <w:p w:rsidR="007E6905" w:rsidRPr="00FB5E10" w:rsidRDefault="007E6905" w:rsidP="00053F78">
            <w:pPr>
              <w:spacing w:after="0" w:line="240" w:lineRule="auto"/>
              <w:jc w:val="center"/>
              <w:rPr>
                <w:rFonts w:ascii="Times New Roman" w:hAnsi="Times New Roman" w:cs="Times New Roman"/>
                <w:b/>
                <w:i/>
                <w:sz w:val="14"/>
                <w:szCs w:val="14"/>
              </w:rPr>
            </w:pPr>
            <w:r w:rsidRPr="00FB5E10">
              <w:rPr>
                <w:rFonts w:ascii="Times New Roman" w:hAnsi="Times New Roman" w:cs="Times New Roman"/>
                <w:b/>
                <w:i/>
                <w:sz w:val="14"/>
                <w:szCs w:val="14"/>
              </w:rPr>
              <w:t>Source 1</w:t>
            </w:r>
          </w:p>
        </w:tc>
        <w:tc>
          <w:tcPr>
            <w:tcW w:w="2361" w:type="dxa"/>
          </w:tcPr>
          <w:p w:rsidR="007E6905" w:rsidRPr="00FB5E10" w:rsidRDefault="007E6905" w:rsidP="00053F78">
            <w:pPr>
              <w:spacing w:after="0" w:line="240" w:lineRule="auto"/>
              <w:jc w:val="center"/>
              <w:rPr>
                <w:rFonts w:ascii="Times New Roman" w:hAnsi="Times New Roman" w:cs="Times New Roman"/>
                <w:b/>
                <w:i/>
                <w:sz w:val="14"/>
                <w:szCs w:val="14"/>
              </w:rPr>
            </w:pPr>
            <w:r w:rsidRPr="00FB5E10">
              <w:rPr>
                <w:rFonts w:ascii="Times New Roman" w:hAnsi="Times New Roman" w:cs="Times New Roman"/>
                <w:b/>
                <w:i/>
                <w:sz w:val="14"/>
                <w:szCs w:val="14"/>
              </w:rPr>
              <w:t>Source 2</w:t>
            </w:r>
          </w:p>
        </w:tc>
      </w:tr>
      <w:tr w:rsidR="007E6905" w:rsidRPr="00053F78" w:rsidTr="00053F78">
        <w:trPr>
          <w:trHeight w:val="561"/>
        </w:trPr>
        <w:tc>
          <w:tcPr>
            <w:tcW w:w="2175" w:type="dxa"/>
          </w:tcPr>
          <w:p w:rsidR="007E6905" w:rsidRPr="00FB5E10" w:rsidRDefault="007E6905" w:rsidP="00053F78">
            <w:pPr>
              <w:spacing w:after="0" w:line="240" w:lineRule="auto"/>
              <w:jc w:val="left"/>
              <w:rPr>
                <w:rFonts w:ascii="Times New Roman" w:hAnsi="Times New Roman" w:cs="Times New Roman"/>
                <w:sz w:val="14"/>
                <w:szCs w:val="14"/>
              </w:rPr>
            </w:pPr>
            <w:proofErr w:type="spellStart"/>
            <w:r w:rsidRPr="00FB5E10">
              <w:rPr>
                <w:rFonts w:ascii="Times New Roman" w:hAnsi="Times New Roman" w:cs="Times New Roman"/>
                <w:sz w:val="14"/>
                <w:szCs w:val="14"/>
              </w:rPr>
              <w:t>Pasien</w:t>
            </w:r>
            <w:proofErr w:type="spellEnd"/>
            <w:r w:rsidRPr="00FB5E10">
              <w:rPr>
                <w:rFonts w:ascii="Times New Roman" w:hAnsi="Times New Roman" w:cs="Times New Roman"/>
                <w:sz w:val="14"/>
                <w:szCs w:val="14"/>
              </w:rPr>
              <w:t>(</w:t>
            </w:r>
            <w:proofErr w:type="spellStart"/>
            <w:r w:rsidRPr="00FB5E10">
              <w:rPr>
                <w:rFonts w:ascii="Times New Roman" w:hAnsi="Times New Roman" w:cs="Times New Roman"/>
                <w:sz w:val="14"/>
                <w:szCs w:val="14"/>
              </w:rPr>
              <w:t>Id_Pasien</w:t>
            </w:r>
            <w:proofErr w:type="spellEnd"/>
            <w:r w:rsidRPr="00FB5E10">
              <w:rPr>
                <w:rFonts w:ascii="Times New Roman" w:hAnsi="Times New Roman" w:cs="Times New Roman"/>
                <w:sz w:val="14"/>
                <w:szCs w:val="14"/>
              </w:rPr>
              <w:t xml:space="preserve">, </w:t>
            </w:r>
            <w:proofErr w:type="spellStart"/>
            <w:r w:rsidRPr="00FB5E10">
              <w:rPr>
                <w:rFonts w:ascii="Times New Roman" w:hAnsi="Times New Roman" w:cs="Times New Roman"/>
                <w:sz w:val="14"/>
                <w:szCs w:val="14"/>
              </w:rPr>
              <w:t>Nama_Pasien</w:t>
            </w:r>
            <w:proofErr w:type="spellEnd"/>
            <w:r w:rsidRPr="00FB5E10">
              <w:rPr>
                <w:rFonts w:ascii="Times New Roman" w:hAnsi="Times New Roman" w:cs="Times New Roman"/>
                <w:sz w:val="14"/>
                <w:szCs w:val="14"/>
              </w:rPr>
              <w:t xml:space="preserve">, </w:t>
            </w:r>
            <w:proofErr w:type="spellStart"/>
            <w:r w:rsidRPr="00FB5E10">
              <w:rPr>
                <w:rFonts w:ascii="Times New Roman" w:hAnsi="Times New Roman" w:cs="Times New Roman"/>
                <w:sz w:val="14"/>
                <w:szCs w:val="14"/>
              </w:rPr>
              <w:t>Tgl_Lhr</w:t>
            </w:r>
            <w:proofErr w:type="spellEnd"/>
            <w:r w:rsidRPr="00FB5E10">
              <w:rPr>
                <w:rFonts w:ascii="Times New Roman" w:hAnsi="Times New Roman" w:cs="Times New Roman"/>
                <w:sz w:val="14"/>
                <w:szCs w:val="14"/>
              </w:rPr>
              <w:t xml:space="preserve">, </w:t>
            </w:r>
            <w:proofErr w:type="spellStart"/>
            <w:r w:rsidRPr="00FB5E10">
              <w:rPr>
                <w:rFonts w:ascii="Times New Roman" w:hAnsi="Times New Roman" w:cs="Times New Roman"/>
                <w:sz w:val="14"/>
                <w:szCs w:val="14"/>
              </w:rPr>
              <w:t>Dok_Keleluarga</w:t>
            </w:r>
            <w:proofErr w:type="spellEnd"/>
            <w:r w:rsidRPr="00FB5E10">
              <w:rPr>
                <w:rFonts w:ascii="Times New Roman" w:hAnsi="Times New Roman" w:cs="Times New Roman"/>
                <w:sz w:val="14"/>
                <w:szCs w:val="14"/>
              </w:rPr>
              <w:t xml:space="preserve">, </w:t>
            </w:r>
            <w:proofErr w:type="spellStart"/>
            <w:r w:rsidRPr="00FB5E10">
              <w:rPr>
                <w:rFonts w:ascii="Times New Roman" w:hAnsi="Times New Roman" w:cs="Times New Roman"/>
                <w:sz w:val="14"/>
                <w:szCs w:val="14"/>
              </w:rPr>
              <w:t>Dok_Rujukan</w:t>
            </w:r>
            <w:proofErr w:type="spellEnd"/>
            <w:r w:rsidRPr="00FB5E10">
              <w:rPr>
                <w:rFonts w:ascii="Times New Roman" w:hAnsi="Times New Roman" w:cs="Times New Roman"/>
                <w:sz w:val="14"/>
                <w:szCs w:val="14"/>
              </w:rPr>
              <w:t xml:space="preserve">, </w:t>
            </w:r>
            <w:proofErr w:type="spellStart"/>
            <w:r w:rsidRPr="00FB5E10">
              <w:rPr>
                <w:rFonts w:ascii="Times New Roman" w:hAnsi="Times New Roman" w:cs="Times New Roman"/>
                <w:sz w:val="14"/>
                <w:szCs w:val="14"/>
              </w:rPr>
              <w:t>RS_Rujukan</w:t>
            </w:r>
            <w:proofErr w:type="spellEnd"/>
            <w:r w:rsidRPr="00FB5E10">
              <w:rPr>
                <w:rFonts w:ascii="Times New Roman" w:hAnsi="Times New Roman" w:cs="Times New Roman"/>
                <w:sz w:val="14"/>
                <w:szCs w:val="14"/>
              </w:rPr>
              <w:t>)</w:t>
            </w:r>
          </w:p>
          <w:p w:rsidR="007E6905" w:rsidRPr="00FB5E10" w:rsidRDefault="007E6905" w:rsidP="00053F78">
            <w:pPr>
              <w:spacing w:after="0" w:line="240" w:lineRule="auto"/>
              <w:jc w:val="left"/>
              <w:rPr>
                <w:rFonts w:ascii="Times New Roman" w:hAnsi="Times New Roman" w:cs="Times New Roman"/>
                <w:sz w:val="14"/>
                <w:szCs w:val="14"/>
              </w:rPr>
            </w:pPr>
            <w:proofErr w:type="spellStart"/>
            <w:r w:rsidRPr="00FB5E10">
              <w:rPr>
                <w:rFonts w:ascii="Times New Roman" w:hAnsi="Times New Roman" w:cs="Times New Roman"/>
                <w:sz w:val="14"/>
                <w:szCs w:val="14"/>
              </w:rPr>
              <w:t>Tindakan</w:t>
            </w:r>
            <w:proofErr w:type="spellEnd"/>
            <w:r w:rsidRPr="00FB5E10">
              <w:rPr>
                <w:rFonts w:ascii="Times New Roman" w:hAnsi="Times New Roman" w:cs="Times New Roman"/>
                <w:sz w:val="14"/>
                <w:szCs w:val="14"/>
              </w:rPr>
              <w:t>(</w:t>
            </w:r>
            <w:proofErr w:type="spellStart"/>
            <w:r w:rsidRPr="00FB5E10">
              <w:rPr>
                <w:rFonts w:ascii="Times New Roman" w:hAnsi="Times New Roman" w:cs="Times New Roman"/>
                <w:sz w:val="14"/>
                <w:szCs w:val="14"/>
              </w:rPr>
              <w:t>NoRM</w:t>
            </w:r>
            <w:proofErr w:type="spellEnd"/>
            <w:r w:rsidRPr="00FB5E10">
              <w:rPr>
                <w:rFonts w:ascii="Times New Roman" w:hAnsi="Times New Roman" w:cs="Times New Roman"/>
                <w:sz w:val="14"/>
                <w:szCs w:val="14"/>
              </w:rPr>
              <w:t xml:space="preserve">, </w:t>
            </w:r>
            <w:proofErr w:type="spellStart"/>
            <w:r w:rsidRPr="00FB5E10">
              <w:rPr>
                <w:rFonts w:ascii="Times New Roman" w:hAnsi="Times New Roman" w:cs="Times New Roman"/>
                <w:sz w:val="14"/>
                <w:szCs w:val="14"/>
              </w:rPr>
              <w:t>Kode_Dok</w:t>
            </w:r>
            <w:proofErr w:type="spellEnd"/>
            <w:r w:rsidRPr="00FB5E10">
              <w:rPr>
                <w:rFonts w:ascii="Times New Roman" w:hAnsi="Times New Roman" w:cs="Times New Roman"/>
                <w:sz w:val="14"/>
                <w:szCs w:val="14"/>
              </w:rPr>
              <w:t xml:space="preserve">, </w:t>
            </w:r>
            <w:proofErr w:type="spellStart"/>
            <w:r w:rsidRPr="00FB5E10">
              <w:rPr>
                <w:rFonts w:ascii="Times New Roman" w:hAnsi="Times New Roman" w:cs="Times New Roman"/>
                <w:sz w:val="14"/>
                <w:szCs w:val="14"/>
              </w:rPr>
              <w:t>Tgl</w:t>
            </w:r>
            <w:proofErr w:type="spellEnd"/>
            <w:r w:rsidRPr="00FB5E10">
              <w:rPr>
                <w:rFonts w:ascii="Times New Roman" w:hAnsi="Times New Roman" w:cs="Times New Roman"/>
                <w:sz w:val="14"/>
                <w:szCs w:val="14"/>
              </w:rPr>
              <w:t xml:space="preserve">, </w:t>
            </w:r>
            <w:proofErr w:type="spellStart"/>
            <w:r w:rsidRPr="00FB5E10">
              <w:rPr>
                <w:rFonts w:ascii="Times New Roman" w:hAnsi="Times New Roman" w:cs="Times New Roman"/>
                <w:sz w:val="14"/>
                <w:szCs w:val="14"/>
              </w:rPr>
              <w:t>Nama_Tind</w:t>
            </w:r>
            <w:proofErr w:type="spellEnd"/>
            <w:r w:rsidRPr="00FB5E10">
              <w:rPr>
                <w:rFonts w:ascii="Times New Roman" w:hAnsi="Times New Roman" w:cs="Times New Roman"/>
                <w:sz w:val="14"/>
                <w:szCs w:val="14"/>
              </w:rPr>
              <w:t xml:space="preserve">, Qty, </w:t>
            </w:r>
            <w:proofErr w:type="spellStart"/>
            <w:r w:rsidRPr="00FB5E10">
              <w:rPr>
                <w:rFonts w:ascii="Times New Roman" w:hAnsi="Times New Roman" w:cs="Times New Roman"/>
                <w:sz w:val="14"/>
                <w:szCs w:val="14"/>
              </w:rPr>
              <w:t>Kode_RS</w:t>
            </w:r>
            <w:proofErr w:type="spellEnd"/>
            <w:r w:rsidRPr="00FB5E10">
              <w:rPr>
                <w:rFonts w:ascii="Times New Roman" w:hAnsi="Times New Roman" w:cs="Times New Roman"/>
                <w:sz w:val="14"/>
                <w:szCs w:val="14"/>
              </w:rPr>
              <w:t xml:space="preserve">, </w:t>
            </w:r>
            <w:proofErr w:type="spellStart"/>
            <w:r w:rsidRPr="00FB5E10">
              <w:rPr>
                <w:rFonts w:ascii="Times New Roman" w:hAnsi="Times New Roman" w:cs="Times New Roman"/>
                <w:sz w:val="14"/>
                <w:szCs w:val="14"/>
              </w:rPr>
              <w:t>ICD,Total_Bea</w:t>
            </w:r>
            <w:proofErr w:type="spellEnd"/>
            <w:r w:rsidRPr="00FB5E10">
              <w:rPr>
                <w:rFonts w:ascii="Times New Roman" w:hAnsi="Times New Roman" w:cs="Times New Roman"/>
                <w:sz w:val="14"/>
                <w:szCs w:val="14"/>
              </w:rPr>
              <w:t>)</w:t>
            </w:r>
          </w:p>
        </w:tc>
        <w:tc>
          <w:tcPr>
            <w:tcW w:w="2361" w:type="dxa"/>
          </w:tcPr>
          <w:p w:rsidR="007E6905" w:rsidRPr="00FB5E10" w:rsidRDefault="007E6905" w:rsidP="00053F78">
            <w:pPr>
              <w:spacing w:after="0" w:line="240" w:lineRule="auto"/>
              <w:rPr>
                <w:rFonts w:ascii="Times New Roman" w:hAnsi="Times New Roman" w:cs="Times New Roman"/>
                <w:sz w:val="14"/>
                <w:szCs w:val="14"/>
              </w:rPr>
            </w:pPr>
            <w:r w:rsidRPr="00FB5E10">
              <w:rPr>
                <w:rFonts w:ascii="Times New Roman" w:hAnsi="Times New Roman" w:cs="Times New Roman"/>
                <w:sz w:val="14"/>
                <w:szCs w:val="14"/>
              </w:rPr>
              <w:t>Patient(</w:t>
            </w:r>
            <w:proofErr w:type="spellStart"/>
            <w:r w:rsidRPr="00FB5E10">
              <w:rPr>
                <w:rFonts w:ascii="Times New Roman" w:hAnsi="Times New Roman" w:cs="Times New Roman"/>
                <w:sz w:val="14"/>
                <w:szCs w:val="14"/>
              </w:rPr>
              <w:t>Id_Pasien</w:t>
            </w:r>
            <w:proofErr w:type="spellEnd"/>
            <w:r w:rsidRPr="00FB5E10">
              <w:rPr>
                <w:rFonts w:ascii="Times New Roman" w:hAnsi="Times New Roman" w:cs="Times New Roman"/>
                <w:sz w:val="14"/>
                <w:szCs w:val="14"/>
              </w:rPr>
              <w:t xml:space="preserve">, </w:t>
            </w:r>
            <w:proofErr w:type="spellStart"/>
            <w:r w:rsidRPr="00FB5E10">
              <w:rPr>
                <w:rFonts w:ascii="Times New Roman" w:hAnsi="Times New Roman" w:cs="Times New Roman"/>
                <w:sz w:val="14"/>
                <w:szCs w:val="14"/>
              </w:rPr>
              <w:t>Nama_Pasien</w:t>
            </w:r>
            <w:proofErr w:type="spellEnd"/>
            <w:r w:rsidRPr="00FB5E10">
              <w:rPr>
                <w:rFonts w:ascii="Times New Roman" w:hAnsi="Times New Roman" w:cs="Times New Roman"/>
                <w:sz w:val="14"/>
                <w:szCs w:val="14"/>
              </w:rPr>
              <w:t xml:space="preserve">, </w:t>
            </w:r>
            <w:proofErr w:type="spellStart"/>
            <w:r w:rsidRPr="00FB5E10">
              <w:rPr>
                <w:rFonts w:ascii="Times New Roman" w:hAnsi="Times New Roman" w:cs="Times New Roman"/>
                <w:sz w:val="14"/>
                <w:szCs w:val="14"/>
              </w:rPr>
              <w:t>T_Lahir</w:t>
            </w:r>
            <w:proofErr w:type="spellEnd"/>
            <w:r w:rsidRPr="00FB5E10">
              <w:rPr>
                <w:rFonts w:ascii="Times New Roman" w:hAnsi="Times New Roman" w:cs="Times New Roman"/>
                <w:sz w:val="14"/>
                <w:szCs w:val="14"/>
              </w:rPr>
              <w:t xml:space="preserve">, </w:t>
            </w:r>
            <w:proofErr w:type="spellStart"/>
            <w:r w:rsidRPr="00FB5E10">
              <w:rPr>
                <w:rFonts w:ascii="Times New Roman" w:hAnsi="Times New Roman" w:cs="Times New Roman"/>
                <w:sz w:val="14"/>
                <w:szCs w:val="14"/>
              </w:rPr>
              <w:t>D_Rujukan</w:t>
            </w:r>
            <w:proofErr w:type="spellEnd"/>
            <w:r w:rsidRPr="00FB5E10">
              <w:rPr>
                <w:rFonts w:ascii="Times New Roman" w:hAnsi="Times New Roman" w:cs="Times New Roman"/>
                <w:sz w:val="14"/>
                <w:szCs w:val="14"/>
              </w:rPr>
              <w:t xml:space="preserve">, </w:t>
            </w:r>
            <w:proofErr w:type="spellStart"/>
            <w:r w:rsidRPr="00FB5E10">
              <w:rPr>
                <w:rFonts w:ascii="Times New Roman" w:hAnsi="Times New Roman" w:cs="Times New Roman"/>
                <w:sz w:val="14"/>
                <w:szCs w:val="14"/>
              </w:rPr>
              <w:t>R_Rujukan</w:t>
            </w:r>
            <w:proofErr w:type="spellEnd"/>
            <w:r w:rsidRPr="00FB5E10">
              <w:rPr>
                <w:rFonts w:ascii="Times New Roman" w:hAnsi="Times New Roman" w:cs="Times New Roman"/>
                <w:sz w:val="14"/>
                <w:szCs w:val="14"/>
              </w:rPr>
              <w:t xml:space="preserve">, </w:t>
            </w:r>
            <w:proofErr w:type="spellStart"/>
            <w:r w:rsidRPr="00FB5E10">
              <w:rPr>
                <w:rFonts w:ascii="Times New Roman" w:hAnsi="Times New Roman" w:cs="Times New Roman"/>
                <w:sz w:val="14"/>
                <w:szCs w:val="14"/>
              </w:rPr>
              <w:t>Tgl_Tind</w:t>
            </w:r>
            <w:proofErr w:type="spellEnd"/>
            <w:r w:rsidRPr="00FB5E10">
              <w:rPr>
                <w:rFonts w:ascii="Times New Roman" w:hAnsi="Times New Roman" w:cs="Times New Roman"/>
                <w:sz w:val="14"/>
                <w:szCs w:val="14"/>
              </w:rPr>
              <w:t xml:space="preserve">, </w:t>
            </w:r>
            <w:proofErr w:type="spellStart"/>
            <w:r w:rsidRPr="00FB5E10">
              <w:rPr>
                <w:rFonts w:ascii="Times New Roman" w:hAnsi="Times New Roman" w:cs="Times New Roman"/>
                <w:sz w:val="14"/>
                <w:szCs w:val="14"/>
              </w:rPr>
              <w:t>Nama_Tind</w:t>
            </w:r>
            <w:proofErr w:type="spellEnd"/>
            <w:r w:rsidRPr="00FB5E10">
              <w:rPr>
                <w:rFonts w:ascii="Times New Roman" w:hAnsi="Times New Roman" w:cs="Times New Roman"/>
                <w:sz w:val="14"/>
                <w:szCs w:val="14"/>
              </w:rPr>
              <w:t>,  Total, ICDX)</w:t>
            </w:r>
          </w:p>
        </w:tc>
      </w:tr>
      <w:tr w:rsidR="007E6905" w:rsidRPr="00053F78" w:rsidTr="00053F78">
        <w:tc>
          <w:tcPr>
            <w:tcW w:w="4536" w:type="dxa"/>
            <w:gridSpan w:val="2"/>
          </w:tcPr>
          <w:p w:rsidR="007E6905" w:rsidRPr="00FB5E10" w:rsidRDefault="007E6905" w:rsidP="00053F78">
            <w:pPr>
              <w:spacing w:after="0" w:line="240" w:lineRule="auto"/>
              <w:jc w:val="center"/>
              <w:rPr>
                <w:rFonts w:ascii="Times New Roman" w:hAnsi="Times New Roman" w:cs="Times New Roman"/>
                <w:b/>
                <w:sz w:val="14"/>
                <w:szCs w:val="14"/>
                <w:u w:val="single"/>
              </w:rPr>
            </w:pPr>
            <w:r w:rsidRPr="00FB5E10">
              <w:rPr>
                <w:rFonts w:ascii="Times New Roman" w:hAnsi="Times New Roman" w:cs="Times New Roman"/>
                <w:b/>
                <w:sz w:val="14"/>
                <w:szCs w:val="14"/>
                <w:u w:val="single"/>
              </w:rPr>
              <w:t>Global Schema</w:t>
            </w:r>
          </w:p>
          <w:p w:rsidR="007E6905" w:rsidRPr="00FB5E10" w:rsidRDefault="007E6905" w:rsidP="00053F78">
            <w:pPr>
              <w:spacing w:after="0" w:line="240" w:lineRule="auto"/>
              <w:jc w:val="left"/>
              <w:rPr>
                <w:rFonts w:ascii="Times New Roman" w:hAnsi="Times New Roman" w:cs="Times New Roman"/>
                <w:b/>
                <w:i/>
                <w:sz w:val="14"/>
                <w:szCs w:val="14"/>
              </w:rPr>
            </w:pPr>
            <w:r w:rsidRPr="00FB5E10">
              <w:rPr>
                <w:rFonts w:ascii="Times New Roman" w:hAnsi="Times New Roman" w:cs="Times New Roman"/>
                <w:b/>
                <w:i/>
                <w:sz w:val="14"/>
                <w:szCs w:val="14"/>
              </w:rPr>
              <w:t>Create View Global-</w:t>
            </w:r>
            <w:proofErr w:type="spellStart"/>
            <w:r w:rsidRPr="00FB5E10">
              <w:rPr>
                <w:rFonts w:ascii="Times New Roman" w:hAnsi="Times New Roman" w:cs="Times New Roman"/>
                <w:b/>
                <w:i/>
                <w:sz w:val="14"/>
                <w:szCs w:val="14"/>
              </w:rPr>
              <w:t>Pasien_Rujukan</w:t>
            </w:r>
            <w:proofErr w:type="spellEnd"/>
            <w:r w:rsidRPr="00FB5E10">
              <w:rPr>
                <w:rFonts w:ascii="Times New Roman" w:hAnsi="Times New Roman" w:cs="Times New Roman"/>
                <w:b/>
                <w:i/>
                <w:sz w:val="14"/>
                <w:szCs w:val="14"/>
              </w:rPr>
              <w:t xml:space="preserve"> As</w:t>
            </w:r>
          </w:p>
          <w:p w:rsidR="007E6905" w:rsidRPr="00FB5E10" w:rsidRDefault="007E6905" w:rsidP="00053F78">
            <w:pPr>
              <w:spacing w:after="0" w:line="240" w:lineRule="auto"/>
              <w:jc w:val="left"/>
              <w:rPr>
                <w:rFonts w:ascii="Times New Roman" w:hAnsi="Times New Roman" w:cs="Times New Roman"/>
                <w:sz w:val="14"/>
                <w:szCs w:val="14"/>
              </w:rPr>
            </w:pPr>
            <w:r w:rsidRPr="00FB5E10">
              <w:rPr>
                <w:rFonts w:ascii="Times New Roman" w:hAnsi="Times New Roman" w:cs="Times New Roman"/>
                <w:sz w:val="14"/>
                <w:szCs w:val="14"/>
              </w:rPr>
              <w:t>Create View Global-</w:t>
            </w:r>
            <w:proofErr w:type="spellStart"/>
            <w:r w:rsidRPr="00FB5E10">
              <w:rPr>
                <w:rFonts w:ascii="Times New Roman" w:hAnsi="Times New Roman" w:cs="Times New Roman"/>
                <w:sz w:val="14"/>
                <w:szCs w:val="14"/>
              </w:rPr>
              <w:t>Pasien_Rujukan</w:t>
            </w:r>
            <w:proofErr w:type="spellEnd"/>
            <w:r w:rsidRPr="00FB5E10">
              <w:rPr>
                <w:rFonts w:ascii="Times New Roman" w:hAnsi="Times New Roman" w:cs="Times New Roman"/>
                <w:sz w:val="14"/>
                <w:szCs w:val="14"/>
              </w:rPr>
              <w:t xml:space="preserve"> As</w:t>
            </w:r>
          </w:p>
          <w:p w:rsidR="007E6905" w:rsidRPr="00FB5E10" w:rsidRDefault="007E6905" w:rsidP="00053F78">
            <w:pPr>
              <w:spacing w:after="0" w:line="240" w:lineRule="auto"/>
              <w:rPr>
                <w:rFonts w:ascii="Times New Roman" w:hAnsi="Times New Roman" w:cs="Times New Roman"/>
                <w:sz w:val="14"/>
                <w:szCs w:val="14"/>
              </w:rPr>
            </w:pPr>
            <w:r w:rsidRPr="00FB5E10">
              <w:rPr>
                <w:rFonts w:ascii="Times New Roman" w:hAnsi="Times New Roman" w:cs="Times New Roman"/>
                <w:sz w:val="14"/>
                <w:szCs w:val="14"/>
              </w:rPr>
              <w:t xml:space="preserve">Select </w:t>
            </w:r>
            <w:proofErr w:type="spellStart"/>
            <w:r w:rsidRPr="00FB5E10">
              <w:rPr>
                <w:rFonts w:ascii="Times New Roman" w:hAnsi="Times New Roman" w:cs="Times New Roman"/>
                <w:sz w:val="14"/>
                <w:szCs w:val="14"/>
              </w:rPr>
              <w:t>Id_Pasien</w:t>
            </w:r>
            <w:proofErr w:type="spellEnd"/>
            <w:r w:rsidRPr="00FB5E10">
              <w:rPr>
                <w:rFonts w:ascii="Times New Roman" w:hAnsi="Times New Roman" w:cs="Times New Roman"/>
                <w:sz w:val="14"/>
                <w:szCs w:val="14"/>
              </w:rPr>
              <w:t xml:space="preserve">  As </w:t>
            </w:r>
            <w:proofErr w:type="spellStart"/>
            <w:r w:rsidRPr="00FB5E10">
              <w:rPr>
                <w:rFonts w:ascii="Times New Roman" w:hAnsi="Times New Roman" w:cs="Times New Roman"/>
                <w:sz w:val="14"/>
                <w:szCs w:val="14"/>
              </w:rPr>
              <w:t>P_Rm</w:t>
            </w:r>
            <w:proofErr w:type="spellEnd"/>
            <w:r w:rsidRPr="00FB5E10">
              <w:rPr>
                <w:rFonts w:ascii="Times New Roman" w:hAnsi="Times New Roman" w:cs="Times New Roman"/>
                <w:sz w:val="14"/>
                <w:szCs w:val="14"/>
              </w:rPr>
              <w:t xml:space="preserve">, </w:t>
            </w:r>
            <w:proofErr w:type="spellStart"/>
            <w:r w:rsidRPr="00FB5E10">
              <w:rPr>
                <w:rFonts w:ascii="Times New Roman" w:hAnsi="Times New Roman" w:cs="Times New Roman"/>
                <w:sz w:val="14"/>
                <w:szCs w:val="14"/>
              </w:rPr>
              <w:t>Kode_Dok</w:t>
            </w:r>
            <w:proofErr w:type="spellEnd"/>
            <w:r w:rsidRPr="00FB5E10">
              <w:rPr>
                <w:rFonts w:ascii="Times New Roman" w:hAnsi="Times New Roman" w:cs="Times New Roman"/>
                <w:sz w:val="14"/>
                <w:szCs w:val="14"/>
              </w:rPr>
              <w:t xml:space="preserve"> As </w:t>
            </w:r>
            <w:proofErr w:type="spellStart"/>
            <w:r w:rsidRPr="00FB5E10">
              <w:rPr>
                <w:rFonts w:ascii="Times New Roman" w:hAnsi="Times New Roman" w:cs="Times New Roman"/>
                <w:sz w:val="14"/>
                <w:szCs w:val="14"/>
              </w:rPr>
              <w:t>Dok_Id</w:t>
            </w:r>
            <w:proofErr w:type="spellEnd"/>
            <w:r w:rsidRPr="00FB5E10">
              <w:rPr>
                <w:rFonts w:ascii="Times New Roman" w:hAnsi="Times New Roman" w:cs="Times New Roman"/>
                <w:sz w:val="14"/>
                <w:szCs w:val="14"/>
              </w:rPr>
              <w:t xml:space="preserve">, </w:t>
            </w:r>
            <w:proofErr w:type="spellStart"/>
            <w:r w:rsidRPr="00FB5E10">
              <w:rPr>
                <w:rFonts w:ascii="Times New Roman" w:hAnsi="Times New Roman" w:cs="Times New Roman"/>
                <w:sz w:val="14"/>
                <w:szCs w:val="14"/>
              </w:rPr>
              <w:t>Tindakan.Tgl</w:t>
            </w:r>
            <w:proofErr w:type="spellEnd"/>
            <w:r w:rsidRPr="00FB5E10">
              <w:rPr>
                <w:rFonts w:ascii="Times New Roman" w:hAnsi="Times New Roman" w:cs="Times New Roman"/>
                <w:sz w:val="14"/>
                <w:szCs w:val="14"/>
              </w:rPr>
              <w:t xml:space="preserve"> As </w:t>
            </w:r>
            <w:proofErr w:type="spellStart"/>
            <w:r w:rsidRPr="00FB5E10">
              <w:rPr>
                <w:rFonts w:ascii="Times New Roman" w:hAnsi="Times New Roman" w:cs="Times New Roman"/>
                <w:sz w:val="14"/>
                <w:szCs w:val="14"/>
              </w:rPr>
              <w:lastRenderedPageBreak/>
              <w:t>Tgl_Tindakan</w:t>
            </w:r>
            <w:proofErr w:type="spellEnd"/>
            <w:r w:rsidRPr="00FB5E10">
              <w:rPr>
                <w:rFonts w:ascii="Times New Roman" w:hAnsi="Times New Roman" w:cs="Times New Roman"/>
                <w:sz w:val="14"/>
                <w:szCs w:val="14"/>
              </w:rPr>
              <w:t xml:space="preserve">, </w:t>
            </w:r>
            <w:proofErr w:type="spellStart"/>
            <w:r w:rsidRPr="00FB5E10">
              <w:rPr>
                <w:rFonts w:ascii="Times New Roman" w:hAnsi="Times New Roman" w:cs="Times New Roman"/>
                <w:sz w:val="14"/>
                <w:szCs w:val="14"/>
              </w:rPr>
              <w:t>Nama_Tind</w:t>
            </w:r>
            <w:proofErr w:type="spellEnd"/>
            <w:r w:rsidRPr="00FB5E10">
              <w:rPr>
                <w:rFonts w:ascii="Times New Roman" w:hAnsi="Times New Roman" w:cs="Times New Roman"/>
                <w:sz w:val="14"/>
                <w:szCs w:val="14"/>
              </w:rPr>
              <w:t xml:space="preserve">, Qty As </w:t>
            </w:r>
            <w:proofErr w:type="spellStart"/>
            <w:r w:rsidRPr="00FB5E10">
              <w:rPr>
                <w:rFonts w:ascii="Times New Roman" w:hAnsi="Times New Roman" w:cs="Times New Roman"/>
                <w:sz w:val="14"/>
                <w:szCs w:val="14"/>
              </w:rPr>
              <w:t>Jum_tindakan</w:t>
            </w:r>
            <w:proofErr w:type="spellEnd"/>
            <w:r w:rsidRPr="00FB5E10">
              <w:rPr>
                <w:rFonts w:ascii="Times New Roman" w:hAnsi="Times New Roman" w:cs="Times New Roman"/>
                <w:sz w:val="14"/>
                <w:szCs w:val="14"/>
              </w:rPr>
              <w:t xml:space="preserve">,, </w:t>
            </w:r>
            <w:proofErr w:type="spellStart"/>
            <w:r w:rsidRPr="00FB5E10">
              <w:rPr>
                <w:rFonts w:ascii="Times New Roman" w:hAnsi="Times New Roman" w:cs="Times New Roman"/>
                <w:sz w:val="14"/>
                <w:szCs w:val="14"/>
              </w:rPr>
              <w:t>Kode_RS</w:t>
            </w:r>
            <w:proofErr w:type="spellEnd"/>
            <w:r w:rsidRPr="00FB5E10">
              <w:rPr>
                <w:rFonts w:ascii="Times New Roman" w:hAnsi="Times New Roman" w:cs="Times New Roman"/>
                <w:sz w:val="14"/>
                <w:szCs w:val="14"/>
              </w:rPr>
              <w:t>,  Year(</w:t>
            </w:r>
            <w:proofErr w:type="spellStart"/>
            <w:r w:rsidRPr="00FB5E10">
              <w:rPr>
                <w:rFonts w:ascii="Times New Roman" w:hAnsi="Times New Roman" w:cs="Times New Roman"/>
                <w:sz w:val="14"/>
                <w:szCs w:val="14"/>
              </w:rPr>
              <w:t>currdate</w:t>
            </w:r>
            <w:proofErr w:type="spellEnd"/>
            <w:r w:rsidRPr="00FB5E10">
              <w:rPr>
                <w:rFonts w:ascii="Times New Roman" w:hAnsi="Times New Roman" w:cs="Times New Roman"/>
                <w:sz w:val="14"/>
                <w:szCs w:val="14"/>
              </w:rPr>
              <w:t>())-</w:t>
            </w:r>
            <w:proofErr w:type="spellStart"/>
            <w:r w:rsidRPr="00FB5E10">
              <w:rPr>
                <w:rFonts w:ascii="Times New Roman" w:hAnsi="Times New Roman" w:cs="Times New Roman"/>
                <w:sz w:val="14"/>
                <w:szCs w:val="14"/>
              </w:rPr>
              <w:t>Pasien.Year</w:t>
            </w:r>
            <w:proofErr w:type="spellEnd"/>
            <w:r w:rsidRPr="00FB5E10">
              <w:rPr>
                <w:rFonts w:ascii="Times New Roman" w:hAnsi="Times New Roman" w:cs="Times New Roman"/>
                <w:sz w:val="14"/>
                <w:szCs w:val="14"/>
              </w:rPr>
              <w:t>(</w:t>
            </w:r>
            <w:proofErr w:type="spellStart"/>
            <w:r w:rsidRPr="00FB5E10">
              <w:rPr>
                <w:rFonts w:ascii="Times New Roman" w:hAnsi="Times New Roman" w:cs="Times New Roman"/>
                <w:sz w:val="14"/>
                <w:szCs w:val="14"/>
              </w:rPr>
              <w:t>Tgl_Lhr</w:t>
            </w:r>
            <w:proofErr w:type="spellEnd"/>
            <w:r w:rsidRPr="00FB5E10">
              <w:rPr>
                <w:rFonts w:ascii="Times New Roman" w:hAnsi="Times New Roman" w:cs="Times New Roman"/>
                <w:sz w:val="14"/>
                <w:szCs w:val="14"/>
              </w:rPr>
              <w:t xml:space="preserve">) AS </w:t>
            </w:r>
            <w:proofErr w:type="spellStart"/>
            <w:r w:rsidRPr="00FB5E10">
              <w:rPr>
                <w:rFonts w:ascii="Times New Roman" w:hAnsi="Times New Roman" w:cs="Times New Roman"/>
                <w:sz w:val="14"/>
                <w:szCs w:val="14"/>
              </w:rPr>
              <w:t>Umur</w:t>
            </w:r>
            <w:proofErr w:type="spellEnd"/>
            <w:r w:rsidRPr="00FB5E10">
              <w:rPr>
                <w:rFonts w:ascii="Times New Roman" w:hAnsi="Times New Roman" w:cs="Times New Roman"/>
                <w:sz w:val="14"/>
                <w:szCs w:val="14"/>
              </w:rPr>
              <w:t xml:space="preserve">, ICD, </w:t>
            </w:r>
            <w:proofErr w:type="spellStart"/>
            <w:r w:rsidRPr="00FB5E10">
              <w:rPr>
                <w:rFonts w:ascii="Times New Roman" w:hAnsi="Times New Roman" w:cs="Times New Roman"/>
                <w:sz w:val="14"/>
                <w:szCs w:val="14"/>
              </w:rPr>
              <w:t>Total_Bea</w:t>
            </w:r>
            <w:proofErr w:type="spellEnd"/>
          </w:p>
          <w:p w:rsidR="007E6905" w:rsidRPr="00FB5E10" w:rsidRDefault="007E6905" w:rsidP="00053F78">
            <w:pPr>
              <w:spacing w:after="0" w:line="240" w:lineRule="auto"/>
              <w:rPr>
                <w:rFonts w:ascii="Times New Roman" w:hAnsi="Times New Roman" w:cs="Times New Roman"/>
                <w:sz w:val="14"/>
                <w:szCs w:val="14"/>
              </w:rPr>
            </w:pPr>
            <w:r w:rsidRPr="00FB5E10">
              <w:rPr>
                <w:rFonts w:ascii="Times New Roman" w:hAnsi="Times New Roman" w:cs="Times New Roman"/>
                <w:sz w:val="14"/>
                <w:szCs w:val="14"/>
              </w:rPr>
              <w:t>From source1.Pasien, source1.Tindakan</w:t>
            </w:r>
          </w:p>
          <w:p w:rsidR="007E6905" w:rsidRPr="00FB5E10" w:rsidRDefault="007E6905" w:rsidP="00053F78">
            <w:pPr>
              <w:spacing w:after="0" w:line="240" w:lineRule="auto"/>
              <w:rPr>
                <w:rFonts w:ascii="Times New Roman" w:hAnsi="Times New Roman" w:cs="Times New Roman"/>
                <w:sz w:val="14"/>
                <w:szCs w:val="14"/>
              </w:rPr>
            </w:pPr>
            <w:r w:rsidRPr="00FB5E10">
              <w:rPr>
                <w:rFonts w:ascii="Times New Roman" w:hAnsi="Times New Roman" w:cs="Times New Roman"/>
                <w:sz w:val="14"/>
                <w:szCs w:val="14"/>
              </w:rPr>
              <w:t xml:space="preserve">Where </w:t>
            </w:r>
            <w:proofErr w:type="spellStart"/>
            <w:r w:rsidRPr="00FB5E10">
              <w:rPr>
                <w:rFonts w:ascii="Times New Roman" w:hAnsi="Times New Roman" w:cs="Times New Roman"/>
                <w:sz w:val="14"/>
                <w:szCs w:val="14"/>
              </w:rPr>
              <w:t>Id_Pasien</w:t>
            </w:r>
            <w:proofErr w:type="spellEnd"/>
            <w:r w:rsidRPr="00FB5E10">
              <w:rPr>
                <w:rFonts w:ascii="Times New Roman" w:hAnsi="Times New Roman" w:cs="Times New Roman"/>
                <w:sz w:val="14"/>
                <w:szCs w:val="14"/>
              </w:rPr>
              <w:t xml:space="preserve"> = </w:t>
            </w:r>
            <w:proofErr w:type="spellStart"/>
            <w:r w:rsidRPr="00FB5E10">
              <w:rPr>
                <w:rFonts w:ascii="Times New Roman" w:hAnsi="Times New Roman" w:cs="Times New Roman"/>
                <w:sz w:val="14"/>
                <w:szCs w:val="14"/>
              </w:rPr>
              <w:t>No_Rm</w:t>
            </w:r>
            <w:proofErr w:type="spellEnd"/>
            <w:r w:rsidRPr="00FB5E10">
              <w:rPr>
                <w:rFonts w:ascii="Times New Roman" w:hAnsi="Times New Roman" w:cs="Times New Roman"/>
                <w:sz w:val="14"/>
                <w:szCs w:val="14"/>
              </w:rPr>
              <w:t xml:space="preserve"> </w:t>
            </w:r>
          </w:p>
          <w:p w:rsidR="007E6905" w:rsidRPr="00FB5E10" w:rsidRDefault="007E6905" w:rsidP="00053F78">
            <w:pPr>
              <w:spacing w:after="0" w:line="240" w:lineRule="auto"/>
              <w:rPr>
                <w:rFonts w:ascii="Times New Roman" w:hAnsi="Times New Roman" w:cs="Times New Roman"/>
                <w:sz w:val="14"/>
                <w:szCs w:val="14"/>
              </w:rPr>
            </w:pPr>
            <w:r w:rsidRPr="00FB5E10">
              <w:rPr>
                <w:rFonts w:ascii="Times New Roman" w:hAnsi="Times New Roman" w:cs="Times New Roman"/>
                <w:sz w:val="14"/>
                <w:szCs w:val="14"/>
              </w:rPr>
              <w:t>Union</w:t>
            </w:r>
          </w:p>
          <w:p w:rsidR="007E6905" w:rsidRPr="00FB5E10" w:rsidRDefault="007E6905" w:rsidP="00053F78">
            <w:pPr>
              <w:spacing w:after="0" w:line="240" w:lineRule="auto"/>
              <w:rPr>
                <w:rFonts w:ascii="Times New Roman" w:hAnsi="Times New Roman" w:cs="Times New Roman"/>
                <w:sz w:val="14"/>
                <w:szCs w:val="14"/>
              </w:rPr>
            </w:pPr>
            <w:r w:rsidRPr="00FB5E10">
              <w:rPr>
                <w:rFonts w:ascii="Times New Roman" w:hAnsi="Times New Roman" w:cs="Times New Roman"/>
                <w:sz w:val="14"/>
                <w:szCs w:val="14"/>
              </w:rPr>
              <w:t xml:space="preserve">Select </w:t>
            </w:r>
            <w:proofErr w:type="spellStart"/>
            <w:r w:rsidRPr="00FB5E10">
              <w:rPr>
                <w:rFonts w:ascii="Times New Roman" w:hAnsi="Times New Roman" w:cs="Times New Roman"/>
                <w:sz w:val="14"/>
                <w:szCs w:val="14"/>
              </w:rPr>
              <w:t>Id_Pasien</w:t>
            </w:r>
            <w:proofErr w:type="spellEnd"/>
            <w:r w:rsidRPr="00FB5E10">
              <w:rPr>
                <w:rFonts w:ascii="Times New Roman" w:hAnsi="Times New Roman" w:cs="Times New Roman"/>
                <w:sz w:val="14"/>
                <w:szCs w:val="14"/>
              </w:rPr>
              <w:t xml:space="preserve"> As </w:t>
            </w:r>
            <w:proofErr w:type="spellStart"/>
            <w:r w:rsidRPr="00FB5E10">
              <w:rPr>
                <w:rFonts w:ascii="Times New Roman" w:hAnsi="Times New Roman" w:cs="Times New Roman"/>
                <w:sz w:val="14"/>
                <w:szCs w:val="14"/>
              </w:rPr>
              <w:t>P_Rm</w:t>
            </w:r>
            <w:proofErr w:type="spellEnd"/>
            <w:r w:rsidRPr="00FB5E10">
              <w:rPr>
                <w:rFonts w:ascii="Times New Roman" w:hAnsi="Times New Roman" w:cs="Times New Roman"/>
                <w:sz w:val="14"/>
                <w:szCs w:val="14"/>
              </w:rPr>
              <w:t xml:space="preserve">, null  AS </w:t>
            </w:r>
            <w:proofErr w:type="spellStart"/>
            <w:r w:rsidRPr="00FB5E10">
              <w:rPr>
                <w:rFonts w:ascii="Times New Roman" w:hAnsi="Times New Roman" w:cs="Times New Roman"/>
                <w:sz w:val="14"/>
                <w:szCs w:val="14"/>
              </w:rPr>
              <w:t>DokId</w:t>
            </w:r>
            <w:proofErr w:type="spellEnd"/>
            <w:r w:rsidRPr="00FB5E10">
              <w:rPr>
                <w:rFonts w:ascii="Times New Roman" w:hAnsi="Times New Roman" w:cs="Times New Roman"/>
                <w:sz w:val="14"/>
                <w:szCs w:val="14"/>
              </w:rPr>
              <w:t xml:space="preserve">, </w:t>
            </w:r>
            <w:proofErr w:type="spellStart"/>
            <w:r w:rsidRPr="00FB5E10">
              <w:rPr>
                <w:rFonts w:ascii="Times New Roman" w:hAnsi="Times New Roman" w:cs="Times New Roman"/>
                <w:sz w:val="14"/>
                <w:szCs w:val="14"/>
              </w:rPr>
              <w:t>Tgl_Tind</w:t>
            </w:r>
            <w:proofErr w:type="spellEnd"/>
            <w:r w:rsidRPr="00FB5E10">
              <w:rPr>
                <w:rFonts w:ascii="Times New Roman" w:hAnsi="Times New Roman" w:cs="Times New Roman"/>
                <w:sz w:val="14"/>
                <w:szCs w:val="14"/>
              </w:rPr>
              <w:t xml:space="preserve"> AS </w:t>
            </w:r>
            <w:proofErr w:type="spellStart"/>
            <w:r w:rsidRPr="00FB5E10">
              <w:rPr>
                <w:rFonts w:ascii="Times New Roman" w:hAnsi="Times New Roman" w:cs="Times New Roman"/>
                <w:sz w:val="14"/>
                <w:szCs w:val="14"/>
              </w:rPr>
              <w:t>Tgl_Tindakan</w:t>
            </w:r>
            <w:proofErr w:type="spellEnd"/>
            <w:r w:rsidRPr="00FB5E10">
              <w:rPr>
                <w:rFonts w:ascii="Times New Roman" w:hAnsi="Times New Roman" w:cs="Times New Roman"/>
                <w:sz w:val="14"/>
                <w:szCs w:val="14"/>
              </w:rPr>
              <w:t xml:space="preserve">, </w:t>
            </w:r>
            <w:proofErr w:type="spellStart"/>
            <w:r w:rsidRPr="00FB5E10">
              <w:rPr>
                <w:rFonts w:ascii="Times New Roman" w:hAnsi="Times New Roman" w:cs="Times New Roman"/>
                <w:sz w:val="14"/>
                <w:szCs w:val="14"/>
              </w:rPr>
              <w:t>Nama_Tind</w:t>
            </w:r>
            <w:proofErr w:type="spellEnd"/>
            <w:r w:rsidRPr="00FB5E10">
              <w:rPr>
                <w:rFonts w:ascii="Times New Roman" w:hAnsi="Times New Roman" w:cs="Times New Roman"/>
                <w:sz w:val="14"/>
                <w:szCs w:val="14"/>
              </w:rPr>
              <w:t xml:space="preserve">, </w:t>
            </w:r>
            <w:proofErr w:type="spellStart"/>
            <w:r w:rsidRPr="00FB5E10">
              <w:rPr>
                <w:rFonts w:ascii="Times New Roman" w:hAnsi="Times New Roman" w:cs="Times New Roman"/>
                <w:sz w:val="14"/>
                <w:szCs w:val="14"/>
              </w:rPr>
              <w:t>Kode_RS</w:t>
            </w:r>
            <w:proofErr w:type="spellEnd"/>
            <w:r w:rsidRPr="00FB5E10">
              <w:rPr>
                <w:rFonts w:ascii="Times New Roman" w:hAnsi="Times New Roman" w:cs="Times New Roman"/>
                <w:sz w:val="14"/>
                <w:szCs w:val="14"/>
              </w:rPr>
              <w:t>, Year(</w:t>
            </w:r>
            <w:proofErr w:type="spellStart"/>
            <w:r w:rsidRPr="00FB5E10">
              <w:rPr>
                <w:rFonts w:ascii="Times New Roman" w:hAnsi="Times New Roman" w:cs="Times New Roman"/>
                <w:sz w:val="14"/>
                <w:szCs w:val="14"/>
              </w:rPr>
              <w:t>currdate</w:t>
            </w:r>
            <w:proofErr w:type="spellEnd"/>
            <w:r w:rsidRPr="00FB5E10">
              <w:rPr>
                <w:rFonts w:ascii="Times New Roman" w:hAnsi="Times New Roman" w:cs="Times New Roman"/>
                <w:sz w:val="14"/>
                <w:szCs w:val="14"/>
              </w:rPr>
              <w:t>())-Year(</w:t>
            </w:r>
            <w:proofErr w:type="spellStart"/>
            <w:r w:rsidRPr="00FB5E10">
              <w:rPr>
                <w:rFonts w:ascii="Times New Roman" w:hAnsi="Times New Roman" w:cs="Times New Roman"/>
                <w:sz w:val="14"/>
                <w:szCs w:val="14"/>
              </w:rPr>
              <w:t>tgl</w:t>
            </w:r>
            <w:proofErr w:type="spellEnd"/>
            <w:r w:rsidRPr="00FB5E10">
              <w:rPr>
                <w:rFonts w:ascii="Times New Roman" w:hAnsi="Times New Roman" w:cs="Times New Roman"/>
                <w:sz w:val="14"/>
                <w:szCs w:val="14"/>
              </w:rPr>
              <w:t xml:space="preserve">) As </w:t>
            </w:r>
            <w:proofErr w:type="spellStart"/>
            <w:r w:rsidRPr="00FB5E10">
              <w:rPr>
                <w:rFonts w:ascii="Times New Roman" w:hAnsi="Times New Roman" w:cs="Times New Roman"/>
                <w:sz w:val="14"/>
                <w:szCs w:val="14"/>
              </w:rPr>
              <w:t>Umur</w:t>
            </w:r>
            <w:proofErr w:type="spellEnd"/>
            <w:r w:rsidRPr="00FB5E10">
              <w:rPr>
                <w:rFonts w:ascii="Times New Roman" w:hAnsi="Times New Roman" w:cs="Times New Roman"/>
                <w:sz w:val="14"/>
                <w:szCs w:val="14"/>
              </w:rPr>
              <w:t xml:space="preserve">, ICDX As ICD , Total As </w:t>
            </w:r>
            <w:proofErr w:type="spellStart"/>
            <w:r w:rsidRPr="00FB5E10">
              <w:rPr>
                <w:rFonts w:ascii="Times New Roman" w:hAnsi="Times New Roman" w:cs="Times New Roman"/>
                <w:sz w:val="14"/>
                <w:szCs w:val="14"/>
              </w:rPr>
              <w:t>Total_Bea</w:t>
            </w:r>
            <w:proofErr w:type="spellEnd"/>
          </w:p>
          <w:p w:rsidR="007E6905" w:rsidRPr="00FB5E10" w:rsidRDefault="007E6905" w:rsidP="00053F78">
            <w:pPr>
              <w:spacing w:after="0" w:line="240" w:lineRule="auto"/>
              <w:rPr>
                <w:rFonts w:ascii="Times New Roman" w:hAnsi="Times New Roman" w:cs="Times New Roman"/>
                <w:sz w:val="14"/>
                <w:szCs w:val="14"/>
              </w:rPr>
            </w:pPr>
            <w:r w:rsidRPr="00FB5E10">
              <w:rPr>
                <w:rFonts w:ascii="Times New Roman" w:hAnsi="Times New Roman" w:cs="Times New Roman"/>
                <w:sz w:val="14"/>
                <w:szCs w:val="14"/>
              </w:rPr>
              <w:t>From source2.Patient</w:t>
            </w:r>
          </w:p>
        </w:tc>
      </w:tr>
      <w:tr w:rsidR="007E6905" w:rsidRPr="00053F78" w:rsidTr="00053F78">
        <w:tc>
          <w:tcPr>
            <w:tcW w:w="2175" w:type="dxa"/>
          </w:tcPr>
          <w:p w:rsidR="007E6905" w:rsidRPr="00FB5E10" w:rsidRDefault="007E6905" w:rsidP="00053F78">
            <w:pPr>
              <w:spacing w:after="0" w:line="240" w:lineRule="auto"/>
              <w:jc w:val="center"/>
              <w:rPr>
                <w:rFonts w:ascii="Times New Roman" w:hAnsi="Times New Roman" w:cs="Times New Roman"/>
                <w:b/>
                <w:i/>
                <w:sz w:val="14"/>
                <w:szCs w:val="14"/>
              </w:rPr>
            </w:pPr>
            <w:r w:rsidRPr="00FB5E10">
              <w:rPr>
                <w:rFonts w:ascii="Times New Roman" w:hAnsi="Times New Roman" w:cs="Times New Roman"/>
                <w:b/>
                <w:i/>
                <w:sz w:val="14"/>
                <w:szCs w:val="14"/>
              </w:rPr>
              <w:lastRenderedPageBreak/>
              <w:t>Query Over The Global Schema</w:t>
            </w:r>
          </w:p>
        </w:tc>
        <w:tc>
          <w:tcPr>
            <w:tcW w:w="2361" w:type="dxa"/>
          </w:tcPr>
          <w:p w:rsidR="007E6905" w:rsidRPr="00FB5E10" w:rsidRDefault="007E6905" w:rsidP="00053F78">
            <w:pPr>
              <w:spacing w:after="0" w:line="240" w:lineRule="auto"/>
              <w:jc w:val="center"/>
              <w:rPr>
                <w:rFonts w:ascii="Times New Roman" w:hAnsi="Times New Roman" w:cs="Times New Roman"/>
                <w:b/>
                <w:i/>
                <w:sz w:val="14"/>
                <w:szCs w:val="14"/>
              </w:rPr>
            </w:pPr>
            <w:r w:rsidRPr="00FB5E10">
              <w:rPr>
                <w:rFonts w:ascii="Times New Roman" w:hAnsi="Times New Roman" w:cs="Times New Roman"/>
                <w:b/>
                <w:i/>
                <w:sz w:val="14"/>
                <w:szCs w:val="14"/>
              </w:rPr>
              <w:t>Query Over The Local Schema</w:t>
            </w:r>
          </w:p>
        </w:tc>
      </w:tr>
      <w:tr w:rsidR="007E6905" w:rsidRPr="00053F78" w:rsidTr="00053F78">
        <w:tc>
          <w:tcPr>
            <w:tcW w:w="2175" w:type="dxa"/>
          </w:tcPr>
          <w:p w:rsidR="007E6905" w:rsidRPr="00FB5E10" w:rsidRDefault="007E6905" w:rsidP="00053F78">
            <w:pPr>
              <w:spacing w:after="0" w:line="240" w:lineRule="auto"/>
              <w:rPr>
                <w:rFonts w:ascii="Times New Roman" w:hAnsi="Times New Roman" w:cs="Times New Roman"/>
                <w:sz w:val="14"/>
                <w:szCs w:val="14"/>
              </w:rPr>
            </w:pPr>
          </w:p>
          <w:p w:rsidR="007E6905" w:rsidRPr="00FB5E10" w:rsidRDefault="007E6905" w:rsidP="00053F78">
            <w:pPr>
              <w:spacing w:after="0" w:line="240" w:lineRule="auto"/>
              <w:rPr>
                <w:rFonts w:ascii="Times New Roman" w:hAnsi="Times New Roman" w:cs="Times New Roman"/>
                <w:sz w:val="14"/>
                <w:szCs w:val="14"/>
              </w:rPr>
            </w:pPr>
            <w:r w:rsidRPr="00FB5E10">
              <w:rPr>
                <w:rFonts w:ascii="Times New Roman" w:hAnsi="Times New Roman" w:cs="Times New Roman"/>
                <w:sz w:val="14"/>
                <w:szCs w:val="14"/>
              </w:rPr>
              <w:t xml:space="preserve">Select </w:t>
            </w:r>
            <w:proofErr w:type="spellStart"/>
            <w:r w:rsidRPr="00FB5E10">
              <w:rPr>
                <w:rFonts w:ascii="Times New Roman" w:hAnsi="Times New Roman" w:cs="Times New Roman"/>
                <w:sz w:val="14"/>
                <w:szCs w:val="14"/>
              </w:rPr>
              <w:t>P_Rm</w:t>
            </w:r>
            <w:proofErr w:type="spellEnd"/>
            <w:r w:rsidRPr="00FB5E10">
              <w:rPr>
                <w:rFonts w:ascii="Times New Roman" w:hAnsi="Times New Roman" w:cs="Times New Roman"/>
                <w:sz w:val="14"/>
                <w:szCs w:val="14"/>
              </w:rPr>
              <w:t xml:space="preserve">, </w:t>
            </w:r>
            <w:proofErr w:type="spellStart"/>
            <w:r w:rsidRPr="00FB5E10">
              <w:rPr>
                <w:rFonts w:ascii="Times New Roman" w:hAnsi="Times New Roman" w:cs="Times New Roman"/>
                <w:sz w:val="14"/>
                <w:szCs w:val="14"/>
              </w:rPr>
              <w:t>Kode_Dok</w:t>
            </w:r>
            <w:proofErr w:type="spellEnd"/>
            <w:r w:rsidRPr="00FB5E10">
              <w:rPr>
                <w:rFonts w:ascii="Times New Roman" w:hAnsi="Times New Roman" w:cs="Times New Roman"/>
                <w:sz w:val="14"/>
                <w:szCs w:val="14"/>
              </w:rPr>
              <w:t>, ICD, Total</w:t>
            </w:r>
          </w:p>
          <w:p w:rsidR="007E6905" w:rsidRPr="00FB5E10" w:rsidRDefault="007E6905" w:rsidP="00053F78">
            <w:pPr>
              <w:spacing w:after="0" w:line="240" w:lineRule="auto"/>
              <w:rPr>
                <w:rFonts w:ascii="Times New Roman" w:hAnsi="Times New Roman" w:cs="Times New Roman"/>
                <w:sz w:val="14"/>
                <w:szCs w:val="14"/>
              </w:rPr>
            </w:pPr>
            <w:r w:rsidRPr="00FB5E10">
              <w:rPr>
                <w:rFonts w:ascii="Times New Roman" w:hAnsi="Times New Roman" w:cs="Times New Roman"/>
                <w:sz w:val="14"/>
                <w:szCs w:val="14"/>
              </w:rPr>
              <w:t>From Global-</w:t>
            </w:r>
            <w:proofErr w:type="spellStart"/>
            <w:r w:rsidRPr="00FB5E10">
              <w:rPr>
                <w:rFonts w:ascii="Times New Roman" w:hAnsi="Times New Roman" w:cs="Times New Roman"/>
                <w:sz w:val="14"/>
                <w:szCs w:val="14"/>
              </w:rPr>
              <w:t>Pasien_Rujukan</w:t>
            </w:r>
            <w:proofErr w:type="spellEnd"/>
          </w:p>
          <w:p w:rsidR="007E6905" w:rsidRPr="00FB5E10" w:rsidRDefault="007E6905" w:rsidP="00053F78">
            <w:pPr>
              <w:spacing w:after="0" w:line="240" w:lineRule="auto"/>
              <w:rPr>
                <w:rFonts w:ascii="Times New Roman" w:hAnsi="Times New Roman" w:cs="Times New Roman"/>
                <w:sz w:val="14"/>
                <w:szCs w:val="14"/>
              </w:rPr>
            </w:pPr>
            <w:r w:rsidRPr="00FB5E10">
              <w:rPr>
                <w:rFonts w:ascii="Times New Roman" w:hAnsi="Times New Roman" w:cs="Times New Roman"/>
                <w:sz w:val="14"/>
                <w:szCs w:val="14"/>
              </w:rPr>
              <w:t xml:space="preserve">Where </w:t>
            </w:r>
            <w:proofErr w:type="spellStart"/>
            <w:r w:rsidRPr="00FB5E10">
              <w:rPr>
                <w:rFonts w:ascii="Times New Roman" w:hAnsi="Times New Roman" w:cs="Times New Roman"/>
                <w:sz w:val="14"/>
                <w:szCs w:val="14"/>
              </w:rPr>
              <w:t>Kode_RS</w:t>
            </w:r>
            <w:proofErr w:type="spellEnd"/>
            <w:r w:rsidRPr="00FB5E10">
              <w:rPr>
                <w:rFonts w:ascii="Times New Roman" w:hAnsi="Times New Roman" w:cs="Times New Roman"/>
                <w:sz w:val="14"/>
                <w:szCs w:val="14"/>
              </w:rPr>
              <w:t xml:space="preserve">= “Swasta1” and </w:t>
            </w:r>
            <w:proofErr w:type="spellStart"/>
            <w:r w:rsidRPr="00FB5E10">
              <w:rPr>
                <w:rFonts w:ascii="Times New Roman" w:hAnsi="Times New Roman" w:cs="Times New Roman"/>
                <w:sz w:val="14"/>
                <w:szCs w:val="14"/>
              </w:rPr>
              <w:t>Nama_Tind</w:t>
            </w:r>
            <w:proofErr w:type="spellEnd"/>
            <w:r w:rsidRPr="00FB5E10">
              <w:rPr>
                <w:rFonts w:ascii="Times New Roman" w:hAnsi="Times New Roman" w:cs="Times New Roman"/>
                <w:sz w:val="14"/>
                <w:szCs w:val="14"/>
              </w:rPr>
              <w:t xml:space="preserve"> =”</w:t>
            </w:r>
            <w:proofErr w:type="spellStart"/>
            <w:r w:rsidRPr="00FB5E10">
              <w:rPr>
                <w:rFonts w:ascii="Times New Roman" w:hAnsi="Times New Roman" w:cs="Times New Roman"/>
                <w:sz w:val="14"/>
                <w:szCs w:val="14"/>
              </w:rPr>
              <w:t>Fraktur</w:t>
            </w:r>
            <w:proofErr w:type="spellEnd"/>
            <w:r w:rsidRPr="00FB5E10">
              <w:rPr>
                <w:rFonts w:ascii="Times New Roman" w:hAnsi="Times New Roman" w:cs="Times New Roman"/>
                <w:sz w:val="14"/>
                <w:szCs w:val="14"/>
              </w:rPr>
              <w:t xml:space="preserve"> F” </w:t>
            </w:r>
          </w:p>
          <w:p w:rsidR="007E6905" w:rsidRPr="00FB5E10" w:rsidRDefault="007E6905" w:rsidP="00053F78">
            <w:pPr>
              <w:spacing w:after="0" w:line="240" w:lineRule="auto"/>
              <w:rPr>
                <w:rFonts w:ascii="Times New Roman" w:hAnsi="Times New Roman" w:cs="Times New Roman"/>
                <w:sz w:val="14"/>
                <w:szCs w:val="14"/>
              </w:rPr>
            </w:pPr>
          </w:p>
          <w:p w:rsidR="007E6905" w:rsidRPr="00FB5E10" w:rsidRDefault="007E6905" w:rsidP="00053F78">
            <w:pPr>
              <w:spacing w:after="0" w:line="240" w:lineRule="auto"/>
              <w:rPr>
                <w:rFonts w:ascii="Times New Roman" w:hAnsi="Times New Roman" w:cs="Times New Roman"/>
                <w:sz w:val="14"/>
                <w:szCs w:val="14"/>
              </w:rPr>
            </w:pPr>
          </w:p>
          <w:p w:rsidR="007E6905" w:rsidRPr="00FB5E10" w:rsidRDefault="007E6905" w:rsidP="00053F78">
            <w:pPr>
              <w:spacing w:after="0" w:line="240" w:lineRule="auto"/>
              <w:rPr>
                <w:rFonts w:ascii="Times New Roman" w:hAnsi="Times New Roman" w:cs="Times New Roman"/>
                <w:sz w:val="14"/>
                <w:szCs w:val="14"/>
              </w:rPr>
            </w:pPr>
          </w:p>
          <w:p w:rsidR="007E6905" w:rsidRPr="00FB5E10" w:rsidRDefault="007E6905" w:rsidP="00053F78">
            <w:pPr>
              <w:spacing w:after="0" w:line="240" w:lineRule="auto"/>
              <w:rPr>
                <w:rFonts w:ascii="Times New Roman" w:hAnsi="Times New Roman" w:cs="Times New Roman"/>
                <w:sz w:val="14"/>
                <w:szCs w:val="14"/>
              </w:rPr>
            </w:pPr>
          </w:p>
          <w:p w:rsidR="007E6905" w:rsidRPr="00FB5E10" w:rsidRDefault="007E6905" w:rsidP="00053F78">
            <w:pPr>
              <w:spacing w:after="0" w:line="240" w:lineRule="auto"/>
              <w:rPr>
                <w:rFonts w:ascii="Times New Roman" w:hAnsi="Times New Roman" w:cs="Times New Roman"/>
                <w:sz w:val="14"/>
                <w:szCs w:val="14"/>
              </w:rPr>
            </w:pPr>
          </w:p>
        </w:tc>
        <w:tc>
          <w:tcPr>
            <w:tcW w:w="2361" w:type="dxa"/>
          </w:tcPr>
          <w:p w:rsidR="007E6905" w:rsidRPr="00FB5E10" w:rsidRDefault="007E6905" w:rsidP="00053F78">
            <w:pPr>
              <w:spacing w:after="0" w:line="240" w:lineRule="auto"/>
              <w:rPr>
                <w:rFonts w:ascii="Times New Roman" w:hAnsi="Times New Roman" w:cs="Times New Roman"/>
                <w:sz w:val="14"/>
                <w:szCs w:val="14"/>
              </w:rPr>
            </w:pPr>
          </w:p>
          <w:p w:rsidR="007E6905" w:rsidRPr="00FB5E10" w:rsidRDefault="007E6905" w:rsidP="00053F78">
            <w:pPr>
              <w:spacing w:after="0" w:line="240" w:lineRule="auto"/>
              <w:rPr>
                <w:rFonts w:ascii="Times New Roman" w:hAnsi="Times New Roman" w:cs="Times New Roman"/>
                <w:sz w:val="14"/>
                <w:szCs w:val="14"/>
              </w:rPr>
            </w:pPr>
            <w:r w:rsidRPr="00FB5E10">
              <w:rPr>
                <w:rFonts w:ascii="Times New Roman" w:hAnsi="Times New Roman" w:cs="Times New Roman"/>
                <w:sz w:val="14"/>
                <w:szCs w:val="14"/>
              </w:rPr>
              <w:t xml:space="preserve">Select  </w:t>
            </w:r>
            <w:proofErr w:type="spellStart"/>
            <w:r w:rsidRPr="00FB5E10">
              <w:rPr>
                <w:rFonts w:ascii="Times New Roman" w:hAnsi="Times New Roman" w:cs="Times New Roman"/>
                <w:sz w:val="14"/>
                <w:szCs w:val="14"/>
              </w:rPr>
              <w:t>A.Id_Pasien</w:t>
            </w:r>
            <w:proofErr w:type="spellEnd"/>
            <w:r w:rsidRPr="00FB5E10">
              <w:rPr>
                <w:rFonts w:ascii="Times New Roman" w:hAnsi="Times New Roman" w:cs="Times New Roman"/>
                <w:sz w:val="14"/>
                <w:szCs w:val="14"/>
              </w:rPr>
              <w:t xml:space="preserve">, </w:t>
            </w:r>
            <w:proofErr w:type="spellStart"/>
            <w:r w:rsidRPr="00FB5E10">
              <w:rPr>
                <w:rFonts w:ascii="Times New Roman" w:hAnsi="Times New Roman" w:cs="Times New Roman"/>
                <w:sz w:val="14"/>
                <w:szCs w:val="14"/>
              </w:rPr>
              <w:t>B.Kode_Dok</w:t>
            </w:r>
            <w:proofErr w:type="spellEnd"/>
            <w:r w:rsidRPr="00FB5E10">
              <w:rPr>
                <w:rFonts w:ascii="Times New Roman" w:hAnsi="Times New Roman" w:cs="Times New Roman"/>
                <w:sz w:val="14"/>
                <w:szCs w:val="14"/>
              </w:rPr>
              <w:t xml:space="preserve">, </w:t>
            </w:r>
            <w:proofErr w:type="spellStart"/>
            <w:r w:rsidRPr="00FB5E10">
              <w:rPr>
                <w:rFonts w:ascii="Times New Roman" w:hAnsi="Times New Roman" w:cs="Times New Roman"/>
                <w:sz w:val="14"/>
                <w:szCs w:val="14"/>
              </w:rPr>
              <w:t>B.Nama_Tind,B.Qty</w:t>
            </w:r>
            <w:proofErr w:type="spellEnd"/>
          </w:p>
          <w:p w:rsidR="007E6905" w:rsidRPr="00FB5E10" w:rsidRDefault="007E6905" w:rsidP="00053F78">
            <w:pPr>
              <w:spacing w:after="0" w:line="240" w:lineRule="auto"/>
              <w:rPr>
                <w:rFonts w:ascii="Times New Roman" w:hAnsi="Times New Roman" w:cs="Times New Roman"/>
                <w:sz w:val="14"/>
                <w:szCs w:val="14"/>
              </w:rPr>
            </w:pPr>
            <w:r w:rsidRPr="00FB5E10">
              <w:rPr>
                <w:rFonts w:ascii="Times New Roman" w:hAnsi="Times New Roman" w:cs="Times New Roman"/>
                <w:sz w:val="14"/>
                <w:szCs w:val="14"/>
              </w:rPr>
              <w:t xml:space="preserve">From Source1. </w:t>
            </w:r>
            <w:proofErr w:type="spellStart"/>
            <w:r w:rsidRPr="00FB5E10">
              <w:rPr>
                <w:rFonts w:ascii="Times New Roman" w:hAnsi="Times New Roman" w:cs="Times New Roman"/>
                <w:sz w:val="14"/>
                <w:szCs w:val="14"/>
              </w:rPr>
              <w:t>Pasien</w:t>
            </w:r>
            <w:proofErr w:type="spellEnd"/>
            <w:r w:rsidRPr="00FB5E10">
              <w:rPr>
                <w:rFonts w:ascii="Times New Roman" w:hAnsi="Times New Roman" w:cs="Times New Roman"/>
                <w:sz w:val="14"/>
                <w:szCs w:val="14"/>
              </w:rPr>
              <w:t xml:space="preserve"> A, Source1.Tindakan B</w:t>
            </w:r>
          </w:p>
          <w:p w:rsidR="007E6905" w:rsidRPr="00FB5E10" w:rsidRDefault="007E6905" w:rsidP="00053F78">
            <w:pPr>
              <w:spacing w:after="0" w:line="240" w:lineRule="auto"/>
              <w:rPr>
                <w:rFonts w:ascii="Times New Roman" w:hAnsi="Times New Roman" w:cs="Times New Roman"/>
                <w:sz w:val="14"/>
                <w:szCs w:val="14"/>
              </w:rPr>
            </w:pPr>
            <w:r w:rsidRPr="00FB5E10">
              <w:rPr>
                <w:rFonts w:ascii="Times New Roman" w:hAnsi="Times New Roman" w:cs="Times New Roman"/>
                <w:sz w:val="14"/>
                <w:szCs w:val="14"/>
              </w:rPr>
              <w:t xml:space="preserve">Where </w:t>
            </w:r>
            <w:proofErr w:type="spellStart"/>
            <w:r w:rsidRPr="00FB5E10">
              <w:rPr>
                <w:rFonts w:ascii="Times New Roman" w:hAnsi="Times New Roman" w:cs="Times New Roman"/>
                <w:sz w:val="14"/>
                <w:szCs w:val="14"/>
              </w:rPr>
              <w:t>A.Id_Pasien</w:t>
            </w:r>
            <w:proofErr w:type="spellEnd"/>
            <w:r w:rsidRPr="00FB5E10">
              <w:rPr>
                <w:rFonts w:ascii="Times New Roman" w:hAnsi="Times New Roman" w:cs="Times New Roman"/>
                <w:sz w:val="14"/>
                <w:szCs w:val="14"/>
              </w:rPr>
              <w:t>=</w:t>
            </w:r>
            <w:proofErr w:type="spellStart"/>
            <w:r w:rsidRPr="00FB5E10">
              <w:rPr>
                <w:rFonts w:ascii="Times New Roman" w:hAnsi="Times New Roman" w:cs="Times New Roman"/>
                <w:sz w:val="14"/>
                <w:szCs w:val="14"/>
              </w:rPr>
              <w:t>B.NoRM</w:t>
            </w:r>
            <w:proofErr w:type="spellEnd"/>
            <w:r w:rsidRPr="00FB5E10">
              <w:rPr>
                <w:rFonts w:ascii="Times New Roman" w:hAnsi="Times New Roman" w:cs="Times New Roman"/>
                <w:sz w:val="14"/>
                <w:szCs w:val="14"/>
              </w:rPr>
              <w:t xml:space="preserve"> And </w:t>
            </w:r>
            <w:proofErr w:type="spellStart"/>
            <w:r w:rsidRPr="00FB5E10">
              <w:rPr>
                <w:rFonts w:ascii="Times New Roman" w:hAnsi="Times New Roman" w:cs="Times New Roman"/>
                <w:sz w:val="14"/>
                <w:szCs w:val="14"/>
              </w:rPr>
              <w:t>B.Kode_Rs</w:t>
            </w:r>
            <w:proofErr w:type="spellEnd"/>
            <w:r w:rsidRPr="00FB5E10">
              <w:rPr>
                <w:rFonts w:ascii="Times New Roman" w:hAnsi="Times New Roman" w:cs="Times New Roman"/>
                <w:sz w:val="14"/>
                <w:szCs w:val="14"/>
              </w:rPr>
              <w:t xml:space="preserve">=Swasta1” And </w:t>
            </w:r>
            <w:proofErr w:type="spellStart"/>
            <w:r w:rsidRPr="00FB5E10">
              <w:rPr>
                <w:rFonts w:ascii="Times New Roman" w:hAnsi="Times New Roman" w:cs="Times New Roman"/>
                <w:sz w:val="14"/>
                <w:szCs w:val="14"/>
              </w:rPr>
              <w:t>B.Nama_Tind</w:t>
            </w:r>
            <w:proofErr w:type="spellEnd"/>
            <w:r w:rsidRPr="00FB5E10">
              <w:rPr>
                <w:rFonts w:ascii="Times New Roman" w:hAnsi="Times New Roman" w:cs="Times New Roman"/>
                <w:sz w:val="14"/>
                <w:szCs w:val="14"/>
              </w:rPr>
              <w:t>= “</w:t>
            </w:r>
            <w:proofErr w:type="spellStart"/>
            <w:r w:rsidRPr="00FB5E10">
              <w:rPr>
                <w:rFonts w:ascii="Times New Roman" w:hAnsi="Times New Roman" w:cs="Times New Roman"/>
                <w:sz w:val="14"/>
                <w:szCs w:val="14"/>
              </w:rPr>
              <w:t>Fraktur</w:t>
            </w:r>
            <w:proofErr w:type="spellEnd"/>
            <w:r w:rsidRPr="00FB5E10">
              <w:rPr>
                <w:rFonts w:ascii="Times New Roman" w:hAnsi="Times New Roman" w:cs="Times New Roman"/>
                <w:sz w:val="14"/>
                <w:szCs w:val="14"/>
              </w:rPr>
              <w:t xml:space="preserve"> F”</w:t>
            </w:r>
          </w:p>
          <w:p w:rsidR="007E6905" w:rsidRPr="00FB5E10" w:rsidRDefault="007E6905" w:rsidP="00053F78">
            <w:pPr>
              <w:spacing w:after="0" w:line="240" w:lineRule="auto"/>
              <w:rPr>
                <w:rFonts w:ascii="Times New Roman" w:hAnsi="Times New Roman" w:cs="Times New Roman"/>
                <w:sz w:val="14"/>
                <w:szCs w:val="14"/>
              </w:rPr>
            </w:pPr>
            <w:r w:rsidRPr="00FB5E10">
              <w:rPr>
                <w:rFonts w:ascii="Times New Roman" w:hAnsi="Times New Roman" w:cs="Times New Roman"/>
                <w:sz w:val="14"/>
                <w:szCs w:val="14"/>
              </w:rPr>
              <w:t>Union</w:t>
            </w:r>
          </w:p>
          <w:p w:rsidR="007E6905" w:rsidRPr="00FB5E10" w:rsidRDefault="007E6905" w:rsidP="00053F78">
            <w:pPr>
              <w:spacing w:after="0" w:line="240" w:lineRule="auto"/>
              <w:rPr>
                <w:rFonts w:ascii="Times New Roman" w:hAnsi="Times New Roman" w:cs="Times New Roman"/>
                <w:sz w:val="14"/>
                <w:szCs w:val="14"/>
              </w:rPr>
            </w:pPr>
            <w:r w:rsidRPr="00FB5E10">
              <w:rPr>
                <w:rFonts w:ascii="Times New Roman" w:hAnsi="Times New Roman" w:cs="Times New Roman"/>
                <w:sz w:val="14"/>
                <w:szCs w:val="14"/>
              </w:rPr>
              <w:t xml:space="preserve">Select </w:t>
            </w:r>
            <w:proofErr w:type="spellStart"/>
            <w:r w:rsidRPr="00FB5E10">
              <w:rPr>
                <w:rFonts w:ascii="Times New Roman" w:hAnsi="Times New Roman" w:cs="Times New Roman"/>
                <w:sz w:val="14"/>
                <w:szCs w:val="14"/>
              </w:rPr>
              <w:t>Id_Pasien</w:t>
            </w:r>
            <w:proofErr w:type="spellEnd"/>
            <w:r w:rsidRPr="00FB5E10">
              <w:rPr>
                <w:rFonts w:ascii="Times New Roman" w:hAnsi="Times New Roman" w:cs="Times New Roman"/>
                <w:sz w:val="14"/>
                <w:szCs w:val="14"/>
              </w:rPr>
              <w:t xml:space="preserve">, </w:t>
            </w:r>
            <w:proofErr w:type="spellStart"/>
            <w:r w:rsidRPr="00FB5E10">
              <w:rPr>
                <w:rFonts w:ascii="Times New Roman" w:hAnsi="Times New Roman" w:cs="Times New Roman"/>
                <w:sz w:val="14"/>
                <w:szCs w:val="14"/>
              </w:rPr>
              <w:t>D_Rujukan</w:t>
            </w:r>
            <w:proofErr w:type="spellEnd"/>
            <w:r w:rsidRPr="00FB5E10">
              <w:rPr>
                <w:rFonts w:ascii="Times New Roman" w:hAnsi="Times New Roman" w:cs="Times New Roman"/>
                <w:sz w:val="14"/>
                <w:szCs w:val="14"/>
              </w:rPr>
              <w:t xml:space="preserve">, </w:t>
            </w:r>
            <w:proofErr w:type="spellStart"/>
            <w:r w:rsidRPr="00FB5E10">
              <w:rPr>
                <w:rFonts w:ascii="Times New Roman" w:hAnsi="Times New Roman" w:cs="Times New Roman"/>
                <w:sz w:val="14"/>
                <w:szCs w:val="14"/>
              </w:rPr>
              <w:t>Nama_Tind</w:t>
            </w:r>
            <w:proofErr w:type="spellEnd"/>
            <w:r w:rsidRPr="00FB5E10">
              <w:rPr>
                <w:rFonts w:ascii="Times New Roman" w:hAnsi="Times New Roman" w:cs="Times New Roman"/>
                <w:sz w:val="14"/>
                <w:szCs w:val="14"/>
              </w:rPr>
              <w:t>, Total</w:t>
            </w:r>
          </w:p>
          <w:p w:rsidR="007E6905" w:rsidRPr="00FB5E10" w:rsidRDefault="007E6905" w:rsidP="00053F78">
            <w:pPr>
              <w:spacing w:after="0" w:line="240" w:lineRule="auto"/>
              <w:rPr>
                <w:rFonts w:ascii="Times New Roman" w:hAnsi="Times New Roman" w:cs="Times New Roman"/>
                <w:sz w:val="14"/>
                <w:szCs w:val="14"/>
              </w:rPr>
            </w:pPr>
            <w:r w:rsidRPr="00FB5E10">
              <w:rPr>
                <w:rFonts w:ascii="Times New Roman" w:hAnsi="Times New Roman" w:cs="Times New Roman"/>
                <w:sz w:val="14"/>
                <w:szCs w:val="14"/>
              </w:rPr>
              <w:t>From Source2.Patient</w:t>
            </w:r>
          </w:p>
          <w:p w:rsidR="007E6905" w:rsidRPr="00FB5E10" w:rsidRDefault="007E6905" w:rsidP="00053F78">
            <w:pPr>
              <w:spacing w:after="0" w:line="240" w:lineRule="auto"/>
              <w:rPr>
                <w:rFonts w:ascii="Times New Roman" w:hAnsi="Times New Roman" w:cs="Times New Roman"/>
                <w:sz w:val="14"/>
                <w:szCs w:val="14"/>
              </w:rPr>
            </w:pPr>
            <w:r w:rsidRPr="00FB5E10">
              <w:rPr>
                <w:rFonts w:ascii="Times New Roman" w:hAnsi="Times New Roman" w:cs="Times New Roman"/>
                <w:sz w:val="14"/>
                <w:szCs w:val="14"/>
              </w:rPr>
              <w:t xml:space="preserve">Where </w:t>
            </w:r>
            <w:proofErr w:type="spellStart"/>
            <w:r w:rsidRPr="00FB5E10">
              <w:rPr>
                <w:rFonts w:ascii="Times New Roman" w:hAnsi="Times New Roman" w:cs="Times New Roman"/>
                <w:sz w:val="14"/>
                <w:szCs w:val="14"/>
              </w:rPr>
              <w:t>R_Rujukan</w:t>
            </w:r>
            <w:proofErr w:type="spellEnd"/>
            <w:r w:rsidRPr="00FB5E10">
              <w:rPr>
                <w:rFonts w:ascii="Times New Roman" w:hAnsi="Times New Roman" w:cs="Times New Roman"/>
                <w:sz w:val="14"/>
                <w:szCs w:val="14"/>
              </w:rPr>
              <w:t xml:space="preserve">=”Swasta1” and </w:t>
            </w:r>
            <w:proofErr w:type="spellStart"/>
            <w:r w:rsidRPr="00FB5E10">
              <w:rPr>
                <w:rFonts w:ascii="Times New Roman" w:hAnsi="Times New Roman" w:cs="Times New Roman"/>
                <w:sz w:val="14"/>
                <w:szCs w:val="14"/>
              </w:rPr>
              <w:t>Nama_Tind</w:t>
            </w:r>
            <w:proofErr w:type="spellEnd"/>
            <w:r w:rsidRPr="00FB5E10">
              <w:rPr>
                <w:rFonts w:ascii="Times New Roman" w:hAnsi="Times New Roman" w:cs="Times New Roman"/>
                <w:sz w:val="14"/>
                <w:szCs w:val="14"/>
              </w:rPr>
              <w:t xml:space="preserve"> =”</w:t>
            </w:r>
            <w:proofErr w:type="spellStart"/>
            <w:r w:rsidRPr="00FB5E10">
              <w:rPr>
                <w:rFonts w:ascii="Times New Roman" w:hAnsi="Times New Roman" w:cs="Times New Roman"/>
                <w:sz w:val="14"/>
                <w:szCs w:val="14"/>
              </w:rPr>
              <w:t>Fraktur</w:t>
            </w:r>
            <w:proofErr w:type="spellEnd"/>
            <w:r w:rsidRPr="00FB5E10">
              <w:rPr>
                <w:rFonts w:ascii="Times New Roman" w:hAnsi="Times New Roman" w:cs="Times New Roman"/>
                <w:sz w:val="14"/>
                <w:szCs w:val="14"/>
              </w:rPr>
              <w:t xml:space="preserve"> F”</w:t>
            </w:r>
          </w:p>
        </w:tc>
      </w:tr>
    </w:tbl>
    <w:p w:rsidR="00053F78" w:rsidRDefault="00630FA5" w:rsidP="000812F2">
      <w:pPr>
        <w:spacing w:line="240" w:lineRule="auto"/>
        <w:jc w:val="center"/>
        <w:rPr>
          <w:rFonts w:ascii="Times New Roman" w:hAnsi="Times New Roman"/>
          <w:noProof/>
        </w:rPr>
      </w:pPr>
      <w:r>
        <w:rPr>
          <w:rFonts w:ascii="Times New Roman" w:hAnsi="Times New Roman"/>
          <w:noProof/>
        </w:rPr>
        <w:t>Fig</w:t>
      </w:r>
      <w:r w:rsidR="00053F78" w:rsidRPr="00D61559">
        <w:rPr>
          <w:rFonts w:ascii="Times New Roman" w:hAnsi="Times New Roman"/>
          <w:noProof/>
        </w:rPr>
        <w:t xml:space="preserve"> </w:t>
      </w:r>
      <w:r w:rsidR="00053F78" w:rsidRPr="004B44C3">
        <w:rPr>
          <w:rFonts w:ascii="Times New Roman" w:hAnsi="Times New Roman"/>
          <w:noProof/>
        </w:rPr>
        <w:t xml:space="preserve">6. </w:t>
      </w:r>
      <w:r w:rsidRPr="004B44C3">
        <w:rPr>
          <w:rFonts w:ascii="Times New Roman" w:hAnsi="Times New Roman"/>
        </w:rPr>
        <w:t>Schema Integration Local to Global Schema Based View</w:t>
      </w:r>
    </w:p>
    <w:p w:rsidR="00157215" w:rsidRPr="00157215" w:rsidRDefault="00157215" w:rsidP="000812F2">
      <w:pPr>
        <w:pStyle w:val="ListParagraph"/>
        <w:numPr>
          <w:ilvl w:val="1"/>
          <w:numId w:val="38"/>
        </w:numPr>
        <w:tabs>
          <w:tab w:val="left" w:pos="284"/>
          <w:tab w:val="left" w:pos="426"/>
        </w:tabs>
        <w:spacing w:after="0" w:line="240" w:lineRule="auto"/>
        <w:ind w:left="0" w:firstLine="0"/>
        <w:jc w:val="both"/>
        <w:rPr>
          <w:rFonts w:ascii="Times New Roman" w:hAnsi="Times New Roman"/>
        </w:rPr>
      </w:pPr>
      <w:r w:rsidRPr="00157215">
        <w:rPr>
          <w:rFonts w:ascii="Times New Roman" w:hAnsi="Times New Roman"/>
        </w:rPr>
        <w:t>Approach To Query Answering (Using View)</w:t>
      </w:r>
    </w:p>
    <w:p w:rsidR="00157215" w:rsidRPr="00630FA5" w:rsidRDefault="00630FA5" w:rsidP="000812F2">
      <w:pPr>
        <w:spacing w:after="0" w:line="240" w:lineRule="auto"/>
        <w:ind w:firstLine="426"/>
        <w:jc w:val="both"/>
        <w:rPr>
          <w:rFonts w:ascii="Times New Roman" w:hAnsi="Times New Roman"/>
        </w:rPr>
      </w:pPr>
      <w:r w:rsidRPr="00630FA5">
        <w:rPr>
          <w:rFonts w:ascii="Times New Roman" w:hAnsi="Times New Roman"/>
        </w:rPr>
        <w:t xml:space="preserve">There are several things that pertain to the query process that must be considered and have an effect on the effectiveness of query answering in the data integration scheme. Some things to watch out for are: constraint / integrity constraints in the global schema, permitted classes in the mapping and query classes in the mapping. The treatment algorithm will be different between GAV with constraint and GAV without constraint. For GAV without constraint is the simplest case in answering query. This model is also considered to be the first order query in the mapping. </w:t>
      </w:r>
      <w:proofErr w:type="gramStart"/>
      <w:r w:rsidRPr="00630FA5">
        <w:rPr>
          <w:rFonts w:ascii="Times New Roman" w:hAnsi="Times New Roman"/>
        </w:rPr>
        <w:t xml:space="preserve">Its view </w:t>
      </w:r>
      <w:proofErr w:type="spellStart"/>
      <w:r w:rsidRPr="00630FA5">
        <w:rPr>
          <w:rFonts w:ascii="Times New Roman" w:hAnsi="Times New Roman"/>
        </w:rPr>
        <w:t>dalah</w:t>
      </w:r>
      <w:proofErr w:type="spellEnd"/>
      <w:r w:rsidRPr="00630FA5">
        <w:rPr>
          <w:rFonts w:ascii="Times New Roman" w:hAnsi="Times New Roman"/>
        </w:rPr>
        <w:t xml:space="preserve"> exact so it can be proved that there is one global database as a target that is mapped from legal data sources.</w:t>
      </w:r>
      <w:proofErr w:type="gramEnd"/>
      <w:r w:rsidRPr="00630FA5">
        <w:rPr>
          <w:rFonts w:ascii="Times New Roman" w:hAnsi="Times New Roman"/>
        </w:rPr>
        <w:t xml:space="preserve"> In GAV without a global database constraint derived from the source scheme where the display's existence is calculated by using the display definition to map it. The answer to the query, the query user is calculated by evaluating the query through the global database. Likewise to modify the query, the user can easily be able to obtain an equivalent query that can be executed based on the source. This can be done easily after the ongoing strategy where each atom is above View (V) where V is the symbol of the relation in the global scheme replaced by a query corresponding to the GAV mapping.</w:t>
      </w:r>
      <w:r w:rsidR="00157215" w:rsidRPr="00630FA5">
        <w:rPr>
          <w:rFonts w:ascii="Times New Roman" w:hAnsi="Times New Roman"/>
        </w:rPr>
        <w:t xml:space="preserve">  </w:t>
      </w:r>
    </w:p>
    <w:p w:rsidR="00157215" w:rsidRDefault="00630FA5" w:rsidP="004B44C3">
      <w:pPr>
        <w:spacing w:after="0" w:line="240" w:lineRule="auto"/>
        <w:ind w:firstLine="426"/>
        <w:jc w:val="both"/>
        <w:rPr>
          <w:rFonts w:ascii="Times New Roman" w:eastAsia="Times New Roman" w:hAnsi="Times New Roman"/>
        </w:rPr>
      </w:pPr>
      <w:r w:rsidRPr="00630FA5">
        <w:rPr>
          <w:rFonts w:ascii="Times New Roman" w:eastAsia="Times New Roman" w:hAnsi="Times New Roman"/>
        </w:rPr>
        <w:t>With Q query and view definition V1</w:t>
      </w:r>
      <w:proofErr w:type="gramStart"/>
      <w:r w:rsidRPr="00630FA5">
        <w:rPr>
          <w:rFonts w:ascii="Times New Roman" w:eastAsia="Times New Roman" w:hAnsi="Times New Roman"/>
        </w:rPr>
        <w:t>, ...,</w:t>
      </w:r>
      <w:proofErr w:type="gramEnd"/>
      <w:r w:rsidRPr="00630FA5">
        <w:rPr>
          <w:rFonts w:ascii="Times New Roman" w:eastAsia="Times New Roman" w:hAnsi="Times New Roman"/>
        </w:rPr>
        <w:t xml:space="preserve"> </w:t>
      </w:r>
      <w:proofErr w:type="spellStart"/>
      <w:r w:rsidRPr="00630FA5">
        <w:rPr>
          <w:rFonts w:ascii="Times New Roman" w:eastAsia="Times New Roman" w:hAnsi="Times New Roman"/>
        </w:rPr>
        <w:t>Vm</w:t>
      </w:r>
      <w:proofErr w:type="spellEnd"/>
      <w:r w:rsidRPr="00630FA5">
        <w:rPr>
          <w:rFonts w:ascii="Times New Roman" w:eastAsia="Times New Roman" w:hAnsi="Times New Roman"/>
        </w:rPr>
        <w:t xml:space="preserve"> rewriting Q by using query view Q 'view which has the purpose of view relationship V1, </w:t>
      </w:r>
      <w:r w:rsidRPr="00630FA5">
        <w:rPr>
          <w:rFonts w:ascii="Times New Roman" w:eastAsia="Times New Roman" w:hAnsi="Times New Roman"/>
        </w:rPr>
        <w:lastRenderedPageBreak/>
        <w:t xml:space="preserve">..., </w:t>
      </w:r>
      <w:proofErr w:type="spellStart"/>
      <w:r w:rsidRPr="00630FA5">
        <w:rPr>
          <w:rFonts w:ascii="Times New Roman" w:eastAsia="Times New Roman" w:hAnsi="Times New Roman"/>
        </w:rPr>
        <w:t>Vm</w:t>
      </w:r>
      <w:proofErr w:type="spellEnd"/>
      <w:r w:rsidRPr="00630FA5">
        <w:rPr>
          <w:rFonts w:ascii="Times New Roman" w:eastAsia="Times New Roman" w:hAnsi="Times New Roman"/>
        </w:rPr>
        <w:t xml:space="preserve"> or predicate comparison. Conceptually rewriting can have two goals: equivalent rewritings and maximally-contained rewritings. In the context of </w:t>
      </w:r>
      <w:proofErr w:type="spellStart"/>
      <w:r w:rsidRPr="00630FA5">
        <w:rPr>
          <w:rFonts w:ascii="Times New Roman" w:eastAsia="Times New Roman" w:hAnsi="Times New Roman"/>
        </w:rPr>
        <w:t>pemabatasan</w:t>
      </w:r>
      <w:proofErr w:type="spellEnd"/>
      <w:r w:rsidRPr="00630FA5">
        <w:rPr>
          <w:rFonts w:ascii="Times New Roman" w:eastAsia="Times New Roman" w:hAnsi="Times New Roman"/>
        </w:rPr>
        <w:t xml:space="preserve"> in this paper equivalent rewriting is the most suitable choice to be applied, because it has the goal of query optimization and maintenance of the independence of physical data. Query Q1 is contained in query Q2 if for every database, </w:t>
      </w:r>
      <w:proofErr w:type="gramStart"/>
      <w:r w:rsidRPr="00630FA5">
        <w:rPr>
          <w:rFonts w:ascii="Times New Roman" w:eastAsia="Times New Roman" w:hAnsi="Times New Roman"/>
        </w:rPr>
        <w:t>then</w:t>
      </w:r>
      <w:proofErr w:type="gramEnd"/>
      <w:r w:rsidRPr="00630FA5">
        <w:rPr>
          <w:rFonts w:ascii="Times New Roman" w:eastAsia="Times New Roman" w:hAnsi="Times New Roman"/>
        </w:rPr>
        <w:t xml:space="preserve"> answering query to Q1 is always a subset of Q2. Queries are equivalent if they are related. Suppose that is the database schema and V is the set view of T. The expansion of the query P uses the view in V, denoted </w:t>
      </w:r>
      <w:proofErr w:type="spellStart"/>
      <w:r w:rsidRPr="00630FA5">
        <w:rPr>
          <w:rFonts w:ascii="Times New Roman" w:eastAsia="Times New Roman" w:hAnsi="Times New Roman"/>
        </w:rPr>
        <w:t>P</w:t>
      </w:r>
      <w:r w:rsidRPr="009A6329">
        <w:rPr>
          <w:rFonts w:ascii="Times New Roman" w:eastAsia="Times New Roman" w:hAnsi="Times New Roman"/>
          <w:vertAlign w:val="superscript"/>
        </w:rPr>
        <w:t>exp</w:t>
      </w:r>
      <w:proofErr w:type="spellEnd"/>
      <w:r w:rsidRPr="00630FA5">
        <w:rPr>
          <w:rFonts w:ascii="Times New Roman" w:eastAsia="Times New Roman" w:hAnsi="Times New Roman"/>
        </w:rPr>
        <w:t xml:space="preserve">, obtained from P by replacing all views in P with the corresponding base relation. By query P on T is called query rewriting Q corresponding to V if P uses only view in V, and </w:t>
      </w:r>
      <w:proofErr w:type="spellStart"/>
      <w:r w:rsidRPr="00630FA5">
        <w:rPr>
          <w:rFonts w:ascii="Times New Roman" w:eastAsia="Times New Roman" w:hAnsi="Times New Roman"/>
        </w:rPr>
        <w:t>P</w:t>
      </w:r>
      <w:r w:rsidRPr="009A6329">
        <w:rPr>
          <w:rFonts w:ascii="Times New Roman" w:eastAsia="Times New Roman" w:hAnsi="Times New Roman"/>
          <w:vertAlign w:val="superscript"/>
        </w:rPr>
        <w:t>exp</w:t>
      </w:r>
      <w:proofErr w:type="spellEnd"/>
      <w:r w:rsidRPr="00630FA5">
        <w:rPr>
          <w:rFonts w:ascii="Times New Roman" w:eastAsia="Times New Roman" w:hAnsi="Times New Roman"/>
        </w:rPr>
        <w:t xml:space="preserve"> is contained in Q as query. P is called query rewriting equivalent to Q by using V if </w:t>
      </w:r>
      <w:proofErr w:type="spellStart"/>
      <w:r w:rsidRPr="00630FA5">
        <w:rPr>
          <w:rFonts w:ascii="Times New Roman" w:eastAsia="Times New Roman" w:hAnsi="Times New Roman"/>
        </w:rPr>
        <w:t>P</w:t>
      </w:r>
      <w:r w:rsidRPr="009A6329">
        <w:rPr>
          <w:rFonts w:ascii="Times New Roman" w:eastAsia="Times New Roman" w:hAnsi="Times New Roman"/>
          <w:vertAlign w:val="superscript"/>
        </w:rPr>
        <w:t>exp</w:t>
      </w:r>
      <w:proofErr w:type="spellEnd"/>
      <w:r w:rsidRPr="00630FA5">
        <w:rPr>
          <w:rFonts w:ascii="Times New Roman" w:eastAsia="Times New Roman" w:hAnsi="Times New Roman"/>
        </w:rPr>
        <w:t xml:space="preserve"> and Q are equivalent to queries</w:t>
      </w:r>
    </w:p>
    <w:p w:rsidR="004B44C3" w:rsidRPr="004B44C3" w:rsidRDefault="004B44C3" w:rsidP="004B44C3">
      <w:pPr>
        <w:spacing w:after="0" w:line="240" w:lineRule="auto"/>
        <w:ind w:firstLine="426"/>
        <w:jc w:val="both"/>
        <w:rPr>
          <w:rFonts w:ascii="Times New Roman" w:eastAsia="Times New Roman" w:hAnsi="Times New Roman"/>
        </w:rPr>
      </w:pPr>
    </w:p>
    <w:p w:rsidR="00157215" w:rsidRPr="00157215" w:rsidRDefault="00157215" w:rsidP="000812F2">
      <w:pPr>
        <w:spacing w:after="0" w:line="240" w:lineRule="auto"/>
        <w:rPr>
          <w:rFonts w:asciiTheme="minorHAnsi" w:hAnsiTheme="minorHAnsi"/>
          <w:sz w:val="18"/>
          <w:szCs w:val="18"/>
        </w:rPr>
      </w:pPr>
      <w:proofErr w:type="spellStart"/>
      <w:proofErr w:type="gramStart"/>
      <w:r w:rsidRPr="00157215">
        <w:rPr>
          <w:rFonts w:asciiTheme="minorHAnsi" w:hAnsiTheme="minorHAnsi"/>
          <w:sz w:val="18"/>
          <w:szCs w:val="18"/>
        </w:rPr>
        <w:t>Pasien</w:t>
      </w:r>
      <w:proofErr w:type="spellEnd"/>
      <w:r w:rsidRPr="00157215">
        <w:rPr>
          <w:rFonts w:asciiTheme="minorHAnsi" w:hAnsiTheme="minorHAnsi"/>
          <w:sz w:val="18"/>
          <w:szCs w:val="18"/>
        </w:rPr>
        <w:t>(</w:t>
      </w:r>
      <w:proofErr w:type="spellStart"/>
      <w:proofErr w:type="gramEnd"/>
      <w:r w:rsidRPr="00157215">
        <w:rPr>
          <w:rFonts w:asciiTheme="minorHAnsi" w:hAnsiTheme="minorHAnsi"/>
          <w:sz w:val="18"/>
          <w:szCs w:val="18"/>
        </w:rPr>
        <w:t>Id_Pasien</w:t>
      </w:r>
      <w:proofErr w:type="spellEnd"/>
      <w:r w:rsidRPr="00157215">
        <w:rPr>
          <w:rFonts w:asciiTheme="minorHAnsi" w:hAnsiTheme="minorHAnsi"/>
          <w:sz w:val="18"/>
          <w:szCs w:val="18"/>
        </w:rPr>
        <w:t xml:space="preserve">, </w:t>
      </w:r>
      <w:proofErr w:type="spellStart"/>
      <w:r w:rsidRPr="00157215">
        <w:rPr>
          <w:rFonts w:asciiTheme="minorHAnsi" w:hAnsiTheme="minorHAnsi"/>
          <w:sz w:val="18"/>
          <w:szCs w:val="18"/>
        </w:rPr>
        <w:t>Nama_Pasien</w:t>
      </w:r>
      <w:proofErr w:type="spellEnd"/>
      <w:r w:rsidRPr="00157215">
        <w:rPr>
          <w:rFonts w:asciiTheme="minorHAnsi" w:hAnsiTheme="minorHAnsi"/>
          <w:sz w:val="18"/>
          <w:szCs w:val="18"/>
        </w:rPr>
        <w:t xml:space="preserve">, </w:t>
      </w:r>
      <w:proofErr w:type="spellStart"/>
      <w:r w:rsidRPr="00157215">
        <w:rPr>
          <w:rFonts w:asciiTheme="minorHAnsi" w:hAnsiTheme="minorHAnsi"/>
          <w:sz w:val="18"/>
          <w:szCs w:val="18"/>
        </w:rPr>
        <w:t>Tgl_Lhr</w:t>
      </w:r>
      <w:proofErr w:type="spellEnd"/>
      <w:r w:rsidRPr="00157215">
        <w:rPr>
          <w:rFonts w:asciiTheme="minorHAnsi" w:hAnsiTheme="minorHAnsi"/>
          <w:sz w:val="18"/>
          <w:szCs w:val="18"/>
        </w:rPr>
        <w:t xml:space="preserve">, </w:t>
      </w:r>
      <w:proofErr w:type="spellStart"/>
      <w:r w:rsidRPr="00157215">
        <w:rPr>
          <w:rFonts w:asciiTheme="minorHAnsi" w:hAnsiTheme="minorHAnsi"/>
          <w:sz w:val="18"/>
          <w:szCs w:val="18"/>
        </w:rPr>
        <w:t>Dok_Keleluarga</w:t>
      </w:r>
      <w:proofErr w:type="spellEnd"/>
      <w:r w:rsidRPr="00157215">
        <w:rPr>
          <w:rFonts w:asciiTheme="minorHAnsi" w:hAnsiTheme="minorHAnsi"/>
          <w:sz w:val="18"/>
          <w:szCs w:val="18"/>
        </w:rPr>
        <w:t xml:space="preserve">, </w:t>
      </w:r>
      <w:proofErr w:type="spellStart"/>
      <w:r w:rsidRPr="00157215">
        <w:rPr>
          <w:rFonts w:asciiTheme="minorHAnsi" w:hAnsiTheme="minorHAnsi"/>
          <w:sz w:val="18"/>
          <w:szCs w:val="18"/>
        </w:rPr>
        <w:t>Dok_Rujukan</w:t>
      </w:r>
      <w:proofErr w:type="spellEnd"/>
      <w:r w:rsidRPr="00157215">
        <w:rPr>
          <w:rFonts w:asciiTheme="minorHAnsi" w:hAnsiTheme="minorHAnsi"/>
          <w:sz w:val="18"/>
          <w:szCs w:val="18"/>
        </w:rPr>
        <w:t xml:space="preserve">, </w:t>
      </w:r>
      <w:proofErr w:type="spellStart"/>
      <w:r w:rsidRPr="00157215">
        <w:rPr>
          <w:rFonts w:asciiTheme="minorHAnsi" w:hAnsiTheme="minorHAnsi"/>
          <w:sz w:val="18"/>
          <w:szCs w:val="18"/>
        </w:rPr>
        <w:t>RS_Rujukan</w:t>
      </w:r>
      <w:proofErr w:type="spellEnd"/>
      <w:r w:rsidRPr="00157215">
        <w:rPr>
          <w:rFonts w:asciiTheme="minorHAnsi" w:hAnsiTheme="minorHAnsi"/>
          <w:sz w:val="18"/>
          <w:szCs w:val="18"/>
        </w:rPr>
        <w:t>)</w:t>
      </w:r>
    </w:p>
    <w:p w:rsidR="00157215" w:rsidRPr="00157215" w:rsidRDefault="00157215" w:rsidP="000812F2">
      <w:pPr>
        <w:spacing w:after="0" w:line="240" w:lineRule="auto"/>
        <w:rPr>
          <w:rFonts w:asciiTheme="minorHAnsi" w:hAnsiTheme="minorHAnsi"/>
          <w:sz w:val="18"/>
          <w:szCs w:val="18"/>
        </w:rPr>
      </w:pPr>
      <w:proofErr w:type="spellStart"/>
      <w:proofErr w:type="gramStart"/>
      <w:r w:rsidRPr="00157215">
        <w:rPr>
          <w:rFonts w:asciiTheme="minorHAnsi" w:hAnsiTheme="minorHAnsi"/>
          <w:sz w:val="18"/>
          <w:szCs w:val="18"/>
        </w:rPr>
        <w:t>Tindakan</w:t>
      </w:r>
      <w:proofErr w:type="spellEnd"/>
      <w:r w:rsidRPr="00157215">
        <w:rPr>
          <w:rFonts w:asciiTheme="minorHAnsi" w:hAnsiTheme="minorHAnsi"/>
          <w:sz w:val="18"/>
          <w:szCs w:val="18"/>
        </w:rPr>
        <w:t>(</w:t>
      </w:r>
      <w:proofErr w:type="spellStart"/>
      <w:proofErr w:type="gramEnd"/>
      <w:r w:rsidRPr="00157215">
        <w:rPr>
          <w:rFonts w:asciiTheme="minorHAnsi" w:hAnsiTheme="minorHAnsi"/>
          <w:sz w:val="18"/>
          <w:szCs w:val="18"/>
        </w:rPr>
        <w:t>NoRM</w:t>
      </w:r>
      <w:proofErr w:type="spellEnd"/>
      <w:r w:rsidRPr="00157215">
        <w:rPr>
          <w:rFonts w:asciiTheme="minorHAnsi" w:hAnsiTheme="minorHAnsi"/>
          <w:sz w:val="18"/>
          <w:szCs w:val="18"/>
        </w:rPr>
        <w:t xml:space="preserve">, </w:t>
      </w:r>
      <w:proofErr w:type="spellStart"/>
      <w:r w:rsidRPr="00157215">
        <w:rPr>
          <w:rFonts w:asciiTheme="minorHAnsi" w:hAnsiTheme="minorHAnsi"/>
          <w:sz w:val="18"/>
          <w:szCs w:val="18"/>
        </w:rPr>
        <w:t>Kode_Dok</w:t>
      </w:r>
      <w:proofErr w:type="spellEnd"/>
      <w:r w:rsidRPr="00157215">
        <w:rPr>
          <w:rFonts w:asciiTheme="minorHAnsi" w:hAnsiTheme="minorHAnsi"/>
          <w:sz w:val="18"/>
          <w:szCs w:val="18"/>
        </w:rPr>
        <w:t xml:space="preserve">, </w:t>
      </w:r>
      <w:proofErr w:type="spellStart"/>
      <w:r w:rsidRPr="00157215">
        <w:rPr>
          <w:rFonts w:asciiTheme="minorHAnsi" w:hAnsiTheme="minorHAnsi"/>
          <w:sz w:val="18"/>
          <w:szCs w:val="18"/>
        </w:rPr>
        <w:t>Tgl</w:t>
      </w:r>
      <w:proofErr w:type="spellEnd"/>
      <w:r w:rsidRPr="00157215">
        <w:rPr>
          <w:rFonts w:asciiTheme="minorHAnsi" w:hAnsiTheme="minorHAnsi"/>
          <w:sz w:val="18"/>
          <w:szCs w:val="18"/>
        </w:rPr>
        <w:t xml:space="preserve">, </w:t>
      </w:r>
      <w:proofErr w:type="spellStart"/>
      <w:r w:rsidRPr="00157215">
        <w:rPr>
          <w:rFonts w:asciiTheme="minorHAnsi" w:hAnsiTheme="minorHAnsi"/>
          <w:sz w:val="18"/>
          <w:szCs w:val="18"/>
        </w:rPr>
        <w:t>Nama_Tind</w:t>
      </w:r>
      <w:proofErr w:type="spellEnd"/>
      <w:r w:rsidRPr="00157215">
        <w:rPr>
          <w:rFonts w:asciiTheme="minorHAnsi" w:hAnsiTheme="minorHAnsi"/>
          <w:sz w:val="18"/>
          <w:szCs w:val="18"/>
        </w:rPr>
        <w:t xml:space="preserve">, Qty, </w:t>
      </w:r>
      <w:proofErr w:type="spellStart"/>
      <w:r w:rsidRPr="00157215">
        <w:rPr>
          <w:rFonts w:asciiTheme="minorHAnsi" w:hAnsiTheme="minorHAnsi"/>
          <w:sz w:val="18"/>
          <w:szCs w:val="18"/>
        </w:rPr>
        <w:t>Kode_RS</w:t>
      </w:r>
      <w:proofErr w:type="spellEnd"/>
      <w:r w:rsidRPr="00157215">
        <w:rPr>
          <w:rFonts w:asciiTheme="minorHAnsi" w:hAnsiTheme="minorHAnsi"/>
          <w:sz w:val="18"/>
          <w:szCs w:val="18"/>
        </w:rPr>
        <w:t xml:space="preserve">, </w:t>
      </w:r>
      <w:proofErr w:type="spellStart"/>
      <w:r w:rsidRPr="00157215">
        <w:rPr>
          <w:rFonts w:asciiTheme="minorHAnsi" w:hAnsiTheme="minorHAnsi"/>
          <w:sz w:val="18"/>
          <w:szCs w:val="18"/>
        </w:rPr>
        <w:t>ICD,Total_Bea</w:t>
      </w:r>
      <w:proofErr w:type="spellEnd"/>
      <w:r w:rsidRPr="00157215">
        <w:rPr>
          <w:rFonts w:asciiTheme="minorHAnsi" w:hAnsiTheme="minorHAnsi"/>
          <w:sz w:val="18"/>
          <w:szCs w:val="18"/>
        </w:rPr>
        <w:t>)</w:t>
      </w:r>
    </w:p>
    <w:p w:rsidR="00157215" w:rsidRPr="00157215" w:rsidRDefault="00157215" w:rsidP="000812F2">
      <w:pPr>
        <w:spacing w:after="0" w:line="240" w:lineRule="auto"/>
        <w:rPr>
          <w:rFonts w:asciiTheme="minorHAnsi" w:hAnsiTheme="minorHAnsi"/>
          <w:sz w:val="18"/>
          <w:szCs w:val="18"/>
        </w:rPr>
      </w:pPr>
      <w:proofErr w:type="spellStart"/>
      <w:proofErr w:type="gramStart"/>
      <w:r w:rsidRPr="00157215">
        <w:rPr>
          <w:rFonts w:asciiTheme="minorHAnsi" w:hAnsiTheme="minorHAnsi"/>
          <w:sz w:val="18"/>
          <w:szCs w:val="18"/>
        </w:rPr>
        <w:t>Dokter</w:t>
      </w:r>
      <w:proofErr w:type="spellEnd"/>
      <w:r w:rsidRPr="00157215">
        <w:rPr>
          <w:rFonts w:asciiTheme="minorHAnsi" w:hAnsiTheme="minorHAnsi"/>
          <w:sz w:val="18"/>
          <w:szCs w:val="18"/>
        </w:rPr>
        <w:t>(</w:t>
      </w:r>
      <w:proofErr w:type="spellStart"/>
      <w:proofErr w:type="gramEnd"/>
      <w:r w:rsidRPr="00157215">
        <w:rPr>
          <w:rFonts w:asciiTheme="minorHAnsi" w:hAnsiTheme="minorHAnsi"/>
          <w:sz w:val="18"/>
          <w:szCs w:val="18"/>
        </w:rPr>
        <w:t>Kode_Dok</w:t>
      </w:r>
      <w:proofErr w:type="spellEnd"/>
      <w:r w:rsidRPr="00157215">
        <w:rPr>
          <w:rFonts w:asciiTheme="minorHAnsi" w:hAnsiTheme="minorHAnsi"/>
          <w:sz w:val="18"/>
          <w:szCs w:val="18"/>
        </w:rPr>
        <w:t xml:space="preserve">, </w:t>
      </w:r>
      <w:proofErr w:type="spellStart"/>
      <w:r w:rsidRPr="00157215">
        <w:rPr>
          <w:rFonts w:asciiTheme="minorHAnsi" w:hAnsiTheme="minorHAnsi"/>
          <w:sz w:val="18"/>
          <w:szCs w:val="18"/>
        </w:rPr>
        <w:t>Nama</w:t>
      </w:r>
      <w:proofErr w:type="spellEnd"/>
      <w:r w:rsidRPr="00157215">
        <w:rPr>
          <w:rFonts w:asciiTheme="minorHAnsi" w:hAnsiTheme="minorHAnsi"/>
          <w:sz w:val="18"/>
          <w:szCs w:val="18"/>
        </w:rPr>
        <w:t xml:space="preserve">, </w:t>
      </w:r>
      <w:proofErr w:type="spellStart"/>
      <w:r w:rsidRPr="00157215">
        <w:rPr>
          <w:rFonts w:asciiTheme="minorHAnsi" w:hAnsiTheme="minorHAnsi"/>
          <w:sz w:val="18"/>
          <w:szCs w:val="18"/>
        </w:rPr>
        <w:t>Spesialisasi</w:t>
      </w:r>
      <w:proofErr w:type="spellEnd"/>
      <w:r w:rsidRPr="00157215">
        <w:rPr>
          <w:rFonts w:asciiTheme="minorHAnsi" w:hAnsiTheme="minorHAnsi"/>
          <w:sz w:val="18"/>
          <w:szCs w:val="18"/>
        </w:rPr>
        <w:t xml:space="preserve">) </w:t>
      </w:r>
    </w:p>
    <w:p w:rsidR="00157215" w:rsidRPr="00157215" w:rsidRDefault="00157215" w:rsidP="000812F2">
      <w:pPr>
        <w:spacing w:after="0" w:line="240" w:lineRule="auto"/>
        <w:rPr>
          <w:rFonts w:ascii="Times New Roman" w:hAnsi="Times New Roman"/>
          <w:sz w:val="18"/>
          <w:szCs w:val="18"/>
        </w:rPr>
      </w:pPr>
      <w:r w:rsidRPr="00157215">
        <w:rPr>
          <w:rFonts w:ascii="Times New Roman" w:hAnsi="Times New Roman"/>
          <w:sz w:val="18"/>
          <w:szCs w:val="18"/>
        </w:rPr>
        <w:t xml:space="preserve"> </w:t>
      </w:r>
    </w:p>
    <w:p w:rsidR="00157215" w:rsidRPr="00157215" w:rsidRDefault="00157215" w:rsidP="000812F2">
      <w:pPr>
        <w:spacing w:after="0" w:line="240" w:lineRule="auto"/>
        <w:rPr>
          <w:sz w:val="18"/>
          <w:szCs w:val="18"/>
        </w:rPr>
      </w:pPr>
      <w:r w:rsidRPr="00157215">
        <w:rPr>
          <w:sz w:val="18"/>
          <w:szCs w:val="18"/>
        </w:rPr>
        <w:t>Query Q1,</w:t>
      </w:r>
    </w:p>
    <w:p w:rsidR="00157215" w:rsidRPr="00157215" w:rsidRDefault="00157215" w:rsidP="000812F2">
      <w:pPr>
        <w:spacing w:after="0" w:line="240" w:lineRule="auto"/>
        <w:rPr>
          <w:sz w:val="18"/>
          <w:szCs w:val="18"/>
        </w:rPr>
      </w:pPr>
      <w:r w:rsidRPr="00157215">
        <w:rPr>
          <w:sz w:val="18"/>
          <w:szCs w:val="18"/>
        </w:rPr>
        <w:t xml:space="preserve">Select </w:t>
      </w:r>
      <w:proofErr w:type="spellStart"/>
      <w:r w:rsidRPr="00157215">
        <w:rPr>
          <w:sz w:val="18"/>
          <w:szCs w:val="18"/>
        </w:rPr>
        <w:t>D.Nama</w:t>
      </w:r>
      <w:proofErr w:type="spellEnd"/>
      <w:r w:rsidRPr="00157215">
        <w:rPr>
          <w:sz w:val="18"/>
          <w:szCs w:val="18"/>
        </w:rPr>
        <w:t xml:space="preserve">, </w:t>
      </w:r>
      <w:proofErr w:type="spellStart"/>
      <w:r w:rsidRPr="00157215">
        <w:rPr>
          <w:sz w:val="18"/>
          <w:szCs w:val="18"/>
        </w:rPr>
        <w:t>Total_Bea</w:t>
      </w:r>
      <w:proofErr w:type="spellEnd"/>
    </w:p>
    <w:p w:rsidR="00157215" w:rsidRPr="00157215" w:rsidRDefault="00157215" w:rsidP="000812F2">
      <w:pPr>
        <w:spacing w:after="0" w:line="240" w:lineRule="auto"/>
        <w:rPr>
          <w:sz w:val="18"/>
          <w:szCs w:val="18"/>
        </w:rPr>
      </w:pPr>
      <w:r w:rsidRPr="00157215">
        <w:rPr>
          <w:sz w:val="18"/>
          <w:szCs w:val="18"/>
        </w:rPr>
        <w:t xml:space="preserve">From </w:t>
      </w:r>
      <w:proofErr w:type="spellStart"/>
      <w:r w:rsidRPr="00157215">
        <w:rPr>
          <w:sz w:val="18"/>
          <w:szCs w:val="18"/>
        </w:rPr>
        <w:t>Pasien</w:t>
      </w:r>
      <w:proofErr w:type="spellEnd"/>
      <w:r w:rsidRPr="00157215">
        <w:rPr>
          <w:sz w:val="18"/>
          <w:szCs w:val="18"/>
        </w:rPr>
        <w:t xml:space="preserve"> P, </w:t>
      </w:r>
      <w:proofErr w:type="spellStart"/>
      <w:r w:rsidRPr="00157215">
        <w:rPr>
          <w:sz w:val="18"/>
          <w:szCs w:val="18"/>
        </w:rPr>
        <w:t>Tindakan</w:t>
      </w:r>
      <w:proofErr w:type="spellEnd"/>
      <w:r w:rsidRPr="00157215">
        <w:rPr>
          <w:sz w:val="18"/>
          <w:szCs w:val="18"/>
        </w:rPr>
        <w:t xml:space="preserve"> T, </w:t>
      </w:r>
      <w:proofErr w:type="spellStart"/>
      <w:r w:rsidRPr="00157215">
        <w:rPr>
          <w:sz w:val="18"/>
          <w:szCs w:val="18"/>
        </w:rPr>
        <w:t>Dokter</w:t>
      </w:r>
      <w:proofErr w:type="spellEnd"/>
      <w:r w:rsidRPr="00157215">
        <w:rPr>
          <w:sz w:val="18"/>
          <w:szCs w:val="18"/>
        </w:rPr>
        <w:t xml:space="preserve"> D</w:t>
      </w:r>
    </w:p>
    <w:p w:rsidR="00157215" w:rsidRPr="00157215" w:rsidRDefault="00157215" w:rsidP="000812F2">
      <w:pPr>
        <w:spacing w:after="0" w:line="240" w:lineRule="auto"/>
        <w:rPr>
          <w:sz w:val="18"/>
          <w:szCs w:val="18"/>
        </w:rPr>
      </w:pPr>
      <w:r w:rsidRPr="00157215">
        <w:rPr>
          <w:sz w:val="18"/>
          <w:szCs w:val="18"/>
        </w:rPr>
        <w:t xml:space="preserve">Where </w:t>
      </w:r>
      <w:proofErr w:type="spellStart"/>
      <w:r w:rsidRPr="00157215">
        <w:rPr>
          <w:sz w:val="18"/>
          <w:szCs w:val="18"/>
        </w:rPr>
        <w:t>P.Id_Pasien</w:t>
      </w:r>
      <w:proofErr w:type="spellEnd"/>
      <w:r w:rsidRPr="00157215">
        <w:rPr>
          <w:sz w:val="18"/>
          <w:szCs w:val="18"/>
        </w:rPr>
        <w:t>=</w:t>
      </w:r>
      <w:proofErr w:type="spellStart"/>
      <w:r w:rsidRPr="00157215">
        <w:rPr>
          <w:sz w:val="18"/>
          <w:szCs w:val="18"/>
        </w:rPr>
        <w:t>T.RoRM</w:t>
      </w:r>
      <w:proofErr w:type="spellEnd"/>
      <w:r w:rsidRPr="00157215">
        <w:rPr>
          <w:sz w:val="18"/>
          <w:szCs w:val="18"/>
        </w:rPr>
        <w:t xml:space="preserve"> AND </w:t>
      </w:r>
      <w:proofErr w:type="spellStart"/>
      <w:r w:rsidRPr="00157215">
        <w:rPr>
          <w:sz w:val="18"/>
          <w:szCs w:val="18"/>
        </w:rPr>
        <w:t>T.Kode_Dok</w:t>
      </w:r>
      <w:proofErr w:type="spellEnd"/>
      <w:r w:rsidRPr="00157215">
        <w:rPr>
          <w:sz w:val="18"/>
          <w:szCs w:val="18"/>
        </w:rPr>
        <w:t>=</w:t>
      </w:r>
      <w:proofErr w:type="spellStart"/>
      <w:r w:rsidRPr="00157215">
        <w:rPr>
          <w:sz w:val="18"/>
          <w:szCs w:val="18"/>
        </w:rPr>
        <w:t>D.kode_Dok</w:t>
      </w:r>
      <w:proofErr w:type="spellEnd"/>
      <w:r w:rsidRPr="00157215">
        <w:rPr>
          <w:sz w:val="18"/>
          <w:szCs w:val="18"/>
        </w:rPr>
        <w:t xml:space="preserve"> </w:t>
      </w:r>
      <w:proofErr w:type="gramStart"/>
      <w:r w:rsidRPr="00157215">
        <w:rPr>
          <w:sz w:val="18"/>
          <w:szCs w:val="18"/>
        </w:rPr>
        <w:t>And</w:t>
      </w:r>
      <w:proofErr w:type="gramEnd"/>
      <w:r w:rsidRPr="00157215">
        <w:rPr>
          <w:sz w:val="18"/>
          <w:szCs w:val="18"/>
        </w:rPr>
        <w:t xml:space="preserve"> </w:t>
      </w:r>
      <w:proofErr w:type="spellStart"/>
      <w:r w:rsidRPr="00157215">
        <w:rPr>
          <w:sz w:val="18"/>
          <w:szCs w:val="18"/>
        </w:rPr>
        <w:t>Dok_Keluarga</w:t>
      </w:r>
      <w:proofErr w:type="spellEnd"/>
      <w:r w:rsidRPr="00157215">
        <w:rPr>
          <w:sz w:val="18"/>
          <w:szCs w:val="18"/>
        </w:rPr>
        <w:t xml:space="preserve"> =” dr. </w:t>
      </w:r>
      <w:proofErr w:type="spellStart"/>
      <w:r w:rsidRPr="00157215">
        <w:rPr>
          <w:sz w:val="18"/>
          <w:szCs w:val="18"/>
        </w:rPr>
        <w:t>jennar</w:t>
      </w:r>
      <w:proofErr w:type="spellEnd"/>
      <w:r w:rsidRPr="00157215">
        <w:rPr>
          <w:sz w:val="18"/>
          <w:szCs w:val="18"/>
        </w:rPr>
        <w:t>”</w:t>
      </w:r>
      <w:r w:rsidRPr="00157215">
        <w:rPr>
          <w:sz w:val="18"/>
          <w:szCs w:val="18"/>
        </w:rPr>
        <w:tab/>
      </w:r>
    </w:p>
    <w:p w:rsidR="000812F2" w:rsidRDefault="000812F2" w:rsidP="000812F2">
      <w:pPr>
        <w:spacing w:after="0" w:line="240" w:lineRule="auto"/>
        <w:jc w:val="both"/>
        <w:rPr>
          <w:rFonts w:ascii="Times New Roman" w:hAnsi="Times New Roman"/>
        </w:rPr>
      </w:pPr>
    </w:p>
    <w:p w:rsidR="00157215" w:rsidRPr="004B44C3" w:rsidRDefault="00630FA5" w:rsidP="000812F2">
      <w:pPr>
        <w:spacing w:after="0" w:line="240" w:lineRule="auto"/>
        <w:jc w:val="both"/>
        <w:rPr>
          <w:rFonts w:ascii="Times New Roman" w:hAnsi="Times New Roman"/>
        </w:rPr>
      </w:pPr>
      <w:r w:rsidRPr="004B44C3">
        <w:rPr>
          <w:rFonts w:ascii="Times New Roman" w:hAnsi="Times New Roman"/>
        </w:rPr>
        <w:t xml:space="preserve">The request wanted to ask the doctor's name for the total cost of the patients who had a family doctor </w:t>
      </w:r>
      <w:proofErr w:type="spellStart"/>
      <w:r w:rsidRPr="004B44C3">
        <w:rPr>
          <w:rFonts w:ascii="Times New Roman" w:hAnsi="Times New Roman"/>
        </w:rPr>
        <w:t>dr.jennar</w:t>
      </w:r>
      <w:proofErr w:type="spellEnd"/>
      <w:r w:rsidRPr="004B44C3">
        <w:rPr>
          <w:rFonts w:ascii="Times New Roman" w:hAnsi="Times New Roman"/>
        </w:rPr>
        <w:t xml:space="preserve">. Queries and views are often written in conjunctive, then the query can be rewritten </w:t>
      </w:r>
      <w:proofErr w:type="gramStart"/>
      <w:r w:rsidRPr="004B44C3">
        <w:rPr>
          <w:rFonts w:ascii="Times New Roman" w:hAnsi="Times New Roman"/>
        </w:rPr>
        <w:t xml:space="preserve">as </w:t>
      </w:r>
      <w:r w:rsidR="00157215" w:rsidRPr="004B44C3">
        <w:rPr>
          <w:rFonts w:ascii="Times New Roman" w:hAnsi="Times New Roman"/>
        </w:rPr>
        <w:t>:</w:t>
      </w:r>
      <w:proofErr w:type="gramEnd"/>
    </w:p>
    <w:p w:rsidR="000812F2" w:rsidRDefault="000812F2" w:rsidP="000812F2">
      <w:pPr>
        <w:spacing w:after="0" w:line="240" w:lineRule="auto"/>
        <w:jc w:val="both"/>
      </w:pPr>
    </w:p>
    <w:p w:rsidR="00157215" w:rsidRPr="001506A9" w:rsidRDefault="00157215" w:rsidP="000812F2">
      <w:pPr>
        <w:spacing w:line="240" w:lineRule="auto"/>
        <w:rPr>
          <w:sz w:val="18"/>
          <w:szCs w:val="18"/>
        </w:rPr>
      </w:pPr>
      <w:proofErr w:type="gramStart"/>
      <w:r w:rsidRPr="00157215">
        <w:rPr>
          <w:sz w:val="18"/>
          <w:szCs w:val="18"/>
        </w:rPr>
        <w:t>Q1(</w:t>
      </w:r>
      <w:proofErr w:type="gramEnd"/>
      <w:r w:rsidRPr="00157215">
        <w:rPr>
          <w:sz w:val="18"/>
          <w:szCs w:val="18"/>
        </w:rPr>
        <w:t>T,G) : -</w:t>
      </w:r>
      <w:proofErr w:type="spellStart"/>
      <w:r w:rsidRPr="00157215">
        <w:rPr>
          <w:sz w:val="18"/>
          <w:szCs w:val="18"/>
        </w:rPr>
        <w:t>Pasien</w:t>
      </w:r>
      <w:proofErr w:type="spellEnd"/>
      <w:r w:rsidRPr="00157215">
        <w:rPr>
          <w:sz w:val="18"/>
          <w:szCs w:val="18"/>
        </w:rPr>
        <w:t xml:space="preserve">(P, N, </w:t>
      </w:r>
      <w:proofErr w:type="spellStart"/>
      <w:r w:rsidRPr="00157215">
        <w:rPr>
          <w:sz w:val="18"/>
          <w:szCs w:val="18"/>
        </w:rPr>
        <w:t>joko</w:t>
      </w:r>
      <w:proofErr w:type="spellEnd"/>
      <w:r w:rsidRPr="00157215">
        <w:rPr>
          <w:sz w:val="18"/>
          <w:szCs w:val="18"/>
        </w:rPr>
        <w:t xml:space="preserve">), </w:t>
      </w:r>
      <w:proofErr w:type="spellStart"/>
      <w:r w:rsidRPr="00157215">
        <w:rPr>
          <w:sz w:val="18"/>
          <w:szCs w:val="18"/>
        </w:rPr>
        <w:t>Tindakan</w:t>
      </w:r>
      <w:proofErr w:type="spellEnd"/>
      <w:r w:rsidRPr="00157215">
        <w:rPr>
          <w:sz w:val="18"/>
          <w:szCs w:val="18"/>
        </w:rPr>
        <w:t xml:space="preserve">(P, D, G), </w:t>
      </w:r>
      <w:proofErr w:type="spellStart"/>
      <w:r w:rsidRPr="00157215">
        <w:rPr>
          <w:sz w:val="18"/>
          <w:szCs w:val="18"/>
        </w:rPr>
        <w:t>Dokter</w:t>
      </w:r>
      <w:proofErr w:type="spellEnd"/>
      <w:r w:rsidRPr="00157215">
        <w:rPr>
          <w:sz w:val="18"/>
          <w:szCs w:val="18"/>
        </w:rPr>
        <w:t>(D, T, Q)</w:t>
      </w:r>
    </w:p>
    <w:p w:rsidR="00157215" w:rsidRPr="004B44C3" w:rsidRDefault="00630FA5" w:rsidP="000812F2">
      <w:pPr>
        <w:spacing w:line="240" w:lineRule="auto"/>
        <w:jc w:val="both"/>
        <w:rPr>
          <w:rFonts w:ascii="Times New Roman" w:hAnsi="Times New Roman"/>
        </w:rPr>
      </w:pPr>
      <w:proofErr w:type="gramStart"/>
      <w:r w:rsidRPr="004B44C3">
        <w:rPr>
          <w:rFonts w:ascii="Times New Roman" w:hAnsi="Times New Roman"/>
        </w:rPr>
        <w:t>Small letters (such as "</w:t>
      </w:r>
      <w:proofErr w:type="spellStart"/>
      <w:r w:rsidRPr="004B44C3">
        <w:rPr>
          <w:rFonts w:ascii="Times New Roman" w:hAnsi="Times New Roman"/>
        </w:rPr>
        <w:t>joko</w:t>
      </w:r>
      <w:proofErr w:type="spellEnd"/>
      <w:r w:rsidRPr="004B44C3">
        <w:rPr>
          <w:rFonts w:ascii="Times New Roman" w:hAnsi="Times New Roman"/>
        </w:rPr>
        <w:t>") as arguments for constants, capitalized arguments (such as "P") for variables.</w:t>
      </w:r>
      <w:proofErr w:type="gramEnd"/>
      <w:r w:rsidRPr="004B44C3">
        <w:rPr>
          <w:rFonts w:ascii="Times New Roman" w:hAnsi="Times New Roman"/>
        </w:rPr>
        <w:t xml:space="preserve"> The ": -" symbol is the query body. It has a sub-objective </w:t>
      </w:r>
      <w:proofErr w:type="spellStart"/>
      <w:r w:rsidRPr="004B44C3">
        <w:rPr>
          <w:rFonts w:ascii="Times New Roman" w:hAnsi="Times New Roman"/>
        </w:rPr>
        <w:t>tuga</w:t>
      </w:r>
      <w:proofErr w:type="spellEnd"/>
      <w:r w:rsidRPr="004B44C3">
        <w:rPr>
          <w:rFonts w:ascii="Times New Roman" w:hAnsi="Times New Roman"/>
        </w:rPr>
        <w:t>, each of which is a relationship in one body. The "</w:t>
      </w:r>
      <w:proofErr w:type="spellStart"/>
      <w:r w:rsidRPr="004B44C3">
        <w:rPr>
          <w:rFonts w:ascii="Times New Roman" w:hAnsi="Times New Roman"/>
        </w:rPr>
        <w:t>joko</w:t>
      </w:r>
      <w:proofErr w:type="spellEnd"/>
      <w:r w:rsidRPr="004B44C3">
        <w:rPr>
          <w:rFonts w:ascii="Times New Roman" w:hAnsi="Times New Roman"/>
        </w:rPr>
        <w:t xml:space="preserve">" constant on the first </w:t>
      </w:r>
      <w:proofErr w:type="spellStart"/>
      <w:r w:rsidRPr="004B44C3">
        <w:rPr>
          <w:rFonts w:ascii="Times New Roman" w:hAnsi="Times New Roman"/>
        </w:rPr>
        <w:t>subgoal</w:t>
      </w:r>
      <w:proofErr w:type="spellEnd"/>
      <w:r w:rsidRPr="004B44C3">
        <w:rPr>
          <w:rFonts w:ascii="Times New Roman" w:hAnsi="Times New Roman"/>
        </w:rPr>
        <w:t xml:space="preserve"> represents the selection condition. The S variable possessed by the first two </w:t>
      </w:r>
      <w:proofErr w:type="spellStart"/>
      <w:r w:rsidRPr="004B44C3">
        <w:rPr>
          <w:rFonts w:ascii="Times New Roman" w:hAnsi="Times New Roman"/>
        </w:rPr>
        <w:t>subregions</w:t>
      </w:r>
      <w:proofErr w:type="spellEnd"/>
      <w:r w:rsidRPr="004B44C3">
        <w:rPr>
          <w:rFonts w:ascii="Times New Roman" w:hAnsi="Times New Roman"/>
        </w:rPr>
        <w:t xml:space="preserve"> represents a combination of patient relation and action on the patient-</w:t>
      </w:r>
      <w:proofErr w:type="spellStart"/>
      <w:r w:rsidRPr="004B44C3">
        <w:rPr>
          <w:rFonts w:ascii="Times New Roman" w:hAnsi="Times New Roman"/>
        </w:rPr>
        <w:t>id_pasien</w:t>
      </w:r>
      <w:proofErr w:type="spellEnd"/>
      <w:r w:rsidRPr="004B44C3">
        <w:rPr>
          <w:rFonts w:ascii="Times New Roman" w:hAnsi="Times New Roman"/>
        </w:rPr>
        <w:t xml:space="preserve"> attribute. The T and G variables on the query head (on the left side of the notation ": -", represent the projected final attribute.) The result of the view </w:t>
      </w:r>
      <w:proofErr w:type="spellStart"/>
      <w:r w:rsidRPr="004B44C3">
        <w:rPr>
          <w:rFonts w:ascii="Times New Roman" w:hAnsi="Times New Roman"/>
        </w:rPr>
        <w:t>view</w:t>
      </w:r>
      <w:proofErr w:type="spellEnd"/>
      <w:r w:rsidRPr="004B44C3">
        <w:rPr>
          <w:rFonts w:ascii="Times New Roman" w:hAnsi="Times New Roman"/>
        </w:rPr>
        <w:t xml:space="preserve"> defined from the base table is</w:t>
      </w:r>
      <w:r w:rsidR="00157215" w:rsidRPr="004B44C3">
        <w:rPr>
          <w:rFonts w:ascii="Times New Roman" w:hAnsi="Times New Roman"/>
        </w:rPr>
        <w:t>:</w:t>
      </w:r>
    </w:p>
    <w:p w:rsidR="00157215" w:rsidRPr="00901970" w:rsidRDefault="00157215" w:rsidP="000812F2">
      <w:pPr>
        <w:spacing w:after="0" w:line="240" w:lineRule="auto"/>
        <w:rPr>
          <w:sz w:val="17"/>
          <w:szCs w:val="17"/>
        </w:rPr>
      </w:pPr>
      <w:proofErr w:type="gramStart"/>
      <w:r w:rsidRPr="00901970">
        <w:rPr>
          <w:sz w:val="17"/>
          <w:szCs w:val="17"/>
        </w:rPr>
        <w:lastRenderedPageBreak/>
        <w:t>Views :</w:t>
      </w:r>
      <w:proofErr w:type="gramEnd"/>
    </w:p>
    <w:p w:rsidR="00157215" w:rsidRPr="00901970" w:rsidRDefault="00157215" w:rsidP="000812F2">
      <w:pPr>
        <w:spacing w:after="0" w:line="240" w:lineRule="auto"/>
        <w:rPr>
          <w:sz w:val="17"/>
          <w:szCs w:val="17"/>
        </w:rPr>
      </w:pPr>
      <w:proofErr w:type="gramStart"/>
      <w:r w:rsidRPr="00901970">
        <w:rPr>
          <w:sz w:val="17"/>
          <w:szCs w:val="17"/>
        </w:rPr>
        <w:t>V1(</w:t>
      </w:r>
      <w:proofErr w:type="gramEnd"/>
      <w:r w:rsidRPr="00901970">
        <w:rPr>
          <w:sz w:val="17"/>
          <w:szCs w:val="17"/>
        </w:rPr>
        <w:t xml:space="preserve">I, N, </w:t>
      </w:r>
      <w:proofErr w:type="spellStart"/>
      <w:r w:rsidRPr="00901970">
        <w:rPr>
          <w:sz w:val="17"/>
          <w:szCs w:val="17"/>
        </w:rPr>
        <w:t>Dk</w:t>
      </w:r>
      <w:proofErr w:type="spellEnd"/>
      <w:r w:rsidRPr="00901970">
        <w:rPr>
          <w:sz w:val="17"/>
          <w:szCs w:val="17"/>
        </w:rPr>
        <w:t xml:space="preserve">, K, </w:t>
      </w:r>
      <w:proofErr w:type="spellStart"/>
      <w:r w:rsidRPr="00901970">
        <w:rPr>
          <w:sz w:val="17"/>
          <w:szCs w:val="17"/>
        </w:rPr>
        <w:t>Nt,Q</w:t>
      </w:r>
      <w:proofErr w:type="spellEnd"/>
      <w:r w:rsidRPr="00901970">
        <w:rPr>
          <w:rFonts w:asciiTheme="minorHAnsi" w:hAnsiTheme="minorHAnsi"/>
          <w:sz w:val="17"/>
          <w:szCs w:val="17"/>
        </w:rPr>
        <w:t>)</w:t>
      </w:r>
      <w:r w:rsidRPr="00901970">
        <w:rPr>
          <w:sz w:val="17"/>
          <w:szCs w:val="17"/>
        </w:rPr>
        <w:t xml:space="preserve">:- </w:t>
      </w:r>
      <w:proofErr w:type="spellStart"/>
      <w:r w:rsidRPr="00901970">
        <w:rPr>
          <w:sz w:val="17"/>
          <w:szCs w:val="17"/>
        </w:rPr>
        <w:t>Pasien</w:t>
      </w:r>
      <w:proofErr w:type="spellEnd"/>
      <w:r w:rsidRPr="00901970">
        <w:rPr>
          <w:sz w:val="17"/>
          <w:szCs w:val="17"/>
        </w:rPr>
        <w:t xml:space="preserve">( </w:t>
      </w:r>
      <w:r w:rsidRPr="00901970">
        <w:rPr>
          <w:rFonts w:asciiTheme="minorHAnsi" w:hAnsiTheme="minorHAnsi"/>
          <w:sz w:val="17"/>
          <w:szCs w:val="17"/>
        </w:rPr>
        <w:t>I, N,</w:t>
      </w:r>
      <w:r w:rsidRPr="00901970">
        <w:rPr>
          <w:sz w:val="17"/>
          <w:szCs w:val="17"/>
        </w:rPr>
        <w:t xml:space="preserve"> </w:t>
      </w:r>
      <w:proofErr w:type="spellStart"/>
      <w:r w:rsidRPr="00901970">
        <w:rPr>
          <w:sz w:val="17"/>
          <w:szCs w:val="17"/>
        </w:rPr>
        <w:t>Dk</w:t>
      </w:r>
      <w:proofErr w:type="spellEnd"/>
      <w:r w:rsidRPr="00901970">
        <w:rPr>
          <w:sz w:val="17"/>
          <w:szCs w:val="17"/>
        </w:rPr>
        <w:t xml:space="preserve">),  </w:t>
      </w:r>
      <w:proofErr w:type="spellStart"/>
      <w:r w:rsidRPr="00901970">
        <w:rPr>
          <w:rFonts w:asciiTheme="minorHAnsi" w:hAnsiTheme="minorHAnsi"/>
          <w:sz w:val="17"/>
          <w:szCs w:val="17"/>
        </w:rPr>
        <w:t>Tindakan</w:t>
      </w:r>
      <w:proofErr w:type="spellEnd"/>
      <w:r w:rsidRPr="00901970">
        <w:rPr>
          <w:rFonts w:asciiTheme="minorHAnsi" w:hAnsiTheme="minorHAnsi"/>
          <w:sz w:val="17"/>
          <w:szCs w:val="17"/>
        </w:rPr>
        <w:t xml:space="preserve">(No, K,  </w:t>
      </w:r>
      <w:proofErr w:type="spellStart"/>
      <w:r w:rsidRPr="00901970">
        <w:rPr>
          <w:rFonts w:asciiTheme="minorHAnsi" w:hAnsiTheme="minorHAnsi"/>
          <w:sz w:val="17"/>
          <w:szCs w:val="17"/>
        </w:rPr>
        <w:t>N</w:t>
      </w:r>
      <w:r w:rsidRPr="00901970">
        <w:rPr>
          <w:sz w:val="17"/>
          <w:szCs w:val="17"/>
        </w:rPr>
        <w:t>t</w:t>
      </w:r>
      <w:proofErr w:type="spellEnd"/>
      <w:r w:rsidRPr="00901970">
        <w:rPr>
          <w:rFonts w:asciiTheme="minorHAnsi" w:hAnsiTheme="minorHAnsi"/>
          <w:sz w:val="17"/>
          <w:szCs w:val="17"/>
        </w:rPr>
        <w:t>, Q)</w:t>
      </w:r>
    </w:p>
    <w:p w:rsidR="00157215" w:rsidRPr="00901970" w:rsidRDefault="00157215" w:rsidP="000812F2">
      <w:pPr>
        <w:spacing w:after="0" w:line="240" w:lineRule="auto"/>
        <w:rPr>
          <w:rFonts w:asciiTheme="minorHAnsi" w:hAnsiTheme="minorHAnsi"/>
          <w:sz w:val="17"/>
          <w:szCs w:val="17"/>
        </w:rPr>
      </w:pPr>
      <w:proofErr w:type="gramStart"/>
      <w:r w:rsidRPr="00901970">
        <w:rPr>
          <w:sz w:val="17"/>
          <w:szCs w:val="17"/>
        </w:rPr>
        <w:t>V2(</w:t>
      </w:r>
      <w:proofErr w:type="gramEnd"/>
      <w:r w:rsidRPr="00901970">
        <w:rPr>
          <w:sz w:val="17"/>
          <w:szCs w:val="17"/>
        </w:rPr>
        <w:t xml:space="preserve">No, </w:t>
      </w:r>
      <w:proofErr w:type="spellStart"/>
      <w:r w:rsidRPr="00901970">
        <w:rPr>
          <w:sz w:val="17"/>
          <w:szCs w:val="17"/>
        </w:rPr>
        <w:t>K,Nt,M,Q</w:t>
      </w:r>
      <w:proofErr w:type="spellEnd"/>
      <w:r w:rsidRPr="00901970">
        <w:rPr>
          <w:sz w:val="17"/>
          <w:szCs w:val="17"/>
        </w:rPr>
        <w:t xml:space="preserve">):- </w:t>
      </w:r>
      <w:proofErr w:type="spellStart"/>
      <w:r w:rsidRPr="00901970">
        <w:rPr>
          <w:sz w:val="17"/>
          <w:szCs w:val="17"/>
        </w:rPr>
        <w:t>Tindakan</w:t>
      </w:r>
      <w:proofErr w:type="spellEnd"/>
      <w:r w:rsidRPr="00901970">
        <w:rPr>
          <w:sz w:val="17"/>
          <w:szCs w:val="17"/>
        </w:rPr>
        <w:t xml:space="preserve">(No, K, </w:t>
      </w:r>
      <w:proofErr w:type="spellStart"/>
      <w:r w:rsidRPr="00901970">
        <w:rPr>
          <w:sz w:val="17"/>
          <w:szCs w:val="17"/>
        </w:rPr>
        <w:t>Nt</w:t>
      </w:r>
      <w:proofErr w:type="spellEnd"/>
      <w:r w:rsidRPr="00901970">
        <w:rPr>
          <w:sz w:val="17"/>
          <w:szCs w:val="17"/>
        </w:rPr>
        <w:t xml:space="preserve">, Q), </w:t>
      </w:r>
      <w:proofErr w:type="spellStart"/>
      <w:r w:rsidRPr="00901970">
        <w:rPr>
          <w:sz w:val="17"/>
          <w:szCs w:val="17"/>
        </w:rPr>
        <w:t>Dokter</w:t>
      </w:r>
      <w:proofErr w:type="spellEnd"/>
      <w:r w:rsidRPr="00901970">
        <w:rPr>
          <w:sz w:val="17"/>
          <w:szCs w:val="17"/>
        </w:rPr>
        <w:t>(K, M,S)</w:t>
      </w:r>
    </w:p>
    <w:p w:rsidR="00901970" w:rsidRDefault="00901970" w:rsidP="000812F2">
      <w:pPr>
        <w:spacing w:after="0" w:line="240" w:lineRule="auto"/>
      </w:pPr>
    </w:p>
    <w:p w:rsidR="00157215" w:rsidRPr="000812F2" w:rsidRDefault="00157215" w:rsidP="000812F2">
      <w:pPr>
        <w:spacing w:after="0" w:line="240" w:lineRule="auto"/>
        <w:rPr>
          <w:rFonts w:ascii="Times New Roman" w:hAnsi="Times New Roman"/>
        </w:rPr>
      </w:pPr>
      <w:r w:rsidRPr="000812F2">
        <w:rPr>
          <w:rFonts w:ascii="Times New Roman" w:hAnsi="Times New Roman"/>
        </w:rPr>
        <w:t xml:space="preserve">The SQL </w:t>
      </w:r>
      <w:proofErr w:type="spellStart"/>
      <w:r w:rsidRPr="000812F2">
        <w:rPr>
          <w:rFonts w:ascii="Times New Roman" w:hAnsi="Times New Roman"/>
        </w:rPr>
        <w:t>statemen</w:t>
      </w:r>
      <w:proofErr w:type="spellEnd"/>
      <w:r w:rsidRPr="000812F2">
        <w:rPr>
          <w:rFonts w:ascii="Times New Roman" w:hAnsi="Times New Roman"/>
        </w:rPr>
        <w:t xml:space="preserve"> for the view definition of V 1 is following</w:t>
      </w:r>
    </w:p>
    <w:p w:rsidR="00157215" w:rsidRDefault="00157215" w:rsidP="000812F2">
      <w:pPr>
        <w:spacing w:after="0" w:line="240" w:lineRule="auto"/>
      </w:pPr>
    </w:p>
    <w:p w:rsidR="00157215" w:rsidRPr="00901970" w:rsidRDefault="00157215" w:rsidP="000812F2">
      <w:pPr>
        <w:spacing w:after="0" w:line="240" w:lineRule="auto"/>
        <w:rPr>
          <w:sz w:val="18"/>
          <w:szCs w:val="18"/>
        </w:rPr>
      </w:pPr>
      <w:r w:rsidRPr="00901970">
        <w:rPr>
          <w:sz w:val="18"/>
          <w:szCs w:val="18"/>
        </w:rPr>
        <w:t xml:space="preserve">CREATE </w:t>
      </w:r>
      <w:proofErr w:type="gramStart"/>
      <w:r w:rsidRPr="00901970">
        <w:rPr>
          <w:sz w:val="18"/>
          <w:szCs w:val="18"/>
        </w:rPr>
        <w:t>View  V1</w:t>
      </w:r>
      <w:proofErr w:type="gramEnd"/>
      <w:r w:rsidRPr="00901970">
        <w:rPr>
          <w:sz w:val="18"/>
          <w:szCs w:val="18"/>
        </w:rPr>
        <w:t xml:space="preserve"> As </w:t>
      </w:r>
    </w:p>
    <w:p w:rsidR="00157215" w:rsidRPr="00901970" w:rsidRDefault="00157215" w:rsidP="000812F2">
      <w:pPr>
        <w:spacing w:after="0" w:line="240" w:lineRule="auto"/>
        <w:rPr>
          <w:sz w:val="18"/>
          <w:szCs w:val="18"/>
        </w:rPr>
      </w:pPr>
      <w:r w:rsidRPr="00901970">
        <w:rPr>
          <w:sz w:val="18"/>
          <w:szCs w:val="18"/>
        </w:rPr>
        <w:t xml:space="preserve">Select </w:t>
      </w:r>
      <w:proofErr w:type="spellStart"/>
      <w:r w:rsidRPr="00901970">
        <w:rPr>
          <w:sz w:val="18"/>
          <w:szCs w:val="18"/>
        </w:rPr>
        <w:t>P.Id_Pasien</w:t>
      </w:r>
      <w:proofErr w:type="spellEnd"/>
      <w:r w:rsidRPr="00901970">
        <w:rPr>
          <w:sz w:val="18"/>
          <w:szCs w:val="18"/>
        </w:rPr>
        <w:t xml:space="preserve">, </w:t>
      </w:r>
      <w:proofErr w:type="spellStart"/>
      <w:r w:rsidRPr="00901970">
        <w:rPr>
          <w:sz w:val="18"/>
          <w:szCs w:val="18"/>
        </w:rPr>
        <w:t>P.Nama_pasien</w:t>
      </w:r>
      <w:proofErr w:type="spellEnd"/>
      <w:r w:rsidRPr="00901970">
        <w:rPr>
          <w:sz w:val="18"/>
          <w:szCs w:val="18"/>
        </w:rPr>
        <w:t xml:space="preserve">, </w:t>
      </w:r>
      <w:proofErr w:type="spellStart"/>
      <w:r w:rsidRPr="00901970">
        <w:rPr>
          <w:sz w:val="18"/>
          <w:szCs w:val="18"/>
        </w:rPr>
        <w:t>P.Dok_keluarga</w:t>
      </w:r>
      <w:proofErr w:type="spellEnd"/>
      <w:r w:rsidRPr="00901970">
        <w:rPr>
          <w:sz w:val="18"/>
          <w:szCs w:val="18"/>
        </w:rPr>
        <w:t xml:space="preserve">, </w:t>
      </w:r>
      <w:proofErr w:type="spellStart"/>
      <w:r w:rsidRPr="00901970">
        <w:rPr>
          <w:sz w:val="18"/>
          <w:szCs w:val="18"/>
        </w:rPr>
        <w:t>T.Kode_Dok</w:t>
      </w:r>
      <w:proofErr w:type="gramStart"/>
      <w:r w:rsidRPr="00901970">
        <w:rPr>
          <w:sz w:val="18"/>
          <w:szCs w:val="18"/>
        </w:rPr>
        <w:t>,T.Nama</w:t>
      </w:r>
      <w:proofErr w:type="gramEnd"/>
      <w:r w:rsidRPr="00901970">
        <w:rPr>
          <w:sz w:val="18"/>
          <w:szCs w:val="18"/>
        </w:rPr>
        <w:t>_Tind</w:t>
      </w:r>
      <w:proofErr w:type="spellEnd"/>
      <w:r w:rsidRPr="00901970">
        <w:rPr>
          <w:sz w:val="18"/>
          <w:szCs w:val="18"/>
        </w:rPr>
        <w:t xml:space="preserve">, </w:t>
      </w:r>
      <w:proofErr w:type="spellStart"/>
      <w:r w:rsidRPr="00901970">
        <w:rPr>
          <w:sz w:val="18"/>
          <w:szCs w:val="18"/>
        </w:rPr>
        <w:t>T.Qty</w:t>
      </w:r>
      <w:proofErr w:type="spellEnd"/>
    </w:p>
    <w:p w:rsidR="00157215" w:rsidRPr="00901970" w:rsidRDefault="00157215" w:rsidP="000812F2">
      <w:pPr>
        <w:spacing w:after="0" w:line="240" w:lineRule="auto"/>
        <w:rPr>
          <w:sz w:val="18"/>
          <w:szCs w:val="18"/>
        </w:rPr>
      </w:pPr>
      <w:r w:rsidRPr="00901970">
        <w:rPr>
          <w:sz w:val="18"/>
          <w:szCs w:val="18"/>
        </w:rPr>
        <w:t xml:space="preserve">From </w:t>
      </w:r>
      <w:proofErr w:type="spellStart"/>
      <w:r w:rsidRPr="00901970">
        <w:rPr>
          <w:sz w:val="18"/>
          <w:szCs w:val="18"/>
        </w:rPr>
        <w:t>Pasien</w:t>
      </w:r>
      <w:proofErr w:type="spellEnd"/>
      <w:r w:rsidRPr="00901970">
        <w:rPr>
          <w:sz w:val="18"/>
          <w:szCs w:val="18"/>
        </w:rPr>
        <w:t xml:space="preserve"> P, </w:t>
      </w:r>
      <w:proofErr w:type="spellStart"/>
      <w:r w:rsidRPr="00901970">
        <w:rPr>
          <w:sz w:val="18"/>
          <w:szCs w:val="18"/>
        </w:rPr>
        <w:t>Tindakan</w:t>
      </w:r>
      <w:proofErr w:type="spellEnd"/>
      <w:r w:rsidRPr="00901970">
        <w:rPr>
          <w:sz w:val="18"/>
          <w:szCs w:val="18"/>
        </w:rPr>
        <w:t xml:space="preserve"> T</w:t>
      </w:r>
    </w:p>
    <w:p w:rsidR="00157215" w:rsidRPr="00901970" w:rsidRDefault="00157215" w:rsidP="000812F2">
      <w:pPr>
        <w:spacing w:after="0" w:line="240" w:lineRule="auto"/>
        <w:rPr>
          <w:sz w:val="18"/>
          <w:szCs w:val="18"/>
        </w:rPr>
      </w:pPr>
      <w:r w:rsidRPr="00901970">
        <w:rPr>
          <w:sz w:val="18"/>
          <w:szCs w:val="18"/>
        </w:rPr>
        <w:t xml:space="preserve">Where </w:t>
      </w:r>
      <w:proofErr w:type="spellStart"/>
      <w:r w:rsidRPr="00901970">
        <w:rPr>
          <w:sz w:val="18"/>
          <w:szCs w:val="18"/>
        </w:rPr>
        <w:t>P.Id_Paseien</w:t>
      </w:r>
      <w:proofErr w:type="spellEnd"/>
      <w:r w:rsidRPr="00901970">
        <w:rPr>
          <w:sz w:val="18"/>
          <w:szCs w:val="18"/>
        </w:rPr>
        <w:t>=</w:t>
      </w:r>
      <w:proofErr w:type="spellStart"/>
      <w:r w:rsidRPr="00901970">
        <w:rPr>
          <w:sz w:val="18"/>
          <w:szCs w:val="18"/>
        </w:rPr>
        <w:t>T.NoRM</w:t>
      </w:r>
      <w:proofErr w:type="spellEnd"/>
    </w:p>
    <w:p w:rsidR="00901970" w:rsidRDefault="00901970" w:rsidP="000812F2">
      <w:pPr>
        <w:spacing w:after="0" w:line="240" w:lineRule="auto"/>
        <w:jc w:val="both"/>
      </w:pPr>
    </w:p>
    <w:p w:rsidR="00157215" w:rsidRPr="000812F2" w:rsidRDefault="00630FA5" w:rsidP="000812F2">
      <w:pPr>
        <w:spacing w:after="0" w:line="240" w:lineRule="auto"/>
        <w:jc w:val="both"/>
        <w:rPr>
          <w:rFonts w:ascii="Times New Roman" w:hAnsi="Times New Roman"/>
        </w:rPr>
      </w:pPr>
      <w:r>
        <w:t xml:space="preserve">This view is a composite of patient relation with action. Similarly what happens to View V2 is a combination of actions and </w:t>
      </w:r>
      <w:proofErr w:type="spellStart"/>
      <w:r>
        <w:t>diters</w:t>
      </w:r>
      <w:proofErr w:type="spellEnd"/>
      <w:r>
        <w:t>, unless the attribute of value and value is dropped on the final result. Here is the result of query rewriting q1 using 2 View</w:t>
      </w:r>
      <w:r w:rsidR="00157215" w:rsidRPr="000812F2">
        <w:rPr>
          <w:rFonts w:ascii="Times New Roman" w:hAnsi="Times New Roman"/>
        </w:rPr>
        <w:t>.</w:t>
      </w:r>
    </w:p>
    <w:p w:rsidR="001506A9" w:rsidRPr="000812F2" w:rsidRDefault="001506A9" w:rsidP="000812F2">
      <w:pPr>
        <w:spacing w:after="0" w:line="240" w:lineRule="auto"/>
        <w:jc w:val="both"/>
        <w:rPr>
          <w:rFonts w:ascii="Times New Roman" w:hAnsi="Times New Roman"/>
        </w:rPr>
      </w:pPr>
    </w:p>
    <w:p w:rsidR="00157215" w:rsidRDefault="00157215" w:rsidP="000812F2">
      <w:pPr>
        <w:spacing w:after="0" w:line="240" w:lineRule="auto"/>
        <w:rPr>
          <w:sz w:val="18"/>
          <w:szCs w:val="18"/>
        </w:rPr>
      </w:pPr>
      <w:proofErr w:type="gramStart"/>
      <w:r w:rsidRPr="001506A9">
        <w:rPr>
          <w:sz w:val="18"/>
          <w:szCs w:val="18"/>
        </w:rPr>
        <w:t>Answer(</w:t>
      </w:r>
      <w:proofErr w:type="spellStart"/>
      <w:proofErr w:type="gramEnd"/>
      <w:r w:rsidRPr="001506A9">
        <w:rPr>
          <w:sz w:val="18"/>
          <w:szCs w:val="18"/>
        </w:rPr>
        <w:t>N,Nt</w:t>
      </w:r>
      <w:proofErr w:type="spellEnd"/>
      <w:r w:rsidRPr="001506A9">
        <w:rPr>
          <w:sz w:val="18"/>
          <w:szCs w:val="18"/>
        </w:rPr>
        <w:t xml:space="preserve">):-V1(I, </w:t>
      </w:r>
      <w:proofErr w:type="spellStart"/>
      <w:r w:rsidRPr="001506A9">
        <w:rPr>
          <w:sz w:val="18"/>
          <w:szCs w:val="18"/>
        </w:rPr>
        <w:t>N,joko</w:t>
      </w:r>
      <w:proofErr w:type="spellEnd"/>
      <w:r w:rsidRPr="001506A9">
        <w:rPr>
          <w:sz w:val="18"/>
          <w:szCs w:val="18"/>
        </w:rPr>
        <w:t xml:space="preserve">, K, </w:t>
      </w:r>
      <w:proofErr w:type="spellStart"/>
      <w:r w:rsidRPr="001506A9">
        <w:rPr>
          <w:sz w:val="18"/>
          <w:szCs w:val="18"/>
        </w:rPr>
        <w:t>Nt</w:t>
      </w:r>
      <w:proofErr w:type="spellEnd"/>
      <w:r w:rsidRPr="001506A9">
        <w:rPr>
          <w:sz w:val="18"/>
          <w:szCs w:val="18"/>
        </w:rPr>
        <w:t>), V2(No, K, N)</w:t>
      </w:r>
    </w:p>
    <w:p w:rsidR="000812F2" w:rsidRDefault="000812F2" w:rsidP="000812F2">
      <w:pPr>
        <w:spacing w:after="0" w:line="240" w:lineRule="auto"/>
        <w:rPr>
          <w:sz w:val="18"/>
          <w:szCs w:val="18"/>
        </w:rPr>
      </w:pPr>
    </w:p>
    <w:p w:rsidR="00157215" w:rsidRPr="00630FA5" w:rsidRDefault="00630FA5" w:rsidP="000812F2">
      <w:pPr>
        <w:spacing w:after="0" w:line="240" w:lineRule="auto"/>
        <w:jc w:val="both"/>
        <w:rPr>
          <w:rFonts w:ascii="Times New Roman" w:hAnsi="Times New Roman"/>
        </w:rPr>
      </w:pPr>
      <w:r w:rsidRPr="00630FA5">
        <w:rPr>
          <w:rFonts w:ascii="Times New Roman" w:hAnsi="Times New Roman"/>
        </w:rPr>
        <w:t>This view is a natural (integration) combination of relationships between patients and actions. Similarly view V2 is a natural (integration) combination of the relation of action and physician, except that the attribute of value is dropped on the final result. Here is a query rewrite q1 using two views</w:t>
      </w:r>
      <w:r w:rsidR="00157215" w:rsidRPr="00630FA5">
        <w:rPr>
          <w:rFonts w:ascii="Times New Roman" w:hAnsi="Times New Roman"/>
        </w:rPr>
        <w:t>.</w:t>
      </w:r>
    </w:p>
    <w:p w:rsidR="000812F2" w:rsidRPr="00630FA5" w:rsidRDefault="000812F2" w:rsidP="000812F2">
      <w:pPr>
        <w:spacing w:after="0" w:line="240" w:lineRule="auto"/>
        <w:jc w:val="both"/>
        <w:rPr>
          <w:rFonts w:ascii="Times New Roman" w:hAnsi="Times New Roman"/>
        </w:rPr>
      </w:pPr>
    </w:p>
    <w:p w:rsidR="00157215" w:rsidRPr="001506A9" w:rsidRDefault="00157215" w:rsidP="000812F2">
      <w:pPr>
        <w:spacing w:line="240" w:lineRule="auto"/>
        <w:rPr>
          <w:sz w:val="18"/>
          <w:szCs w:val="18"/>
        </w:rPr>
      </w:pPr>
      <w:r w:rsidRPr="001506A9">
        <w:rPr>
          <w:sz w:val="18"/>
          <w:szCs w:val="18"/>
        </w:rPr>
        <w:t>Answer(</w:t>
      </w:r>
      <w:proofErr w:type="spellStart"/>
      <w:r w:rsidRPr="001506A9">
        <w:rPr>
          <w:sz w:val="18"/>
          <w:szCs w:val="18"/>
        </w:rPr>
        <w:t>M,Nt</w:t>
      </w:r>
      <w:proofErr w:type="spellEnd"/>
      <w:r w:rsidRPr="001506A9">
        <w:rPr>
          <w:sz w:val="18"/>
          <w:szCs w:val="18"/>
        </w:rPr>
        <w:t xml:space="preserve">) :- </w:t>
      </w:r>
      <w:proofErr w:type="spellStart"/>
      <w:r w:rsidRPr="001506A9">
        <w:rPr>
          <w:sz w:val="18"/>
          <w:szCs w:val="18"/>
        </w:rPr>
        <w:t>pasien</w:t>
      </w:r>
      <w:proofErr w:type="spellEnd"/>
      <w:r w:rsidRPr="001506A9">
        <w:rPr>
          <w:sz w:val="18"/>
          <w:szCs w:val="18"/>
        </w:rPr>
        <w:t xml:space="preserve">(I, N, </w:t>
      </w:r>
      <w:proofErr w:type="spellStart"/>
      <w:r w:rsidRPr="001506A9">
        <w:rPr>
          <w:sz w:val="18"/>
          <w:szCs w:val="18"/>
        </w:rPr>
        <w:t>joko</w:t>
      </w:r>
      <w:proofErr w:type="spellEnd"/>
      <w:r w:rsidRPr="001506A9">
        <w:rPr>
          <w:sz w:val="18"/>
          <w:szCs w:val="18"/>
        </w:rPr>
        <w:t xml:space="preserve">, K, </w:t>
      </w:r>
      <w:proofErr w:type="spellStart"/>
      <w:r w:rsidRPr="001506A9">
        <w:rPr>
          <w:sz w:val="18"/>
          <w:szCs w:val="18"/>
        </w:rPr>
        <w:t>Nt</w:t>
      </w:r>
      <w:proofErr w:type="spellEnd"/>
      <w:r w:rsidRPr="001506A9">
        <w:rPr>
          <w:sz w:val="18"/>
          <w:szCs w:val="18"/>
        </w:rPr>
        <w:t xml:space="preserve">), </w:t>
      </w:r>
      <w:proofErr w:type="spellStart"/>
      <w:r w:rsidRPr="001506A9">
        <w:rPr>
          <w:sz w:val="18"/>
          <w:szCs w:val="18"/>
        </w:rPr>
        <w:t>Tindakan</w:t>
      </w:r>
      <w:proofErr w:type="spellEnd"/>
      <w:r w:rsidRPr="001506A9">
        <w:rPr>
          <w:sz w:val="18"/>
          <w:szCs w:val="18"/>
        </w:rPr>
        <w:t>(</w:t>
      </w:r>
      <w:proofErr w:type="spellStart"/>
      <w:r w:rsidRPr="001506A9">
        <w:rPr>
          <w:sz w:val="18"/>
          <w:szCs w:val="18"/>
        </w:rPr>
        <w:t>No,K,Nt</w:t>
      </w:r>
      <w:proofErr w:type="spellEnd"/>
      <w:r w:rsidRPr="001506A9">
        <w:rPr>
          <w:sz w:val="18"/>
          <w:szCs w:val="18"/>
        </w:rPr>
        <w:t>),</w:t>
      </w:r>
      <w:proofErr w:type="spellStart"/>
      <w:r w:rsidRPr="001506A9">
        <w:rPr>
          <w:sz w:val="18"/>
          <w:szCs w:val="18"/>
        </w:rPr>
        <w:t>Tindakan</w:t>
      </w:r>
      <w:proofErr w:type="spellEnd"/>
      <w:r w:rsidRPr="001506A9">
        <w:rPr>
          <w:sz w:val="18"/>
          <w:szCs w:val="18"/>
        </w:rPr>
        <w:t>(</w:t>
      </w:r>
      <w:proofErr w:type="spellStart"/>
      <w:r w:rsidRPr="001506A9">
        <w:rPr>
          <w:sz w:val="18"/>
          <w:szCs w:val="18"/>
        </w:rPr>
        <w:t>N,K,Nt</w:t>
      </w:r>
      <w:proofErr w:type="spellEnd"/>
      <w:r w:rsidRPr="001506A9">
        <w:rPr>
          <w:sz w:val="18"/>
          <w:szCs w:val="18"/>
        </w:rPr>
        <w:t xml:space="preserve">’), </w:t>
      </w:r>
      <w:proofErr w:type="spellStart"/>
      <w:r w:rsidRPr="001506A9">
        <w:rPr>
          <w:sz w:val="18"/>
          <w:szCs w:val="18"/>
        </w:rPr>
        <w:t>Dokter</w:t>
      </w:r>
      <w:proofErr w:type="spellEnd"/>
      <w:r w:rsidRPr="001506A9">
        <w:rPr>
          <w:sz w:val="18"/>
          <w:szCs w:val="18"/>
        </w:rPr>
        <w:t>(K, M, S’)</w:t>
      </w:r>
    </w:p>
    <w:p w:rsidR="00630FA5" w:rsidRPr="00630FA5" w:rsidRDefault="00630FA5" w:rsidP="00630FA5">
      <w:pPr>
        <w:spacing w:after="0" w:line="240" w:lineRule="auto"/>
        <w:jc w:val="both"/>
        <w:rPr>
          <w:rFonts w:ascii="Times New Roman" w:eastAsia="Times New Roman" w:hAnsi="Times New Roman"/>
        </w:rPr>
      </w:pPr>
      <w:proofErr w:type="spellStart"/>
      <w:proofErr w:type="gramStart"/>
      <w:r w:rsidRPr="00630FA5">
        <w:rPr>
          <w:rFonts w:ascii="Times New Roman" w:eastAsia="Times New Roman" w:hAnsi="Times New Roman"/>
        </w:rPr>
        <w:t>Nt</w:t>
      </w:r>
      <w:proofErr w:type="spellEnd"/>
      <w:proofErr w:type="gramEnd"/>
      <w:r w:rsidRPr="00630FA5">
        <w:rPr>
          <w:rFonts w:ascii="Times New Roman" w:eastAsia="Times New Roman" w:hAnsi="Times New Roman"/>
        </w:rPr>
        <w:t xml:space="preserve"> 'and S' are the new variables that are introduced during substitution. This expansion is equivalent to query, so rewriting is equivalent (equivalent) of the query. If there is a new quarter attribute selection condition then the definition is for example in V2 then the view can be defined as follows</w:t>
      </w:r>
    </w:p>
    <w:p w:rsidR="00157215" w:rsidRPr="00630FA5" w:rsidRDefault="00157215" w:rsidP="00630FA5">
      <w:pPr>
        <w:spacing w:line="240" w:lineRule="auto"/>
        <w:jc w:val="both"/>
        <w:rPr>
          <w:rFonts w:ascii="Times New Roman" w:hAnsi="Times New Roman"/>
        </w:rPr>
      </w:pPr>
      <w:r w:rsidRPr="00630FA5">
        <w:rPr>
          <w:rFonts w:ascii="Times New Roman" w:hAnsi="Times New Roman"/>
        </w:rPr>
        <w:t>:</w:t>
      </w:r>
    </w:p>
    <w:p w:rsidR="00157215" w:rsidRPr="00901970" w:rsidRDefault="00157215" w:rsidP="000812F2">
      <w:pPr>
        <w:spacing w:line="240" w:lineRule="auto"/>
        <w:jc w:val="both"/>
        <w:rPr>
          <w:sz w:val="18"/>
          <w:szCs w:val="18"/>
        </w:rPr>
      </w:pPr>
      <w:proofErr w:type="gramStart"/>
      <w:r w:rsidRPr="00901970">
        <w:rPr>
          <w:sz w:val="18"/>
          <w:szCs w:val="18"/>
        </w:rPr>
        <w:t>V2’(</w:t>
      </w:r>
      <w:proofErr w:type="gramEnd"/>
      <w:r w:rsidRPr="00901970">
        <w:rPr>
          <w:sz w:val="18"/>
          <w:szCs w:val="18"/>
        </w:rPr>
        <w:t>I,K,M):-</w:t>
      </w:r>
      <w:proofErr w:type="spellStart"/>
      <w:r w:rsidRPr="00901970">
        <w:rPr>
          <w:sz w:val="18"/>
          <w:szCs w:val="18"/>
        </w:rPr>
        <w:t>Tindakan</w:t>
      </w:r>
      <w:proofErr w:type="spellEnd"/>
      <w:r w:rsidRPr="00901970">
        <w:rPr>
          <w:sz w:val="18"/>
          <w:szCs w:val="18"/>
        </w:rPr>
        <w:t>(</w:t>
      </w:r>
      <w:proofErr w:type="spellStart"/>
      <w:r w:rsidRPr="00901970">
        <w:rPr>
          <w:sz w:val="18"/>
          <w:szCs w:val="18"/>
        </w:rPr>
        <w:t>S,K,Nt</w:t>
      </w:r>
      <w:proofErr w:type="spellEnd"/>
      <w:r w:rsidRPr="00901970">
        <w:rPr>
          <w:sz w:val="18"/>
          <w:szCs w:val="18"/>
        </w:rPr>
        <w:t xml:space="preserve">), </w:t>
      </w:r>
      <w:proofErr w:type="spellStart"/>
      <w:r w:rsidRPr="00901970">
        <w:rPr>
          <w:sz w:val="18"/>
          <w:szCs w:val="18"/>
        </w:rPr>
        <w:t>Dokter</w:t>
      </w:r>
      <w:proofErr w:type="spellEnd"/>
      <w:r w:rsidRPr="00901970">
        <w:rPr>
          <w:sz w:val="18"/>
          <w:szCs w:val="18"/>
        </w:rPr>
        <w:t xml:space="preserve">(K, </w:t>
      </w:r>
      <w:r w:rsidRPr="00901970">
        <w:rPr>
          <w:sz w:val="18"/>
          <w:szCs w:val="18"/>
        </w:rPr>
        <w:tab/>
        <w:t xml:space="preserve">M, </w:t>
      </w:r>
      <w:proofErr w:type="spellStart"/>
      <w:r w:rsidRPr="00901970">
        <w:rPr>
          <w:sz w:val="18"/>
          <w:szCs w:val="18"/>
        </w:rPr>
        <w:t>internis</w:t>
      </w:r>
      <w:proofErr w:type="spellEnd"/>
      <w:r w:rsidRPr="00901970">
        <w:rPr>
          <w:sz w:val="18"/>
          <w:szCs w:val="18"/>
        </w:rPr>
        <w:t>)</w:t>
      </w:r>
    </w:p>
    <w:p w:rsidR="00157215" w:rsidRPr="00630FA5" w:rsidRDefault="00630FA5" w:rsidP="000812F2">
      <w:pPr>
        <w:spacing w:line="240" w:lineRule="auto"/>
        <w:jc w:val="both"/>
        <w:rPr>
          <w:rFonts w:ascii="Times New Roman" w:hAnsi="Times New Roman"/>
        </w:rPr>
      </w:pPr>
      <w:r w:rsidRPr="00630FA5">
        <w:rPr>
          <w:rFonts w:ascii="Times New Roman" w:hAnsi="Times New Roman"/>
        </w:rPr>
        <w:t>If in the definition of V2 there is a selection condition again in the quarter attribute, then the definition of the view becomes:</w:t>
      </w:r>
    </w:p>
    <w:p w:rsidR="00901970" w:rsidRPr="001506A9" w:rsidRDefault="00901970" w:rsidP="000812F2">
      <w:pPr>
        <w:spacing w:line="240" w:lineRule="auto"/>
        <w:rPr>
          <w:sz w:val="18"/>
          <w:szCs w:val="18"/>
        </w:rPr>
      </w:pPr>
      <w:r w:rsidRPr="001506A9">
        <w:rPr>
          <w:sz w:val="18"/>
          <w:szCs w:val="18"/>
        </w:rPr>
        <w:t>Answer(</w:t>
      </w:r>
      <w:proofErr w:type="spellStart"/>
      <w:r w:rsidRPr="001506A9">
        <w:rPr>
          <w:sz w:val="18"/>
          <w:szCs w:val="18"/>
        </w:rPr>
        <w:t>M,Nt</w:t>
      </w:r>
      <w:proofErr w:type="spellEnd"/>
      <w:r w:rsidRPr="001506A9">
        <w:rPr>
          <w:sz w:val="18"/>
          <w:szCs w:val="18"/>
        </w:rPr>
        <w:t>):-V1(</w:t>
      </w:r>
      <w:proofErr w:type="spellStart"/>
      <w:r w:rsidRPr="001506A9">
        <w:rPr>
          <w:sz w:val="18"/>
          <w:szCs w:val="18"/>
        </w:rPr>
        <w:t>I,N,</w:t>
      </w:r>
      <w:r w:rsidR="001506A9" w:rsidRPr="001506A9">
        <w:rPr>
          <w:sz w:val="18"/>
          <w:szCs w:val="18"/>
        </w:rPr>
        <w:t>joko,K</w:t>
      </w:r>
      <w:proofErr w:type="spellEnd"/>
      <w:r w:rsidR="001506A9" w:rsidRPr="001506A9">
        <w:rPr>
          <w:sz w:val="18"/>
          <w:szCs w:val="18"/>
        </w:rPr>
        <w:t xml:space="preserve">, </w:t>
      </w:r>
      <w:proofErr w:type="spellStart"/>
      <w:r w:rsidR="001506A9" w:rsidRPr="001506A9">
        <w:rPr>
          <w:sz w:val="18"/>
          <w:szCs w:val="18"/>
        </w:rPr>
        <w:t>Nt</w:t>
      </w:r>
      <w:proofErr w:type="spellEnd"/>
      <w:r w:rsidR="001506A9" w:rsidRPr="001506A9">
        <w:rPr>
          <w:sz w:val="18"/>
          <w:szCs w:val="18"/>
        </w:rPr>
        <w:t>), V2’(I,K,M)</w:t>
      </w:r>
    </w:p>
    <w:p w:rsidR="001506A9" w:rsidRDefault="00157215" w:rsidP="000812F2">
      <w:pPr>
        <w:spacing w:line="240" w:lineRule="auto"/>
      </w:pPr>
      <w:proofErr w:type="spellStart"/>
      <w:r>
        <w:t>Keterangan</w:t>
      </w:r>
      <w:proofErr w:type="spellEnd"/>
      <w:r>
        <w:t xml:space="preserve"> </w:t>
      </w:r>
      <w:proofErr w:type="spellStart"/>
      <w:proofErr w:type="gramStart"/>
      <w:r>
        <w:t>Atribut</w:t>
      </w:r>
      <w:proofErr w:type="spellEnd"/>
      <w:r>
        <w:t xml:space="preserve"> :</w:t>
      </w:r>
      <w:proofErr w:type="gramEnd"/>
      <w:r>
        <w:t xml:space="preserve">  </w:t>
      </w:r>
    </w:p>
    <w:p w:rsidR="00157215" w:rsidRPr="001506A9" w:rsidRDefault="00157215" w:rsidP="000812F2">
      <w:pPr>
        <w:spacing w:line="240" w:lineRule="auto"/>
        <w:rPr>
          <w:sz w:val="18"/>
          <w:szCs w:val="18"/>
        </w:rPr>
      </w:pPr>
      <w:r w:rsidRPr="001506A9">
        <w:rPr>
          <w:sz w:val="18"/>
          <w:szCs w:val="18"/>
        </w:rPr>
        <w:t>(</w:t>
      </w:r>
      <w:proofErr w:type="spellStart"/>
      <w:r w:rsidRPr="001506A9">
        <w:rPr>
          <w:sz w:val="18"/>
          <w:szCs w:val="18"/>
        </w:rPr>
        <w:t>Id_Pasien</w:t>
      </w:r>
      <w:proofErr w:type="spellEnd"/>
      <w:r w:rsidRPr="001506A9">
        <w:rPr>
          <w:sz w:val="18"/>
          <w:szCs w:val="18"/>
        </w:rPr>
        <w:t xml:space="preserve"> =I, </w:t>
      </w:r>
      <w:proofErr w:type="spellStart"/>
      <w:r w:rsidRPr="001506A9">
        <w:rPr>
          <w:sz w:val="18"/>
          <w:szCs w:val="18"/>
        </w:rPr>
        <w:t>Nama_Pasien</w:t>
      </w:r>
      <w:proofErr w:type="spellEnd"/>
      <w:r w:rsidRPr="001506A9">
        <w:rPr>
          <w:sz w:val="18"/>
          <w:szCs w:val="18"/>
        </w:rPr>
        <w:t>=N</w:t>
      </w:r>
      <w:proofErr w:type="gramStart"/>
      <w:r w:rsidRPr="001506A9">
        <w:rPr>
          <w:sz w:val="18"/>
          <w:szCs w:val="18"/>
        </w:rPr>
        <w:t xml:space="preserve">, </w:t>
      </w:r>
      <w:r w:rsidRPr="001506A9">
        <w:rPr>
          <w:rFonts w:asciiTheme="minorHAnsi" w:hAnsiTheme="minorHAnsi"/>
          <w:sz w:val="18"/>
          <w:szCs w:val="18"/>
        </w:rPr>
        <w:t xml:space="preserve"> </w:t>
      </w:r>
      <w:proofErr w:type="spellStart"/>
      <w:r w:rsidRPr="001506A9">
        <w:rPr>
          <w:rFonts w:asciiTheme="minorHAnsi" w:hAnsiTheme="minorHAnsi"/>
          <w:sz w:val="18"/>
          <w:szCs w:val="18"/>
        </w:rPr>
        <w:t>Tgl</w:t>
      </w:r>
      <w:proofErr w:type="gramEnd"/>
      <w:r w:rsidRPr="001506A9">
        <w:rPr>
          <w:rFonts w:asciiTheme="minorHAnsi" w:hAnsiTheme="minorHAnsi"/>
          <w:sz w:val="18"/>
          <w:szCs w:val="18"/>
        </w:rPr>
        <w:t>_Lhr</w:t>
      </w:r>
      <w:proofErr w:type="spellEnd"/>
      <w:r w:rsidRPr="001506A9">
        <w:rPr>
          <w:sz w:val="18"/>
          <w:szCs w:val="18"/>
        </w:rPr>
        <w:t>=T</w:t>
      </w:r>
      <w:r w:rsidRPr="001506A9">
        <w:rPr>
          <w:rFonts w:asciiTheme="minorHAnsi" w:hAnsiTheme="minorHAnsi"/>
          <w:sz w:val="18"/>
          <w:szCs w:val="18"/>
        </w:rPr>
        <w:t xml:space="preserve">, </w:t>
      </w:r>
      <w:proofErr w:type="spellStart"/>
      <w:r w:rsidRPr="001506A9">
        <w:rPr>
          <w:rFonts w:asciiTheme="minorHAnsi" w:hAnsiTheme="minorHAnsi"/>
          <w:sz w:val="18"/>
          <w:szCs w:val="18"/>
        </w:rPr>
        <w:t>Dok_Keleluarga</w:t>
      </w:r>
      <w:proofErr w:type="spellEnd"/>
      <w:r w:rsidRPr="001506A9">
        <w:rPr>
          <w:sz w:val="18"/>
          <w:szCs w:val="18"/>
        </w:rPr>
        <w:t>=</w:t>
      </w:r>
      <w:proofErr w:type="spellStart"/>
      <w:r w:rsidRPr="001506A9">
        <w:rPr>
          <w:sz w:val="18"/>
          <w:szCs w:val="18"/>
        </w:rPr>
        <w:t>Dk</w:t>
      </w:r>
      <w:proofErr w:type="spellEnd"/>
      <w:r w:rsidRPr="001506A9">
        <w:rPr>
          <w:rFonts w:asciiTheme="minorHAnsi" w:hAnsiTheme="minorHAnsi"/>
          <w:sz w:val="18"/>
          <w:szCs w:val="18"/>
        </w:rPr>
        <w:t xml:space="preserve">, </w:t>
      </w:r>
      <w:proofErr w:type="spellStart"/>
      <w:r w:rsidRPr="001506A9">
        <w:rPr>
          <w:rFonts w:asciiTheme="minorHAnsi" w:hAnsiTheme="minorHAnsi"/>
          <w:sz w:val="18"/>
          <w:szCs w:val="18"/>
        </w:rPr>
        <w:t>Dok_Rujukan</w:t>
      </w:r>
      <w:proofErr w:type="spellEnd"/>
      <w:r w:rsidRPr="001506A9">
        <w:rPr>
          <w:sz w:val="18"/>
          <w:szCs w:val="18"/>
        </w:rPr>
        <w:t>=Dr</w:t>
      </w:r>
      <w:r w:rsidRPr="001506A9">
        <w:rPr>
          <w:rFonts w:asciiTheme="minorHAnsi" w:hAnsiTheme="minorHAnsi"/>
          <w:sz w:val="18"/>
          <w:szCs w:val="18"/>
        </w:rPr>
        <w:t xml:space="preserve">, </w:t>
      </w:r>
      <w:proofErr w:type="spellStart"/>
      <w:r w:rsidRPr="001506A9">
        <w:rPr>
          <w:rFonts w:asciiTheme="minorHAnsi" w:hAnsiTheme="minorHAnsi"/>
          <w:sz w:val="18"/>
          <w:szCs w:val="18"/>
        </w:rPr>
        <w:t>RS_Rujukan</w:t>
      </w:r>
      <w:proofErr w:type="spellEnd"/>
      <w:r w:rsidRPr="001506A9">
        <w:rPr>
          <w:sz w:val="18"/>
          <w:szCs w:val="18"/>
        </w:rPr>
        <w:t xml:space="preserve">=R, </w:t>
      </w:r>
      <w:proofErr w:type="spellStart"/>
      <w:r w:rsidRPr="001506A9">
        <w:rPr>
          <w:rFonts w:asciiTheme="minorHAnsi" w:hAnsiTheme="minorHAnsi"/>
          <w:sz w:val="18"/>
          <w:szCs w:val="18"/>
        </w:rPr>
        <w:t>NoRM</w:t>
      </w:r>
      <w:proofErr w:type="spellEnd"/>
      <w:r w:rsidRPr="001506A9">
        <w:rPr>
          <w:sz w:val="18"/>
          <w:szCs w:val="18"/>
        </w:rPr>
        <w:t>=No</w:t>
      </w:r>
      <w:r w:rsidRPr="001506A9">
        <w:rPr>
          <w:rFonts w:asciiTheme="minorHAnsi" w:hAnsiTheme="minorHAnsi"/>
          <w:sz w:val="18"/>
          <w:szCs w:val="18"/>
        </w:rPr>
        <w:t xml:space="preserve">, </w:t>
      </w:r>
      <w:proofErr w:type="spellStart"/>
      <w:r w:rsidRPr="001506A9">
        <w:rPr>
          <w:rFonts w:asciiTheme="minorHAnsi" w:hAnsiTheme="minorHAnsi"/>
          <w:sz w:val="18"/>
          <w:szCs w:val="18"/>
        </w:rPr>
        <w:t>Kode_Dok</w:t>
      </w:r>
      <w:proofErr w:type="spellEnd"/>
      <w:r w:rsidRPr="001506A9">
        <w:rPr>
          <w:sz w:val="18"/>
          <w:szCs w:val="18"/>
        </w:rPr>
        <w:t>=K</w:t>
      </w:r>
      <w:r w:rsidRPr="001506A9">
        <w:rPr>
          <w:rFonts w:asciiTheme="minorHAnsi" w:hAnsiTheme="minorHAnsi"/>
          <w:sz w:val="18"/>
          <w:szCs w:val="18"/>
        </w:rPr>
        <w:t xml:space="preserve">, </w:t>
      </w:r>
      <w:proofErr w:type="spellStart"/>
      <w:r w:rsidRPr="001506A9">
        <w:rPr>
          <w:rFonts w:asciiTheme="minorHAnsi" w:hAnsiTheme="minorHAnsi"/>
          <w:sz w:val="18"/>
          <w:szCs w:val="18"/>
        </w:rPr>
        <w:t>Tgl</w:t>
      </w:r>
      <w:proofErr w:type="spellEnd"/>
      <w:r w:rsidRPr="001506A9">
        <w:rPr>
          <w:sz w:val="18"/>
          <w:szCs w:val="18"/>
        </w:rPr>
        <w:t>=L</w:t>
      </w:r>
      <w:r w:rsidRPr="001506A9">
        <w:rPr>
          <w:rFonts w:asciiTheme="minorHAnsi" w:hAnsiTheme="minorHAnsi"/>
          <w:sz w:val="18"/>
          <w:szCs w:val="18"/>
        </w:rPr>
        <w:t xml:space="preserve">, </w:t>
      </w:r>
      <w:proofErr w:type="spellStart"/>
      <w:r w:rsidRPr="001506A9">
        <w:rPr>
          <w:rFonts w:asciiTheme="minorHAnsi" w:hAnsiTheme="minorHAnsi"/>
          <w:sz w:val="18"/>
          <w:szCs w:val="18"/>
        </w:rPr>
        <w:t>Nama_Tind</w:t>
      </w:r>
      <w:proofErr w:type="spellEnd"/>
      <w:r w:rsidRPr="001506A9">
        <w:rPr>
          <w:sz w:val="18"/>
          <w:szCs w:val="18"/>
        </w:rPr>
        <w:t>=</w:t>
      </w:r>
      <w:proofErr w:type="spellStart"/>
      <w:r w:rsidRPr="001506A9">
        <w:rPr>
          <w:sz w:val="18"/>
          <w:szCs w:val="18"/>
        </w:rPr>
        <w:t>Nt</w:t>
      </w:r>
      <w:proofErr w:type="spellEnd"/>
      <w:r w:rsidRPr="001506A9">
        <w:rPr>
          <w:rFonts w:asciiTheme="minorHAnsi" w:hAnsiTheme="minorHAnsi"/>
          <w:sz w:val="18"/>
          <w:szCs w:val="18"/>
        </w:rPr>
        <w:t>, Qty</w:t>
      </w:r>
      <w:r w:rsidRPr="001506A9">
        <w:rPr>
          <w:sz w:val="18"/>
          <w:szCs w:val="18"/>
        </w:rPr>
        <w:t>=Q</w:t>
      </w:r>
      <w:r w:rsidRPr="001506A9">
        <w:rPr>
          <w:rFonts w:asciiTheme="minorHAnsi" w:hAnsiTheme="minorHAnsi"/>
          <w:sz w:val="18"/>
          <w:szCs w:val="18"/>
        </w:rPr>
        <w:t xml:space="preserve">, </w:t>
      </w:r>
      <w:proofErr w:type="spellStart"/>
      <w:r w:rsidRPr="001506A9">
        <w:rPr>
          <w:rFonts w:asciiTheme="minorHAnsi" w:hAnsiTheme="minorHAnsi"/>
          <w:sz w:val="18"/>
          <w:szCs w:val="18"/>
        </w:rPr>
        <w:t>Kode_RS</w:t>
      </w:r>
      <w:proofErr w:type="spellEnd"/>
      <w:r w:rsidRPr="001506A9">
        <w:rPr>
          <w:sz w:val="18"/>
          <w:szCs w:val="18"/>
        </w:rPr>
        <w:t>=Kr</w:t>
      </w:r>
      <w:r w:rsidRPr="001506A9">
        <w:rPr>
          <w:rFonts w:asciiTheme="minorHAnsi" w:hAnsiTheme="minorHAnsi"/>
          <w:sz w:val="18"/>
          <w:szCs w:val="18"/>
        </w:rPr>
        <w:t>, ICD</w:t>
      </w:r>
      <w:r w:rsidRPr="001506A9">
        <w:rPr>
          <w:sz w:val="18"/>
          <w:szCs w:val="18"/>
        </w:rPr>
        <w:t>=</w:t>
      </w:r>
      <w:proofErr w:type="spellStart"/>
      <w:r w:rsidRPr="001506A9">
        <w:rPr>
          <w:sz w:val="18"/>
          <w:szCs w:val="18"/>
        </w:rPr>
        <w:t>I</w:t>
      </w:r>
      <w:r w:rsidRPr="001506A9">
        <w:rPr>
          <w:rFonts w:asciiTheme="minorHAnsi" w:hAnsiTheme="minorHAnsi"/>
          <w:sz w:val="18"/>
          <w:szCs w:val="18"/>
        </w:rPr>
        <w:t>,Total_Bea</w:t>
      </w:r>
      <w:proofErr w:type="spellEnd"/>
      <w:r w:rsidRPr="001506A9">
        <w:rPr>
          <w:sz w:val="18"/>
          <w:szCs w:val="18"/>
        </w:rPr>
        <w:t xml:space="preserve">=B, </w:t>
      </w:r>
      <w:proofErr w:type="spellStart"/>
      <w:r w:rsidRPr="001506A9">
        <w:rPr>
          <w:rFonts w:asciiTheme="minorHAnsi" w:hAnsiTheme="minorHAnsi"/>
          <w:sz w:val="18"/>
          <w:szCs w:val="18"/>
        </w:rPr>
        <w:t>Nama</w:t>
      </w:r>
      <w:proofErr w:type="spellEnd"/>
      <w:r w:rsidRPr="001506A9">
        <w:rPr>
          <w:sz w:val="18"/>
          <w:szCs w:val="18"/>
        </w:rPr>
        <w:t>=M</w:t>
      </w:r>
      <w:r w:rsidRPr="001506A9">
        <w:rPr>
          <w:rFonts w:asciiTheme="minorHAnsi" w:hAnsiTheme="minorHAnsi"/>
          <w:sz w:val="18"/>
          <w:szCs w:val="18"/>
        </w:rPr>
        <w:t xml:space="preserve">, </w:t>
      </w:r>
      <w:proofErr w:type="spellStart"/>
      <w:r w:rsidRPr="001506A9">
        <w:rPr>
          <w:rFonts w:asciiTheme="minorHAnsi" w:hAnsiTheme="minorHAnsi"/>
          <w:sz w:val="18"/>
          <w:szCs w:val="18"/>
        </w:rPr>
        <w:t>Spesialisasi</w:t>
      </w:r>
      <w:proofErr w:type="spellEnd"/>
      <w:r w:rsidRPr="001506A9">
        <w:rPr>
          <w:sz w:val="18"/>
          <w:szCs w:val="18"/>
        </w:rPr>
        <w:t>=S )</w:t>
      </w:r>
    </w:p>
    <w:p w:rsidR="00053F78" w:rsidRPr="00630FA5" w:rsidRDefault="00630FA5" w:rsidP="00630FA5">
      <w:pPr>
        <w:spacing w:after="0" w:line="240" w:lineRule="auto"/>
        <w:jc w:val="both"/>
        <w:rPr>
          <w:rFonts w:ascii="Times New Roman" w:hAnsi="Times New Roman"/>
        </w:rPr>
      </w:pPr>
      <w:r w:rsidRPr="00630FA5">
        <w:rPr>
          <w:rFonts w:ascii="Times New Roman" w:eastAsia="Times New Roman" w:hAnsi="Times New Roman"/>
          <w:sz w:val="24"/>
          <w:szCs w:val="24"/>
        </w:rPr>
        <w:lastRenderedPageBreak/>
        <w:t xml:space="preserve">Mapping the Global View model is particularly suited for relatively stable data </w:t>
      </w:r>
      <w:r w:rsidRPr="00630FA5">
        <w:rPr>
          <w:rFonts w:ascii="Times New Roman" w:eastAsia="Times New Roman" w:hAnsi="Times New Roman"/>
        </w:rPr>
        <w:t xml:space="preserve">sources, but it will be very difficult if there are new and frequently changing data sources. So it requires an algorithm that can pair dynamically </w:t>
      </w:r>
      <w:proofErr w:type="spellStart"/>
      <w:r w:rsidRPr="00630FA5">
        <w:rPr>
          <w:rFonts w:ascii="Times New Roman" w:eastAsia="Times New Roman" w:hAnsi="Times New Roman"/>
        </w:rPr>
        <w:t>anatar</w:t>
      </w:r>
      <w:proofErr w:type="spellEnd"/>
      <w:r w:rsidRPr="00630FA5">
        <w:rPr>
          <w:rFonts w:ascii="Times New Roman" w:eastAsia="Times New Roman" w:hAnsi="Times New Roman"/>
        </w:rPr>
        <w:t xml:space="preserve"> scheme in the map. In the GAV Fitting Algorithm the attributes of the source </w:t>
      </w:r>
      <w:proofErr w:type="spellStart"/>
      <w:r w:rsidRPr="00630FA5">
        <w:rPr>
          <w:rFonts w:ascii="Times New Roman" w:eastAsia="Times New Roman" w:hAnsi="Times New Roman"/>
        </w:rPr>
        <w:t>sche</w:t>
      </w:r>
      <w:proofErr w:type="spellEnd"/>
      <w:r w:rsidRPr="00630FA5">
        <w:rPr>
          <w:rFonts w:ascii="Times New Roman" w:eastAsia="Times New Roman" w:hAnsi="Times New Roman"/>
        </w:rPr>
        <w:t xml:space="preserve"> attribute to the global schema attribute occur in three stages</w:t>
      </w:r>
      <w:r w:rsidR="00053F78" w:rsidRPr="00630FA5">
        <w:rPr>
          <w:rFonts w:ascii="Times New Roman" w:hAnsi="Times New Roman"/>
        </w:rPr>
        <w:t xml:space="preserve">. </w:t>
      </w:r>
    </w:p>
    <w:p w:rsidR="00DF0FBF" w:rsidRDefault="00B1548F" w:rsidP="000812F2">
      <w:pPr>
        <w:spacing w:after="0" w:line="240" w:lineRule="auto"/>
        <w:jc w:val="center"/>
        <w:rPr>
          <w:rFonts w:asciiTheme="majorBidi" w:hAnsiTheme="majorBidi" w:cstheme="majorBidi"/>
          <w:sz w:val="20"/>
          <w:szCs w:val="20"/>
        </w:rPr>
      </w:pPr>
      <w:r>
        <w:rPr>
          <w:noProof/>
        </w:rPr>
        <w:drawing>
          <wp:inline distT="0" distB="0" distL="0" distR="0">
            <wp:extent cx="2737535" cy="1789330"/>
            <wp:effectExtent l="19050" t="0" r="5665" b="0"/>
            <wp:docPr id="1" name="Picture 1" descr="Arsitektur-Center Data Warehou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itektur-Center Data Warehouse1"/>
                    <pic:cNvPicPr>
                      <a:picLocks noChangeAspect="1" noChangeArrowheads="1"/>
                    </pic:cNvPicPr>
                  </pic:nvPicPr>
                  <pic:blipFill>
                    <a:blip r:embed="rId17" cstate="print"/>
                    <a:srcRect/>
                    <a:stretch>
                      <a:fillRect/>
                    </a:stretch>
                  </pic:blipFill>
                  <pic:spPr bwMode="auto">
                    <a:xfrm>
                      <a:off x="0" y="0"/>
                      <a:ext cx="2743200" cy="1793033"/>
                    </a:xfrm>
                    <a:prstGeom prst="rect">
                      <a:avLst/>
                    </a:prstGeom>
                    <a:noFill/>
                    <a:ln w="9525">
                      <a:noFill/>
                      <a:miter lim="800000"/>
                      <a:headEnd/>
                      <a:tailEnd/>
                    </a:ln>
                  </pic:spPr>
                </pic:pic>
              </a:graphicData>
            </a:graphic>
          </wp:inline>
        </w:drawing>
      </w:r>
    </w:p>
    <w:p w:rsidR="00B1548F" w:rsidRDefault="00630FA5" w:rsidP="000812F2">
      <w:pPr>
        <w:pStyle w:val="ListParagraph"/>
        <w:spacing w:line="240" w:lineRule="auto"/>
        <w:ind w:left="0"/>
        <w:jc w:val="center"/>
        <w:rPr>
          <w:rFonts w:ascii="Times New Roman" w:hAnsi="Times New Roman"/>
          <w:noProof/>
          <w:sz w:val="20"/>
          <w:szCs w:val="20"/>
        </w:rPr>
      </w:pPr>
      <w:r>
        <w:rPr>
          <w:rFonts w:ascii="Times New Roman" w:hAnsi="Times New Roman"/>
          <w:noProof/>
          <w:sz w:val="20"/>
          <w:szCs w:val="20"/>
        </w:rPr>
        <w:t>Fig</w:t>
      </w:r>
      <w:r w:rsidR="00B1548F">
        <w:rPr>
          <w:rFonts w:ascii="Times New Roman" w:hAnsi="Times New Roman"/>
          <w:noProof/>
          <w:sz w:val="20"/>
          <w:szCs w:val="20"/>
        </w:rPr>
        <w:t xml:space="preserve"> </w:t>
      </w:r>
      <w:r w:rsidR="001506A9">
        <w:rPr>
          <w:rFonts w:ascii="Times New Roman" w:hAnsi="Times New Roman"/>
          <w:noProof/>
          <w:sz w:val="20"/>
          <w:szCs w:val="20"/>
        </w:rPr>
        <w:t>7</w:t>
      </w:r>
      <w:r w:rsidR="00B1548F" w:rsidRPr="00B1548F">
        <w:rPr>
          <w:rFonts w:ascii="Times New Roman" w:hAnsi="Times New Roman"/>
          <w:noProof/>
          <w:sz w:val="20"/>
          <w:szCs w:val="20"/>
        </w:rPr>
        <w:t>.  Arsitektur Centeral Data Warehouse</w:t>
      </w:r>
    </w:p>
    <w:p w:rsidR="00B1548F" w:rsidRDefault="00B1548F" w:rsidP="000812F2">
      <w:pPr>
        <w:pStyle w:val="ListParagraph"/>
        <w:spacing w:line="240" w:lineRule="auto"/>
        <w:ind w:left="0"/>
        <w:jc w:val="center"/>
        <w:rPr>
          <w:rFonts w:ascii="Times New Roman" w:hAnsi="Times New Roman"/>
          <w:noProof/>
          <w:sz w:val="20"/>
          <w:szCs w:val="20"/>
        </w:rPr>
      </w:pPr>
    </w:p>
    <w:p w:rsidR="00B1548F" w:rsidRDefault="00B1548F" w:rsidP="000812F2">
      <w:pPr>
        <w:pStyle w:val="ListParagraph"/>
        <w:spacing w:line="240" w:lineRule="auto"/>
        <w:ind w:left="0"/>
        <w:jc w:val="center"/>
        <w:rPr>
          <w:rFonts w:ascii="Times New Roman" w:hAnsi="Times New Roman"/>
          <w:noProof/>
          <w:sz w:val="20"/>
          <w:szCs w:val="20"/>
        </w:rPr>
      </w:pPr>
      <w:r>
        <w:rPr>
          <w:noProof/>
        </w:rPr>
        <w:drawing>
          <wp:inline distT="0" distB="0" distL="0" distR="0">
            <wp:extent cx="2734761" cy="2177456"/>
            <wp:effectExtent l="19050" t="0" r="8439" b="0"/>
            <wp:docPr id="2" name="Picture 4" descr="arsitektu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sitektur2"/>
                    <pic:cNvPicPr>
                      <a:picLocks noChangeAspect="1" noChangeArrowheads="1"/>
                    </pic:cNvPicPr>
                  </pic:nvPicPr>
                  <pic:blipFill>
                    <a:blip r:embed="rId18" cstate="print"/>
                    <a:srcRect/>
                    <a:stretch>
                      <a:fillRect/>
                    </a:stretch>
                  </pic:blipFill>
                  <pic:spPr bwMode="auto">
                    <a:xfrm>
                      <a:off x="0" y="0"/>
                      <a:ext cx="2743200" cy="2184175"/>
                    </a:xfrm>
                    <a:prstGeom prst="rect">
                      <a:avLst/>
                    </a:prstGeom>
                    <a:noFill/>
                    <a:ln w="9525">
                      <a:noFill/>
                      <a:miter lim="800000"/>
                      <a:headEnd/>
                      <a:tailEnd/>
                    </a:ln>
                  </pic:spPr>
                </pic:pic>
              </a:graphicData>
            </a:graphic>
          </wp:inline>
        </w:drawing>
      </w:r>
    </w:p>
    <w:p w:rsidR="00B1548F" w:rsidRPr="00B1548F" w:rsidRDefault="008A5F10" w:rsidP="000812F2">
      <w:pPr>
        <w:spacing w:line="240" w:lineRule="auto"/>
        <w:jc w:val="center"/>
        <w:rPr>
          <w:rFonts w:ascii="Times New Roman" w:hAnsi="Times New Roman"/>
          <w:noProof/>
          <w:sz w:val="20"/>
          <w:szCs w:val="20"/>
        </w:rPr>
      </w:pPr>
      <w:r>
        <w:rPr>
          <w:rFonts w:ascii="Times New Roman" w:hAnsi="Times New Roman"/>
          <w:noProof/>
          <w:sz w:val="20"/>
          <w:szCs w:val="20"/>
        </w:rPr>
        <w:t>Fig</w:t>
      </w:r>
      <w:r w:rsidR="00246EAC">
        <w:rPr>
          <w:rFonts w:ascii="Times New Roman" w:hAnsi="Times New Roman"/>
          <w:noProof/>
          <w:sz w:val="20"/>
          <w:szCs w:val="20"/>
        </w:rPr>
        <w:t xml:space="preserve"> 8</w:t>
      </w:r>
      <w:r w:rsidR="00B1548F" w:rsidRPr="00B1548F">
        <w:rPr>
          <w:rFonts w:ascii="Times New Roman" w:hAnsi="Times New Roman"/>
          <w:noProof/>
          <w:sz w:val="20"/>
          <w:szCs w:val="20"/>
        </w:rPr>
        <w:t>. Data Staging Process</w:t>
      </w:r>
    </w:p>
    <w:p w:rsidR="004C05B2" w:rsidRPr="001506A9" w:rsidRDefault="008A5F10" w:rsidP="000812F2">
      <w:pPr>
        <w:pStyle w:val="ListParagraph"/>
        <w:numPr>
          <w:ilvl w:val="0"/>
          <w:numId w:val="38"/>
        </w:numPr>
        <w:spacing w:after="0" w:line="240" w:lineRule="auto"/>
        <w:rPr>
          <w:rFonts w:ascii="Times New Roman" w:hAnsi="Times New Roman"/>
          <w:b/>
          <w:color w:val="000000"/>
          <w:lang w:val="sv-SE"/>
        </w:rPr>
      </w:pPr>
      <w:r>
        <w:rPr>
          <w:rFonts w:ascii="Times New Roman" w:hAnsi="Times New Roman"/>
          <w:b/>
          <w:color w:val="000000"/>
          <w:lang w:val="sv-SE"/>
        </w:rPr>
        <w:t>CONCLUSION</w:t>
      </w:r>
    </w:p>
    <w:p w:rsidR="008A5F10" w:rsidRPr="008A5F10" w:rsidRDefault="008A5F10" w:rsidP="00FB5E10">
      <w:pPr>
        <w:spacing w:after="0" w:line="240" w:lineRule="auto"/>
        <w:ind w:firstLine="284"/>
        <w:jc w:val="both"/>
        <w:rPr>
          <w:rFonts w:ascii="Times New Roman" w:eastAsia="Times New Roman" w:hAnsi="Times New Roman"/>
        </w:rPr>
      </w:pPr>
      <w:r w:rsidRPr="008A5F10">
        <w:rPr>
          <w:rFonts w:ascii="Times New Roman" w:eastAsia="Times New Roman" w:hAnsi="Times New Roman"/>
        </w:rPr>
        <w:t xml:space="preserve">In this paper, we identified a new problem, targeted scheme mapping as a distributed health service data center. </w:t>
      </w:r>
      <w:proofErr w:type="gramStart"/>
      <w:r w:rsidRPr="008A5F10">
        <w:rPr>
          <w:rFonts w:ascii="Times New Roman" w:eastAsia="Times New Roman" w:hAnsi="Times New Roman"/>
        </w:rPr>
        <w:t>Which is very important for some of the increasingly common application classes it will be put as a global schema.</w:t>
      </w:r>
      <w:proofErr w:type="gramEnd"/>
      <w:r w:rsidRPr="008A5F10">
        <w:rPr>
          <w:rFonts w:ascii="Times New Roman" w:eastAsia="Times New Roman" w:hAnsi="Times New Roman"/>
        </w:rPr>
        <w:t xml:space="preserve"> This scheme is part of the generalization of some local schemes that usually occur in basic service units such as </w:t>
      </w:r>
      <w:proofErr w:type="spellStart"/>
      <w:r w:rsidRPr="008A5F10">
        <w:rPr>
          <w:rFonts w:ascii="Times New Roman" w:eastAsia="Times New Roman" w:hAnsi="Times New Roman"/>
        </w:rPr>
        <w:t>puskesmas</w:t>
      </w:r>
      <w:proofErr w:type="spellEnd"/>
      <w:r w:rsidRPr="008A5F10">
        <w:rPr>
          <w:rFonts w:ascii="Times New Roman" w:eastAsia="Times New Roman" w:hAnsi="Times New Roman"/>
        </w:rPr>
        <w:t xml:space="preserve">, family physician practice to basic type hospitals. We distinguish mapping schemes from well-known problem schema integration, and discuss the </w:t>
      </w:r>
      <w:proofErr w:type="spellStart"/>
      <w:r w:rsidRPr="008A5F10">
        <w:rPr>
          <w:rFonts w:ascii="Times New Roman" w:eastAsia="Times New Roman" w:hAnsi="Times New Roman"/>
        </w:rPr>
        <w:t>smiliarities</w:t>
      </w:r>
      <w:proofErr w:type="spellEnd"/>
      <w:r w:rsidRPr="008A5F10">
        <w:rPr>
          <w:rFonts w:ascii="Times New Roman" w:eastAsia="Times New Roman" w:hAnsi="Times New Roman"/>
        </w:rPr>
        <w:t xml:space="preserve"> and differences between the two. By using representative mapping queries, we allow the </w:t>
      </w:r>
      <w:r w:rsidRPr="008A5F10">
        <w:rPr>
          <w:rFonts w:ascii="Times New Roman" w:eastAsia="Times New Roman" w:hAnsi="Times New Roman"/>
        </w:rPr>
        <w:lastRenderedPageBreak/>
        <w:t>DBMS to play the role spent as a data transformation engine, as well as data storage. Additionally, we found usage spent on many of the techniques of query optimization, as we applied it to new tasks of query invention or mapping from local schema to global schema.</w:t>
      </w:r>
    </w:p>
    <w:p w:rsidR="00B1548F" w:rsidRDefault="00B1548F" w:rsidP="008A5F10">
      <w:pPr>
        <w:spacing w:after="0" w:line="240" w:lineRule="auto"/>
        <w:rPr>
          <w:rFonts w:ascii="Times New Roman" w:hAnsi="Times New Roman"/>
        </w:rPr>
      </w:pPr>
    </w:p>
    <w:p w:rsidR="00EF1993" w:rsidRPr="00CD35B0" w:rsidRDefault="00EF1993" w:rsidP="00EF1993">
      <w:pPr>
        <w:pStyle w:val="Heading1"/>
        <w:spacing w:before="360" w:after="120"/>
        <w:rPr>
          <w:b/>
          <w:smallCaps w:val="0"/>
          <w:sz w:val="24"/>
          <w:szCs w:val="24"/>
        </w:rPr>
      </w:pPr>
      <w:r w:rsidRPr="00CD35B0">
        <w:rPr>
          <w:rFonts w:eastAsia="Dotum"/>
          <w:b/>
          <w:smallCaps w:val="0"/>
          <w:sz w:val="24"/>
          <w:szCs w:val="24"/>
        </w:rPr>
        <w:t>Acknowledgements</w:t>
      </w:r>
    </w:p>
    <w:p w:rsidR="00EF1993" w:rsidRDefault="00EF1993" w:rsidP="00EF1993">
      <w:pPr>
        <w:ind w:firstLine="202"/>
        <w:jc w:val="both"/>
        <w:rPr>
          <w:rFonts w:ascii="Times New Roman" w:hAnsi="Times New Roman"/>
        </w:rPr>
      </w:pPr>
      <w:r w:rsidRPr="00EF1993">
        <w:rPr>
          <w:rFonts w:ascii="Times New Roman" w:hAnsi="Times New Roman"/>
        </w:rPr>
        <w:t>This research was provided by the Research and Technology Ministry of Higher Education, sponsored under a grant budget of privat</w:t>
      </w:r>
      <w:r w:rsidR="0069270C">
        <w:rPr>
          <w:rFonts w:ascii="Times New Roman" w:hAnsi="Times New Roman"/>
        </w:rPr>
        <w:t xml:space="preserve">e colleges compete coordinator </w:t>
      </w:r>
      <w:r w:rsidRPr="00EF1993">
        <w:rPr>
          <w:rFonts w:ascii="Times New Roman" w:hAnsi="Times New Roman"/>
        </w:rPr>
        <w:t>V</w:t>
      </w:r>
      <w:r w:rsidR="0069270C">
        <w:rPr>
          <w:rFonts w:ascii="Times New Roman" w:hAnsi="Times New Roman"/>
        </w:rPr>
        <w:t>I</w:t>
      </w:r>
      <w:r w:rsidRPr="00EF1993">
        <w:rPr>
          <w:rFonts w:ascii="Times New Roman" w:hAnsi="Times New Roman"/>
        </w:rPr>
        <w:t xml:space="preserve"> Central Java.</w:t>
      </w:r>
    </w:p>
    <w:p w:rsidR="00E6669A" w:rsidRPr="00EF1993" w:rsidRDefault="00E6669A" w:rsidP="00E6669A">
      <w:pPr>
        <w:jc w:val="both"/>
        <w:rPr>
          <w:rFonts w:ascii="Times New Roman" w:hAnsi="Times New Roman"/>
        </w:rPr>
      </w:pPr>
    </w:p>
    <w:p w:rsidR="00EF1993" w:rsidRPr="00CB38FD" w:rsidRDefault="00EF1993" w:rsidP="00E454B5">
      <w:pPr>
        <w:pStyle w:val="Heading1"/>
        <w:spacing w:before="0" w:after="0"/>
        <w:rPr>
          <w:b/>
          <w:smallCaps w:val="0"/>
          <w:sz w:val="24"/>
          <w:szCs w:val="24"/>
        </w:rPr>
      </w:pPr>
      <w:r w:rsidRPr="00CB38FD">
        <w:rPr>
          <w:rFonts w:eastAsia="Dotum"/>
          <w:b/>
          <w:smallCaps w:val="0"/>
          <w:sz w:val="24"/>
          <w:szCs w:val="24"/>
        </w:rPr>
        <w:t>References</w:t>
      </w:r>
    </w:p>
    <w:p w:rsidR="00E454B5" w:rsidRPr="00E454B5" w:rsidRDefault="00E454B5" w:rsidP="00E454B5">
      <w:pPr>
        <w:autoSpaceDE w:val="0"/>
        <w:autoSpaceDN w:val="0"/>
        <w:adjustRightInd w:val="0"/>
        <w:spacing w:after="0" w:line="240" w:lineRule="auto"/>
        <w:ind w:left="426" w:hanging="426"/>
        <w:jc w:val="both"/>
        <w:rPr>
          <w:rFonts w:ascii="Times New Roman" w:hAnsi="Times New Roman"/>
          <w:sz w:val="20"/>
          <w:szCs w:val="20"/>
        </w:rPr>
      </w:pPr>
      <w:r w:rsidRPr="00E454B5">
        <w:rPr>
          <w:rFonts w:ascii="Times New Roman" w:hAnsi="Times New Roman"/>
          <w:color w:val="000000"/>
          <w:sz w:val="20"/>
          <w:szCs w:val="20"/>
        </w:rPr>
        <w:t xml:space="preserve">[1] </w:t>
      </w:r>
      <w:proofErr w:type="spellStart"/>
      <w:r w:rsidRPr="00E454B5">
        <w:rPr>
          <w:rFonts w:ascii="Times New Roman" w:hAnsi="Times New Roman"/>
          <w:sz w:val="20"/>
          <w:szCs w:val="20"/>
        </w:rPr>
        <w:t>McBrien</w:t>
      </w:r>
      <w:proofErr w:type="spellEnd"/>
      <w:r w:rsidRPr="00E454B5">
        <w:rPr>
          <w:rFonts w:ascii="Times New Roman" w:hAnsi="Times New Roman"/>
          <w:sz w:val="20"/>
          <w:szCs w:val="20"/>
        </w:rPr>
        <w:t xml:space="preserve">, Peter, and Alexandra </w:t>
      </w:r>
      <w:proofErr w:type="spellStart"/>
      <w:r w:rsidRPr="00E454B5">
        <w:rPr>
          <w:rFonts w:ascii="Times New Roman" w:hAnsi="Times New Roman"/>
          <w:sz w:val="20"/>
          <w:szCs w:val="20"/>
        </w:rPr>
        <w:t>Poulovassilis</w:t>
      </w:r>
      <w:proofErr w:type="spellEnd"/>
      <w:r w:rsidRPr="00E454B5">
        <w:rPr>
          <w:rFonts w:ascii="Times New Roman" w:hAnsi="Times New Roman"/>
          <w:sz w:val="20"/>
          <w:szCs w:val="20"/>
        </w:rPr>
        <w:t xml:space="preserve">. </w:t>
      </w:r>
      <w:proofErr w:type="gramStart"/>
      <w:r w:rsidRPr="00E454B5">
        <w:rPr>
          <w:rFonts w:ascii="Times New Roman" w:hAnsi="Times New Roman"/>
          <w:sz w:val="20"/>
          <w:szCs w:val="20"/>
        </w:rPr>
        <w:t>"Data integration by bi-directional schema transformation rules."</w:t>
      </w:r>
      <w:proofErr w:type="gramEnd"/>
      <w:r w:rsidRPr="00E454B5">
        <w:rPr>
          <w:rFonts w:ascii="Times New Roman" w:hAnsi="Times New Roman"/>
          <w:sz w:val="20"/>
          <w:szCs w:val="20"/>
        </w:rPr>
        <w:t xml:space="preserve"> </w:t>
      </w:r>
      <w:proofErr w:type="gramStart"/>
      <w:r w:rsidRPr="00E454B5">
        <w:rPr>
          <w:rFonts w:ascii="Times New Roman" w:hAnsi="Times New Roman"/>
          <w:i/>
          <w:iCs/>
          <w:sz w:val="20"/>
          <w:szCs w:val="20"/>
        </w:rPr>
        <w:t>Data Engineering, 2003.</w:t>
      </w:r>
      <w:proofErr w:type="gramEnd"/>
      <w:r w:rsidRPr="00E454B5">
        <w:rPr>
          <w:rFonts w:ascii="Times New Roman" w:hAnsi="Times New Roman"/>
          <w:i/>
          <w:iCs/>
          <w:sz w:val="20"/>
          <w:szCs w:val="20"/>
        </w:rPr>
        <w:t xml:space="preserve"> </w:t>
      </w:r>
      <w:proofErr w:type="gramStart"/>
      <w:r w:rsidRPr="00E454B5">
        <w:rPr>
          <w:rFonts w:ascii="Times New Roman" w:hAnsi="Times New Roman"/>
          <w:i/>
          <w:iCs/>
          <w:sz w:val="20"/>
          <w:szCs w:val="20"/>
        </w:rPr>
        <w:t>Proceedings.</w:t>
      </w:r>
      <w:proofErr w:type="gramEnd"/>
      <w:r w:rsidRPr="00E454B5">
        <w:rPr>
          <w:rFonts w:ascii="Times New Roman" w:hAnsi="Times New Roman"/>
          <w:i/>
          <w:iCs/>
          <w:sz w:val="20"/>
          <w:szCs w:val="20"/>
        </w:rPr>
        <w:t xml:space="preserve"> </w:t>
      </w:r>
      <w:proofErr w:type="gramStart"/>
      <w:r w:rsidRPr="00E454B5">
        <w:rPr>
          <w:rFonts w:ascii="Times New Roman" w:hAnsi="Times New Roman"/>
          <w:i/>
          <w:iCs/>
          <w:sz w:val="20"/>
          <w:szCs w:val="20"/>
        </w:rPr>
        <w:t>19th International Conference on</w:t>
      </w:r>
      <w:r w:rsidRPr="00E454B5">
        <w:rPr>
          <w:rFonts w:ascii="Times New Roman" w:hAnsi="Times New Roman"/>
          <w:sz w:val="20"/>
          <w:szCs w:val="20"/>
        </w:rPr>
        <w:t>.</w:t>
      </w:r>
      <w:proofErr w:type="gramEnd"/>
      <w:r w:rsidRPr="00E454B5">
        <w:rPr>
          <w:rFonts w:ascii="Times New Roman" w:hAnsi="Times New Roman"/>
          <w:sz w:val="20"/>
          <w:szCs w:val="20"/>
        </w:rPr>
        <w:t xml:space="preserve"> </w:t>
      </w:r>
      <w:proofErr w:type="gramStart"/>
      <w:r w:rsidRPr="00E454B5">
        <w:rPr>
          <w:rFonts w:ascii="Times New Roman" w:hAnsi="Times New Roman"/>
          <w:sz w:val="20"/>
          <w:szCs w:val="20"/>
        </w:rPr>
        <w:t>IEEE, 2003.</w:t>
      </w:r>
      <w:proofErr w:type="gramEnd"/>
    </w:p>
    <w:p w:rsidR="00E454B5" w:rsidRPr="00E454B5" w:rsidRDefault="00E454B5" w:rsidP="00E454B5">
      <w:pPr>
        <w:spacing w:after="0" w:line="240" w:lineRule="auto"/>
        <w:ind w:left="425" w:hanging="425"/>
        <w:jc w:val="both"/>
        <w:rPr>
          <w:rFonts w:ascii="Times New Roman" w:eastAsia="Times New Roman" w:hAnsi="Times New Roman"/>
          <w:sz w:val="20"/>
          <w:szCs w:val="20"/>
        </w:rPr>
      </w:pPr>
      <w:r w:rsidRPr="00E454B5">
        <w:rPr>
          <w:rFonts w:ascii="Times New Roman" w:hAnsi="Times New Roman"/>
          <w:color w:val="000000"/>
          <w:sz w:val="20"/>
          <w:szCs w:val="20"/>
        </w:rPr>
        <w:t>[2</w:t>
      </w:r>
      <w:proofErr w:type="gramStart"/>
      <w:r w:rsidRPr="00E454B5">
        <w:rPr>
          <w:rFonts w:ascii="Times New Roman" w:hAnsi="Times New Roman"/>
          <w:color w:val="000000"/>
          <w:sz w:val="20"/>
          <w:szCs w:val="20"/>
        </w:rPr>
        <w:t xml:space="preserve">]  </w:t>
      </w:r>
      <w:proofErr w:type="spellStart"/>
      <w:r w:rsidRPr="00E454B5">
        <w:rPr>
          <w:rFonts w:ascii="Times New Roman" w:eastAsia="Times New Roman" w:hAnsi="Times New Roman"/>
          <w:sz w:val="20"/>
          <w:szCs w:val="20"/>
        </w:rPr>
        <w:t>Lenzerini</w:t>
      </w:r>
      <w:proofErr w:type="spellEnd"/>
      <w:proofErr w:type="gramEnd"/>
      <w:r w:rsidRPr="00E454B5">
        <w:rPr>
          <w:rFonts w:ascii="Times New Roman" w:eastAsia="Times New Roman" w:hAnsi="Times New Roman"/>
          <w:sz w:val="20"/>
          <w:szCs w:val="20"/>
        </w:rPr>
        <w:t xml:space="preserve">, Maurizio. "Data integration: A theoretical perspective." </w:t>
      </w:r>
      <w:proofErr w:type="gramStart"/>
      <w:r w:rsidRPr="00E454B5">
        <w:rPr>
          <w:rFonts w:ascii="Times New Roman" w:eastAsia="Times New Roman" w:hAnsi="Times New Roman"/>
          <w:i/>
          <w:iCs/>
          <w:sz w:val="20"/>
          <w:szCs w:val="20"/>
        </w:rPr>
        <w:t>Proceedings of the twenty-first ACM SIGMOD-SIGACT-SIGART symposium on Principles of database systems</w:t>
      </w:r>
      <w:r w:rsidRPr="00E454B5">
        <w:rPr>
          <w:rFonts w:ascii="Times New Roman" w:eastAsia="Times New Roman" w:hAnsi="Times New Roman"/>
          <w:sz w:val="20"/>
          <w:szCs w:val="20"/>
        </w:rPr>
        <w:t>.</w:t>
      </w:r>
      <w:proofErr w:type="gramEnd"/>
      <w:r w:rsidRPr="00E454B5">
        <w:rPr>
          <w:rFonts w:ascii="Times New Roman" w:eastAsia="Times New Roman" w:hAnsi="Times New Roman"/>
          <w:sz w:val="20"/>
          <w:szCs w:val="20"/>
        </w:rPr>
        <w:t xml:space="preserve"> </w:t>
      </w:r>
      <w:proofErr w:type="gramStart"/>
      <w:r w:rsidRPr="00E454B5">
        <w:rPr>
          <w:rFonts w:ascii="Times New Roman" w:eastAsia="Times New Roman" w:hAnsi="Times New Roman"/>
          <w:sz w:val="20"/>
          <w:szCs w:val="20"/>
        </w:rPr>
        <w:t>ACM, 2002.</w:t>
      </w:r>
      <w:proofErr w:type="gramEnd"/>
    </w:p>
    <w:p w:rsidR="00E454B5" w:rsidRPr="00E454B5" w:rsidRDefault="00E454B5" w:rsidP="00E454B5">
      <w:pPr>
        <w:autoSpaceDE w:val="0"/>
        <w:autoSpaceDN w:val="0"/>
        <w:adjustRightInd w:val="0"/>
        <w:spacing w:after="0" w:line="240" w:lineRule="auto"/>
        <w:ind w:left="425" w:hanging="425"/>
        <w:jc w:val="both"/>
        <w:rPr>
          <w:rFonts w:ascii="Times New Roman" w:hAnsi="Times New Roman"/>
          <w:sz w:val="20"/>
          <w:szCs w:val="20"/>
        </w:rPr>
      </w:pPr>
      <w:r w:rsidRPr="00E454B5">
        <w:rPr>
          <w:rFonts w:ascii="Times New Roman" w:hAnsi="Times New Roman"/>
          <w:sz w:val="20"/>
          <w:szCs w:val="20"/>
        </w:rPr>
        <w:t xml:space="preserve">[3] </w:t>
      </w:r>
      <w:proofErr w:type="spellStart"/>
      <w:r w:rsidRPr="00E454B5">
        <w:rPr>
          <w:rFonts w:ascii="Times New Roman" w:hAnsi="Times New Roman"/>
          <w:sz w:val="20"/>
          <w:szCs w:val="20"/>
        </w:rPr>
        <w:t>Katsis</w:t>
      </w:r>
      <w:proofErr w:type="spellEnd"/>
      <w:r w:rsidRPr="00E454B5">
        <w:rPr>
          <w:rFonts w:ascii="Times New Roman" w:hAnsi="Times New Roman"/>
          <w:sz w:val="20"/>
          <w:szCs w:val="20"/>
        </w:rPr>
        <w:t xml:space="preserve">, </w:t>
      </w:r>
      <w:proofErr w:type="spellStart"/>
      <w:r w:rsidRPr="00E454B5">
        <w:rPr>
          <w:rFonts w:ascii="Times New Roman" w:hAnsi="Times New Roman"/>
          <w:sz w:val="20"/>
          <w:szCs w:val="20"/>
        </w:rPr>
        <w:t>Yannis</w:t>
      </w:r>
      <w:proofErr w:type="spellEnd"/>
      <w:r w:rsidRPr="00E454B5">
        <w:rPr>
          <w:rFonts w:ascii="Times New Roman" w:hAnsi="Times New Roman"/>
          <w:sz w:val="20"/>
          <w:szCs w:val="20"/>
        </w:rPr>
        <w:t xml:space="preserve">, and </w:t>
      </w:r>
      <w:proofErr w:type="spellStart"/>
      <w:r w:rsidRPr="00E454B5">
        <w:rPr>
          <w:rFonts w:ascii="Times New Roman" w:hAnsi="Times New Roman"/>
          <w:sz w:val="20"/>
          <w:szCs w:val="20"/>
        </w:rPr>
        <w:t>Yannis</w:t>
      </w:r>
      <w:proofErr w:type="spellEnd"/>
      <w:r w:rsidRPr="00E454B5">
        <w:rPr>
          <w:rFonts w:ascii="Times New Roman" w:hAnsi="Times New Roman"/>
          <w:sz w:val="20"/>
          <w:szCs w:val="20"/>
        </w:rPr>
        <w:t xml:space="preserve"> </w:t>
      </w:r>
      <w:proofErr w:type="spellStart"/>
      <w:r w:rsidRPr="00E454B5">
        <w:rPr>
          <w:rFonts w:ascii="Times New Roman" w:hAnsi="Times New Roman"/>
          <w:sz w:val="20"/>
          <w:szCs w:val="20"/>
        </w:rPr>
        <w:t>Papakonstantinou</w:t>
      </w:r>
      <w:proofErr w:type="spellEnd"/>
      <w:r w:rsidRPr="00E454B5">
        <w:rPr>
          <w:rFonts w:ascii="Times New Roman" w:hAnsi="Times New Roman"/>
          <w:sz w:val="20"/>
          <w:szCs w:val="20"/>
        </w:rPr>
        <w:t xml:space="preserve">. </w:t>
      </w:r>
      <w:proofErr w:type="gramStart"/>
      <w:r w:rsidRPr="00E454B5">
        <w:rPr>
          <w:rFonts w:ascii="Times New Roman" w:hAnsi="Times New Roman"/>
          <w:sz w:val="20"/>
          <w:szCs w:val="20"/>
        </w:rPr>
        <w:t>"View-based data integration."</w:t>
      </w:r>
      <w:proofErr w:type="gramEnd"/>
      <w:r w:rsidRPr="00E454B5">
        <w:rPr>
          <w:rFonts w:ascii="Times New Roman" w:hAnsi="Times New Roman"/>
          <w:sz w:val="20"/>
          <w:szCs w:val="20"/>
        </w:rPr>
        <w:t xml:space="preserve"> </w:t>
      </w:r>
      <w:proofErr w:type="gramStart"/>
      <w:r w:rsidRPr="00E454B5">
        <w:rPr>
          <w:rFonts w:ascii="Times New Roman" w:hAnsi="Times New Roman"/>
          <w:i/>
          <w:iCs/>
          <w:sz w:val="20"/>
          <w:szCs w:val="20"/>
        </w:rPr>
        <w:t>Encyclopedia of Database Systems</w:t>
      </w:r>
      <w:r w:rsidRPr="00E454B5">
        <w:rPr>
          <w:rFonts w:ascii="Times New Roman" w:hAnsi="Times New Roman"/>
          <w:sz w:val="20"/>
          <w:szCs w:val="20"/>
        </w:rPr>
        <w:t>.</w:t>
      </w:r>
      <w:proofErr w:type="gramEnd"/>
      <w:r w:rsidRPr="00E454B5">
        <w:rPr>
          <w:rFonts w:ascii="Times New Roman" w:hAnsi="Times New Roman"/>
          <w:sz w:val="20"/>
          <w:szCs w:val="20"/>
        </w:rPr>
        <w:t xml:space="preserve"> </w:t>
      </w:r>
      <w:proofErr w:type="gramStart"/>
      <w:r w:rsidRPr="00E454B5">
        <w:rPr>
          <w:rFonts w:ascii="Times New Roman" w:hAnsi="Times New Roman"/>
          <w:sz w:val="20"/>
          <w:szCs w:val="20"/>
        </w:rPr>
        <w:t>Springer US, 2009.</w:t>
      </w:r>
      <w:proofErr w:type="gramEnd"/>
      <w:r w:rsidRPr="00E454B5">
        <w:rPr>
          <w:rFonts w:ascii="Times New Roman" w:hAnsi="Times New Roman"/>
          <w:sz w:val="20"/>
          <w:szCs w:val="20"/>
        </w:rPr>
        <w:t xml:space="preserve"> 3332-3339.</w:t>
      </w:r>
    </w:p>
    <w:p w:rsidR="00E454B5" w:rsidRPr="00E454B5" w:rsidRDefault="00E454B5" w:rsidP="00E454B5">
      <w:pPr>
        <w:autoSpaceDE w:val="0"/>
        <w:autoSpaceDN w:val="0"/>
        <w:adjustRightInd w:val="0"/>
        <w:spacing w:after="0" w:line="240" w:lineRule="auto"/>
        <w:ind w:left="425" w:hanging="425"/>
        <w:jc w:val="both"/>
        <w:rPr>
          <w:rFonts w:ascii="Times New Roman" w:hAnsi="Times New Roman"/>
          <w:color w:val="0433FF"/>
          <w:sz w:val="20"/>
          <w:szCs w:val="20"/>
        </w:rPr>
      </w:pPr>
      <w:r w:rsidRPr="00E454B5">
        <w:rPr>
          <w:rFonts w:ascii="Times New Roman" w:hAnsi="Times New Roman"/>
          <w:color w:val="000000"/>
          <w:sz w:val="20"/>
          <w:szCs w:val="20"/>
        </w:rPr>
        <w:t>[4</w:t>
      </w:r>
      <w:proofErr w:type="gramStart"/>
      <w:r w:rsidRPr="00E454B5">
        <w:rPr>
          <w:rFonts w:ascii="Times New Roman" w:hAnsi="Times New Roman"/>
          <w:color w:val="000000"/>
          <w:sz w:val="20"/>
          <w:szCs w:val="20"/>
        </w:rPr>
        <w:t xml:space="preserve">]  </w:t>
      </w:r>
      <w:proofErr w:type="spellStart"/>
      <w:r w:rsidRPr="00E454B5">
        <w:rPr>
          <w:rFonts w:ascii="Times New Roman" w:hAnsi="Times New Roman"/>
          <w:color w:val="000000"/>
          <w:sz w:val="20"/>
          <w:szCs w:val="20"/>
        </w:rPr>
        <w:t>Kolaitis</w:t>
      </w:r>
      <w:proofErr w:type="spellEnd"/>
      <w:proofErr w:type="gramEnd"/>
      <w:r w:rsidRPr="00E454B5">
        <w:rPr>
          <w:rFonts w:ascii="Times New Roman" w:hAnsi="Times New Roman"/>
          <w:color w:val="000000"/>
          <w:sz w:val="20"/>
          <w:szCs w:val="20"/>
        </w:rPr>
        <w:t xml:space="preserve">, P. G. (2009). </w:t>
      </w:r>
      <w:proofErr w:type="gramStart"/>
      <w:r w:rsidRPr="00E454B5">
        <w:rPr>
          <w:rFonts w:ascii="Times New Roman" w:hAnsi="Times New Roman"/>
          <w:color w:val="000000"/>
          <w:sz w:val="20"/>
          <w:szCs w:val="20"/>
        </w:rPr>
        <w:t>Relational Databases, Logic, and Complexity [</w:t>
      </w:r>
      <w:proofErr w:type="spellStart"/>
      <w:r w:rsidRPr="00E454B5">
        <w:rPr>
          <w:rFonts w:ascii="Times New Roman" w:hAnsi="Times New Roman"/>
          <w:color w:val="000000"/>
          <w:sz w:val="20"/>
          <w:szCs w:val="20"/>
        </w:rPr>
        <w:t>Powerpoint</w:t>
      </w:r>
      <w:proofErr w:type="spellEnd"/>
      <w:r w:rsidRPr="00E454B5">
        <w:rPr>
          <w:rFonts w:ascii="Times New Roman" w:hAnsi="Times New Roman"/>
          <w:color w:val="000000"/>
          <w:sz w:val="20"/>
          <w:szCs w:val="20"/>
        </w:rPr>
        <w:t xml:space="preserve"> slides].</w:t>
      </w:r>
      <w:proofErr w:type="gramEnd"/>
      <w:r w:rsidRPr="00E454B5">
        <w:rPr>
          <w:rFonts w:ascii="Times New Roman" w:hAnsi="Times New Roman"/>
          <w:color w:val="000000"/>
          <w:sz w:val="20"/>
          <w:szCs w:val="20"/>
        </w:rPr>
        <w:t xml:space="preserve"> </w:t>
      </w:r>
      <w:proofErr w:type="spellStart"/>
      <w:r w:rsidRPr="00E454B5">
        <w:rPr>
          <w:rFonts w:ascii="Times New Roman" w:hAnsi="Times New Roman"/>
          <w:color w:val="000000"/>
          <w:sz w:val="20"/>
          <w:szCs w:val="20"/>
        </w:rPr>
        <w:t>Retrievedfrom</w:t>
      </w:r>
      <w:proofErr w:type="spellEnd"/>
      <w:r w:rsidRPr="00E454B5">
        <w:rPr>
          <w:rFonts w:ascii="Times New Roman" w:hAnsi="Times New Roman"/>
          <w:color w:val="000000"/>
          <w:sz w:val="20"/>
          <w:szCs w:val="20"/>
        </w:rPr>
        <w:t xml:space="preserve"> </w:t>
      </w:r>
      <w:hyperlink r:id="rId19" w:history="1">
        <w:r w:rsidRPr="00E454B5">
          <w:rPr>
            <w:rStyle w:val="Hyperlink"/>
            <w:rFonts w:ascii="Times New Roman" w:hAnsi="Times New Roman"/>
            <w:sz w:val="20"/>
            <w:szCs w:val="20"/>
          </w:rPr>
          <w:t>https://users.soe.ucsc.edu/~kolaitis/talks/gii09-final.pdf</w:t>
        </w:r>
      </w:hyperlink>
    </w:p>
    <w:p w:rsidR="00E454B5" w:rsidRPr="00E454B5" w:rsidRDefault="00E454B5" w:rsidP="00E454B5">
      <w:pPr>
        <w:autoSpaceDE w:val="0"/>
        <w:autoSpaceDN w:val="0"/>
        <w:adjustRightInd w:val="0"/>
        <w:spacing w:after="0" w:line="240" w:lineRule="auto"/>
        <w:ind w:left="425" w:hanging="425"/>
        <w:jc w:val="both"/>
        <w:rPr>
          <w:rFonts w:ascii="Times New Roman" w:hAnsi="Times New Roman"/>
          <w:sz w:val="20"/>
          <w:szCs w:val="20"/>
        </w:rPr>
      </w:pPr>
      <w:r w:rsidRPr="00E454B5">
        <w:rPr>
          <w:rFonts w:ascii="Times New Roman" w:hAnsi="Times New Roman"/>
          <w:sz w:val="20"/>
          <w:szCs w:val="20"/>
        </w:rPr>
        <w:t>[5</w:t>
      </w:r>
      <w:proofErr w:type="gramStart"/>
      <w:r w:rsidRPr="00E454B5">
        <w:rPr>
          <w:rFonts w:ascii="Times New Roman" w:hAnsi="Times New Roman"/>
          <w:sz w:val="20"/>
          <w:szCs w:val="20"/>
        </w:rPr>
        <w:t xml:space="preserve">]  </w:t>
      </w:r>
      <w:proofErr w:type="spellStart"/>
      <w:r w:rsidRPr="00E454B5">
        <w:rPr>
          <w:rFonts w:ascii="Times New Roman" w:hAnsi="Times New Roman"/>
          <w:sz w:val="20"/>
          <w:szCs w:val="20"/>
        </w:rPr>
        <w:t>Hellerstein</w:t>
      </w:r>
      <w:proofErr w:type="spellEnd"/>
      <w:proofErr w:type="gramEnd"/>
      <w:r w:rsidRPr="00E454B5">
        <w:rPr>
          <w:rFonts w:ascii="Times New Roman" w:hAnsi="Times New Roman"/>
          <w:sz w:val="20"/>
          <w:szCs w:val="20"/>
        </w:rPr>
        <w:t xml:space="preserve">, Joseph M., Michael </w:t>
      </w:r>
      <w:proofErr w:type="spellStart"/>
      <w:r w:rsidRPr="00E454B5">
        <w:rPr>
          <w:rFonts w:ascii="Times New Roman" w:hAnsi="Times New Roman"/>
          <w:sz w:val="20"/>
          <w:szCs w:val="20"/>
        </w:rPr>
        <w:t>Stonebraker</w:t>
      </w:r>
      <w:proofErr w:type="spellEnd"/>
      <w:r w:rsidRPr="00E454B5">
        <w:rPr>
          <w:rFonts w:ascii="Times New Roman" w:hAnsi="Times New Roman"/>
          <w:sz w:val="20"/>
          <w:szCs w:val="20"/>
        </w:rPr>
        <w:t xml:space="preserve">, and James Hamilton. </w:t>
      </w:r>
      <w:proofErr w:type="gramStart"/>
      <w:r w:rsidRPr="00E454B5">
        <w:rPr>
          <w:rFonts w:ascii="Times New Roman" w:hAnsi="Times New Roman"/>
          <w:sz w:val="20"/>
          <w:szCs w:val="20"/>
        </w:rPr>
        <w:t xml:space="preserve">"Architecture of a database </w:t>
      </w:r>
      <w:r w:rsidRPr="00E454B5">
        <w:rPr>
          <w:rFonts w:ascii="Times New Roman" w:hAnsi="Times New Roman"/>
          <w:sz w:val="20"/>
          <w:szCs w:val="20"/>
        </w:rPr>
        <w:lastRenderedPageBreak/>
        <w:t>system."</w:t>
      </w:r>
      <w:proofErr w:type="gramEnd"/>
      <w:r w:rsidRPr="00E454B5">
        <w:rPr>
          <w:rFonts w:ascii="Times New Roman" w:hAnsi="Times New Roman"/>
          <w:sz w:val="20"/>
          <w:szCs w:val="20"/>
        </w:rPr>
        <w:t xml:space="preserve"> </w:t>
      </w:r>
      <w:r w:rsidRPr="00E454B5">
        <w:rPr>
          <w:rFonts w:ascii="Times New Roman" w:hAnsi="Times New Roman"/>
          <w:i/>
          <w:iCs/>
          <w:sz w:val="20"/>
          <w:szCs w:val="20"/>
        </w:rPr>
        <w:t>Foundations and Trends® in Databases</w:t>
      </w:r>
      <w:r w:rsidRPr="00E454B5">
        <w:rPr>
          <w:rFonts w:ascii="Times New Roman" w:hAnsi="Times New Roman"/>
          <w:sz w:val="20"/>
          <w:szCs w:val="20"/>
        </w:rPr>
        <w:t xml:space="preserve"> 1.2 (2007): 141-259.</w:t>
      </w:r>
    </w:p>
    <w:p w:rsidR="00E454B5" w:rsidRDefault="00E454B5" w:rsidP="00E454B5">
      <w:pPr>
        <w:autoSpaceDE w:val="0"/>
        <w:autoSpaceDN w:val="0"/>
        <w:adjustRightInd w:val="0"/>
        <w:spacing w:after="0" w:line="240" w:lineRule="auto"/>
        <w:ind w:left="425" w:hanging="425"/>
        <w:jc w:val="both"/>
        <w:rPr>
          <w:rFonts w:ascii="Times New Roman" w:hAnsi="Times New Roman"/>
          <w:sz w:val="20"/>
          <w:szCs w:val="20"/>
        </w:rPr>
      </w:pPr>
      <w:r w:rsidRPr="00E454B5">
        <w:rPr>
          <w:rFonts w:ascii="Times New Roman" w:hAnsi="Times New Roman"/>
          <w:sz w:val="20"/>
          <w:szCs w:val="20"/>
        </w:rPr>
        <w:t>[6</w:t>
      </w:r>
      <w:proofErr w:type="gramStart"/>
      <w:r w:rsidRPr="00E454B5">
        <w:rPr>
          <w:rFonts w:ascii="Times New Roman" w:hAnsi="Times New Roman"/>
          <w:sz w:val="20"/>
          <w:szCs w:val="20"/>
        </w:rPr>
        <w:t>]  Miller</w:t>
      </w:r>
      <w:proofErr w:type="gramEnd"/>
      <w:r w:rsidRPr="00E454B5">
        <w:rPr>
          <w:rFonts w:ascii="Times New Roman" w:hAnsi="Times New Roman"/>
          <w:sz w:val="20"/>
          <w:szCs w:val="20"/>
        </w:rPr>
        <w:t xml:space="preserve">, Renée J., Laura M. Haas, and Mauricio A. </w:t>
      </w:r>
      <w:proofErr w:type="spellStart"/>
      <w:r w:rsidRPr="00E454B5">
        <w:rPr>
          <w:rFonts w:ascii="Times New Roman" w:hAnsi="Times New Roman"/>
          <w:sz w:val="20"/>
          <w:szCs w:val="20"/>
        </w:rPr>
        <w:t>Hernández</w:t>
      </w:r>
      <w:proofErr w:type="spellEnd"/>
      <w:r w:rsidRPr="00E454B5">
        <w:rPr>
          <w:rFonts w:ascii="Times New Roman" w:hAnsi="Times New Roman"/>
          <w:sz w:val="20"/>
          <w:szCs w:val="20"/>
        </w:rPr>
        <w:t xml:space="preserve">. </w:t>
      </w:r>
      <w:proofErr w:type="gramStart"/>
      <w:r w:rsidRPr="00E454B5">
        <w:rPr>
          <w:rFonts w:ascii="Times New Roman" w:hAnsi="Times New Roman"/>
          <w:sz w:val="20"/>
          <w:szCs w:val="20"/>
        </w:rPr>
        <w:t>"Schema mapping as query discovery."</w:t>
      </w:r>
      <w:proofErr w:type="gramEnd"/>
      <w:r w:rsidRPr="00E454B5">
        <w:rPr>
          <w:rFonts w:ascii="Times New Roman" w:hAnsi="Times New Roman"/>
          <w:sz w:val="20"/>
          <w:szCs w:val="20"/>
        </w:rPr>
        <w:t xml:space="preserve"> </w:t>
      </w:r>
      <w:proofErr w:type="gramStart"/>
      <w:r w:rsidRPr="00E454B5">
        <w:rPr>
          <w:rFonts w:ascii="Times New Roman" w:hAnsi="Times New Roman"/>
          <w:i/>
          <w:iCs/>
          <w:sz w:val="20"/>
          <w:szCs w:val="20"/>
        </w:rPr>
        <w:t>VLDB</w:t>
      </w:r>
      <w:r w:rsidRPr="00E454B5">
        <w:rPr>
          <w:rFonts w:ascii="Times New Roman" w:hAnsi="Times New Roman"/>
          <w:sz w:val="20"/>
          <w:szCs w:val="20"/>
        </w:rPr>
        <w:t>.</w:t>
      </w:r>
      <w:proofErr w:type="gramEnd"/>
      <w:r w:rsidRPr="00E454B5">
        <w:rPr>
          <w:rFonts w:ascii="Times New Roman" w:hAnsi="Times New Roman"/>
          <w:sz w:val="20"/>
          <w:szCs w:val="20"/>
        </w:rPr>
        <w:t xml:space="preserve"> </w:t>
      </w:r>
      <w:proofErr w:type="gramStart"/>
      <w:r w:rsidRPr="00E454B5">
        <w:rPr>
          <w:rFonts w:ascii="Times New Roman" w:hAnsi="Times New Roman"/>
          <w:sz w:val="20"/>
          <w:szCs w:val="20"/>
        </w:rPr>
        <w:t>Vol. 2000.</w:t>
      </w:r>
      <w:proofErr w:type="gramEnd"/>
      <w:r w:rsidRPr="00E454B5">
        <w:rPr>
          <w:rFonts w:ascii="Times New Roman" w:hAnsi="Times New Roman"/>
          <w:sz w:val="20"/>
          <w:szCs w:val="20"/>
        </w:rPr>
        <w:t xml:space="preserve"> 2000.</w:t>
      </w:r>
    </w:p>
    <w:p w:rsidR="00E454B5" w:rsidRPr="00E454B5" w:rsidRDefault="00E454B5" w:rsidP="00E454B5">
      <w:pPr>
        <w:autoSpaceDE w:val="0"/>
        <w:autoSpaceDN w:val="0"/>
        <w:adjustRightInd w:val="0"/>
        <w:spacing w:after="0" w:line="240" w:lineRule="auto"/>
        <w:ind w:left="425" w:hanging="425"/>
        <w:jc w:val="both"/>
        <w:rPr>
          <w:rFonts w:ascii="Times New Roman" w:hAnsi="Times New Roman"/>
          <w:sz w:val="20"/>
          <w:szCs w:val="20"/>
        </w:rPr>
      </w:pPr>
    </w:p>
    <w:p w:rsidR="00E454B5" w:rsidRPr="00E454B5" w:rsidRDefault="00E454B5" w:rsidP="00E454B5">
      <w:pPr>
        <w:autoSpaceDE w:val="0"/>
        <w:autoSpaceDN w:val="0"/>
        <w:adjustRightInd w:val="0"/>
        <w:spacing w:after="0" w:line="240" w:lineRule="auto"/>
        <w:ind w:left="425" w:hanging="425"/>
        <w:jc w:val="both"/>
        <w:rPr>
          <w:rFonts w:ascii="Times New Roman" w:hAnsi="Times New Roman"/>
          <w:sz w:val="20"/>
          <w:szCs w:val="20"/>
        </w:rPr>
      </w:pPr>
      <w:r w:rsidRPr="00E454B5">
        <w:rPr>
          <w:rFonts w:ascii="Times New Roman" w:hAnsi="Times New Roman"/>
          <w:sz w:val="20"/>
          <w:szCs w:val="20"/>
        </w:rPr>
        <w:t>[7</w:t>
      </w:r>
      <w:proofErr w:type="gramStart"/>
      <w:r w:rsidRPr="00E454B5">
        <w:rPr>
          <w:rFonts w:ascii="Times New Roman" w:hAnsi="Times New Roman"/>
          <w:sz w:val="20"/>
          <w:szCs w:val="20"/>
        </w:rPr>
        <w:t xml:space="preserve">]  </w:t>
      </w:r>
      <w:proofErr w:type="spellStart"/>
      <w:r w:rsidRPr="00E454B5">
        <w:rPr>
          <w:rFonts w:ascii="Times New Roman" w:hAnsi="Times New Roman"/>
          <w:sz w:val="20"/>
          <w:szCs w:val="20"/>
        </w:rPr>
        <w:t>Ullman</w:t>
      </w:r>
      <w:proofErr w:type="spellEnd"/>
      <w:proofErr w:type="gramEnd"/>
      <w:r w:rsidRPr="00E454B5">
        <w:rPr>
          <w:rFonts w:ascii="Times New Roman" w:hAnsi="Times New Roman"/>
          <w:sz w:val="20"/>
          <w:szCs w:val="20"/>
        </w:rPr>
        <w:t xml:space="preserve">, Jeffrey D. "Information integration using logical views." </w:t>
      </w:r>
      <w:proofErr w:type="gramStart"/>
      <w:r w:rsidRPr="00E454B5">
        <w:rPr>
          <w:rFonts w:ascii="Times New Roman" w:hAnsi="Times New Roman"/>
          <w:i/>
          <w:iCs/>
          <w:sz w:val="20"/>
          <w:szCs w:val="20"/>
        </w:rPr>
        <w:t>International Conference on Database Theory</w:t>
      </w:r>
      <w:r w:rsidRPr="00E454B5">
        <w:rPr>
          <w:rFonts w:ascii="Times New Roman" w:hAnsi="Times New Roman"/>
          <w:sz w:val="20"/>
          <w:szCs w:val="20"/>
        </w:rPr>
        <w:t>.</w:t>
      </w:r>
      <w:proofErr w:type="gramEnd"/>
      <w:r w:rsidRPr="00E454B5">
        <w:rPr>
          <w:rFonts w:ascii="Times New Roman" w:hAnsi="Times New Roman"/>
          <w:sz w:val="20"/>
          <w:szCs w:val="20"/>
        </w:rPr>
        <w:t xml:space="preserve"> </w:t>
      </w:r>
      <w:proofErr w:type="gramStart"/>
      <w:r w:rsidRPr="00E454B5">
        <w:rPr>
          <w:rFonts w:ascii="Times New Roman" w:hAnsi="Times New Roman"/>
          <w:sz w:val="20"/>
          <w:szCs w:val="20"/>
        </w:rPr>
        <w:t>Springer, Berlin, Heidelberg, 1997.</w:t>
      </w:r>
      <w:proofErr w:type="gramEnd"/>
    </w:p>
    <w:p w:rsidR="00E454B5" w:rsidRPr="00E454B5" w:rsidRDefault="00E454B5" w:rsidP="00E454B5">
      <w:pPr>
        <w:autoSpaceDE w:val="0"/>
        <w:autoSpaceDN w:val="0"/>
        <w:adjustRightInd w:val="0"/>
        <w:spacing w:after="0" w:line="240" w:lineRule="auto"/>
        <w:ind w:left="425" w:hanging="425"/>
        <w:jc w:val="both"/>
        <w:rPr>
          <w:rFonts w:ascii="Times New Roman" w:hAnsi="Times New Roman"/>
          <w:sz w:val="20"/>
          <w:szCs w:val="20"/>
        </w:rPr>
      </w:pPr>
      <w:r w:rsidRPr="00E454B5">
        <w:rPr>
          <w:rFonts w:ascii="Times New Roman" w:hAnsi="Times New Roman"/>
          <w:sz w:val="20"/>
          <w:szCs w:val="20"/>
        </w:rPr>
        <w:t>[8</w:t>
      </w:r>
      <w:proofErr w:type="gramStart"/>
      <w:r w:rsidRPr="00E454B5">
        <w:rPr>
          <w:rFonts w:ascii="Times New Roman" w:hAnsi="Times New Roman"/>
          <w:sz w:val="20"/>
          <w:szCs w:val="20"/>
        </w:rPr>
        <w:t>]  Levy</w:t>
      </w:r>
      <w:proofErr w:type="gramEnd"/>
      <w:r w:rsidRPr="00E454B5">
        <w:rPr>
          <w:rFonts w:ascii="Times New Roman" w:hAnsi="Times New Roman"/>
          <w:sz w:val="20"/>
          <w:szCs w:val="20"/>
        </w:rPr>
        <w:t xml:space="preserve">, </w:t>
      </w:r>
      <w:proofErr w:type="spellStart"/>
      <w:r w:rsidRPr="00E454B5">
        <w:rPr>
          <w:rFonts w:ascii="Times New Roman" w:hAnsi="Times New Roman"/>
          <w:sz w:val="20"/>
          <w:szCs w:val="20"/>
        </w:rPr>
        <w:t>Alon</w:t>
      </w:r>
      <w:proofErr w:type="spellEnd"/>
      <w:r w:rsidRPr="00E454B5">
        <w:rPr>
          <w:rFonts w:ascii="Times New Roman" w:hAnsi="Times New Roman"/>
          <w:sz w:val="20"/>
          <w:szCs w:val="20"/>
        </w:rPr>
        <w:t xml:space="preserve">, </w:t>
      </w:r>
      <w:proofErr w:type="spellStart"/>
      <w:r w:rsidRPr="00E454B5">
        <w:rPr>
          <w:rFonts w:ascii="Times New Roman" w:hAnsi="Times New Roman"/>
          <w:sz w:val="20"/>
          <w:szCs w:val="20"/>
        </w:rPr>
        <w:t>Anand</w:t>
      </w:r>
      <w:proofErr w:type="spellEnd"/>
      <w:r w:rsidRPr="00E454B5">
        <w:rPr>
          <w:rFonts w:ascii="Times New Roman" w:hAnsi="Times New Roman"/>
          <w:sz w:val="20"/>
          <w:szCs w:val="20"/>
        </w:rPr>
        <w:t xml:space="preserve"> </w:t>
      </w:r>
      <w:proofErr w:type="spellStart"/>
      <w:r w:rsidRPr="00E454B5">
        <w:rPr>
          <w:rFonts w:ascii="Times New Roman" w:hAnsi="Times New Roman"/>
          <w:sz w:val="20"/>
          <w:szCs w:val="20"/>
        </w:rPr>
        <w:t>Rajaraman</w:t>
      </w:r>
      <w:proofErr w:type="spellEnd"/>
      <w:r w:rsidRPr="00E454B5">
        <w:rPr>
          <w:rFonts w:ascii="Times New Roman" w:hAnsi="Times New Roman"/>
          <w:sz w:val="20"/>
          <w:szCs w:val="20"/>
        </w:rPr>
        <w:t xml:space="preserve">, and Joann </w:t>
      </w:r>
      <w:proofErr w:type="spellStart"/>
      <w:r w:rsidRPr="00E454B5">
        <w:rPr>
          <w:rFonts w:ascii="Times New Roman" w:hAnsi="Times New Roman"/>
          <w:sz w:val="20"/>
          <w:szCs w:val="20"/>
        </w:rPr>
        <w:t>Ordille</w:t>
      </w:r>
      <w:proofErr w:type="spellEnd"/>
      <w:r w:rsidRPr="00E454B5">
        <w:rPr>
          <w:rFonts w:ascii="Times New Roman" w:hAnsi="Times New Roman"/>
          <w:sz w:val="20"/>
          <w:szCs w:val="20"/>
        </w:rPr>
        <w:t xml:space="preserve">. </w:t>
      </w:r>
      <w:proofErr w:type="gramStart"/>
      <w:r w:rsidRPr="00E454B5">
        <w:rPr>
          <w:rFonts w:ascii="Times New Roman" w:hAnsi="Times New Roman"/>
          <w:i/>
          <w:iCs/>
          <w:sz w:val="20"/>
          <w:szCs w:val="20"/>
        </w:rPr>
        <w:t>Querying heterogeneous information sources using source descriptions</w:t>
      </w:r>
      <w:r w:rsidRPr="00E454B5">
        <w:rPr>
          <w:rFonts w:ascii="Times New Roman" w:hAnsi="Times New Roman"/>
          <w:sz w:val="20"/>
          <w:szCs w:val="20"/>
        </w:rPr>
        <w:t>.</w:t>
      </w:r>
      <w:proofErr w:type="gramEnd"/>
      <w:r w:rsidRPr="00E454B5">
        <w:rPr>
          <w:rFonts w:ascii="Times New Roman" w:hAnsi="Times New Roman"/>
          <w:sz w:val="20"/>
          <w:szCs w:val="20"/>
        </w:rPr>
        <w:t xml:space="preserve"> Stanford </w:t>
      </w:r>
      <w:proofErr w:type="spellStart"/>
      <w:r w:rsidRPr="00E454B5">
        <w:rPr>
          <w:rFonts w:ascii="Times New Roman" w:hAnsi="Times New Roman"/>
          <w:sz w:val="20"/>
          <w:szCs w:val="20"/>
        </w:rPr>
        <w:t>InfoLab</w:t>
      </w:r>
      <w:proofErr w:type="spellEnd"/>
      <w:r w:rsidRPr="00E454B5">
        <w:rPr>
          <w:rFonts w:ascii="Times New Roman" w:hAnsi="Times New Roman"/>
          <w:sz w:val="20"/>
          <w:szCs w:val="20"/>
        </w:rPr>
        <w:t>, 1996.</w:t>
      </w:r>
    </w:p>
    <w:p w:rsidR="00E454B5" w:rsidRPr="00E454B5" w:rsidRDefault="00E454B5" w:rsidP="00E454B5">
      <w:pPr>
        <w:autoSpaceDE w:val="0"/>
        <w:autoSpaceDN w:val="0"/>
        <w:adjustRightInd w:val="0"/>
        <w:spacing w:after="0" w:line="240" w:lineRule="auto"/>
        <w:ind w:left="425" w:hanging="425"/>
        <w:jc w:val="both"/>
        <w:rPr>
          <w:rFonts w:ascii="Times New Roman" w:hAnsi="Times New Roman"/>
          <w:sz w:val="20"/>
          <w:szCs w:val="20"/>
        </w:rPr>
      </w:pPr>
      <w:r w:rsidRPr="00E454B5">
        <w:rPr>
          <w:rFonts w:ascii="Times New Roman" w:hAnsi="Times New Roman"/>
          <w:sz w:val="20"/>
          <w:szCs w:val="20"/>
        </w:rPr>
        <w:t>[9</w:t>
      </w:r>
      <w:proofErr w:type="gramStart"/>
      <w:r w:rsidRPr="00E454B5">
        <w:rPr>
          <w:rFonts w:ascii="Times New Roman" w:hAnsi="Times New Roman"/>
          <w:sz w:val="20"/>
          <w:szCs w:val="20"/>
        </w:rPr>
        <w:t xml:space="preserve">]  </w:t>
      </w:r>
      <w:proofErr w:type="spellStart"/>
      <w:r w:rsidRPr="00E454B5">
        <w:rPr>
          <w:rFonts w:ascii="Times New Roman" w:hAnsi="Times New Roman"/>
          <w:sz w:val="20"/>
          <w:szCs w:val="20"/>
        </w:rPr>
        <w:t>Genesereth</w:t>
      </w:r>
      <w:proofErr w:type="spellEnd"/>
      <w:proofErr w:type="gramEnd"/>
      <w:r w:rsidRPr="00E454B5">
        <w:rPr>
          <w:rFonts w:ascii="Times New Roman" w:hAnsi="Times New Roman"/>
          <w:sz w:val="20"/>
          <w:szCs w:val="20"/>
        </w:rPr>
        <w:t xml:space="preserve">, Michael R., Arthur M. Keller, and Oliver M. </w:t>
      </w:r>
      <w:proofErr w:type="spellStart"/>
      <w:r w:rsidRPr="00E454B5">
        <w:rPr>
          <w:rFonts w:ascii="Times New Roman" w:hAnsi="Times New Roman"/>
          <w:sz w:val="20"/>
          <w:szCs w:val="20"/>
        </w:rPr>
        <w:t>Duschka</w:t>
      </w:r>
      <w:proofErr w:type="spellEnd"/>
      <w:r w:rsidRPr="00E454B5">
        <w:rPr>
          <w:rFonts w:ascii="Times New Roman" w:hAnsi="Times New Roman"/>
          <w:sz w:val="20"/>
          <w:szCs w:val="20"/>
        </w:rPr>
        <w:t>. "</w:t>
      </w:r>
      <w:proofErr w:type="spellStart"/>
      <w:r w:rsidRPr="00E454B5">
        <w:rPr>
          <w:rFonts w:ascii="Times New Roman" w:hAnsi="Times New Roman"/>
          <w:sz w:val="20"/>
          <w:szCs w:val="20"/>
        </w:rPr>
        <w:t>Infomaster</w:t>
      </w:r>
      <w:proofErr w:type="spellEnd"/>
      <w:r w:rsidRPr="00E454B5">
        <w:rPr>
          <w:rFonts w:ascii="Times New Roman" w:hAnsi="Times New Roman"/>
          <w:sz w:val="20"/>
          <w:szCs w:val="20"/>
        </w:rPr>
        <w:t xml:space="preserve">: An information integration system." </w:t>
      </w:r>
      <w:proofErr w:type="gramStart"/>
      <w:r w:rsidRPr="00E454B5">
        <w:rPr>
          <w:rFonts w:ascii="Times New Roman" w:hAnsi="Times New Roman"/>
          <w:i/>
          <w:iCs/>
          <w:sz w:val="20"/>
          <w:szCs w:val="20"/>
        </w:rPr>
        <w:t>ACM SIGMOD Record</w:t>
      </w:r>
      <w:r w:rsidRPr="00E454B5">
        <w:rPr>
          <w:rFonts w:ascii="Times New Roman" w:hAnsi="Times New Roman"/>
          <w:sz w:val="20"/>
          <w:szCs w:val="20"/>
        </w:rPr>
        <w:t>.</w:t>
      </w:r>
      <w:proofErr w:type="gramEnd"/>
      <w:r w:rsidRPr="00E454B5">
        <w:rPr>
          <w:rFonts w:ascii="Times New Roman" w:hAnsi="Times New Roman"/>
          <w:sz w:val="20"/>
          <w:szCs w:val="20"/>
        </w:rPr>
        <w:t xml:space="preserve"> </w:t>
      </w:r>
      <w:proofErr w:type="gramStart"/>
      <w:r w:rsidRPr="00E454B5">
        <w:rPr>
          <w:rFonts w:ascii="Times New Roman" w:hAnsi="Times New Roman"/>
          <w:sz w:val="20"/>
          <w:szCs w:val="20"/>
        </w:rPr>
        <w:t>Vol. 26.</w:t>
      </w:r>
      <w:proofErr w:type="gramEnd"/>
      <w:r w:rsidRPr="00E454B5">
        <w:rPr>
          <w:rFonts w:ascii="Times New Roman" w:hAnsi="Times New Roman"/>
          <w:sz w:val="20"/>
          <w:szCs w:val="20"/>
        </w:rPr>
        <w:t xml:space="preserve"> </w:t>
      </w:r>
      <w:proofErr w:type="gramStart"/>
      <w:r w:rsidRPr="00E454B5">
        <w:rPr>
          <w:rFonts w:ascii="Times New Roman" w:hAnsi="Times New Roman"/>
          <w:sz w:val="20"/>
          <w:szCs w:val="20"/>
        </w:rPr>
        <w:t>No. 2.</w:t>
      </w:r>
      <w:proofErr w:type="gramEnd"/>
      <w:r w:rsidRPr="00E454B5">
        <w:rPr>
          <w:rFonts w:ascii="Times New Roman" w:hAnsi="Times New Roman"/>
          <w:sz w:val="20"/>
          <w:szCs w:val="20"/>
        </w:rPr>
        <w:t xml:space="preserve"> </w:t>
      </w:r>
      <w:proofErr w:type="gramStart"/>
      <w:r w:rsidRPr="00E454B5">
        <w:rPr>
          <w:rFonts w:ascii="Times New Roman" w:hAnsi="Times New Roman"/>
          <w:sz w:val="20"/>
          <w:szCs w:val="20"/>
        </w:rPr>
        <w:t>ACM, 1997.</w:t>
      </w:r>
      <w:proofErr w:type="gramEnd"/>
    </w:p>
    <w:p w:rsidR="00E454B5" w:rsidRPr="00E454B5" w:rsidRDefault="00E454B5" w:rsidP="00E454B5">
      <w:pPr>
        <w:autoSpaceDE w:val="0"/>
        <w:autoSpaceDN w:val="0"/>
        <w:adjustRightInd w:val="0"/>
        <w:spacing w:after="0" w:line="240" w:lineRule="auto"/>
        <w:ind w:left="425" w:hanging="425"/>
        <w:jc w:val="both"/>
        <w:rPr>
          <w:rFonts w:ascii="Times New Roman" w:hAnsi="Times New Roman"/>
          <w:sz w:val="20"/>
          <w:szCs w:val="20"/>
        </w:rPr>
      </w:pPr>
      <w:r w:rsidRPr="00E454B5">
        <w:rPr>
          <w:rFonts w:ascii="Times New Roman" w:hAnsi="Times New Roman"/>
          <w:sz w:val="20"/>
          <w:szCs w:val="20"/>
        </w:rPr>
        <w:t xml:space="preserve">[10] </w:t>
      </w:r>
      <w:proofErr w:type="spellStart"/>
      <w:r w:rsidRPr="00E454B5">
        <w:rPr>
          <w:rFonts w:ascii="Times New Roman" w:hAnsi="Times New Roman"/>
          <w:sz w:val="20"/>
          <w:szCs w:val="20"/>
        </w:rPr>
        <w:t>Calvanese</w:t>
      </w:r>
      <w:proofErr w:type="spellEnd"/>
      <w:r w:rsidRPr="00E454B5">
        <w:rPr>
          <w:rFonts w:ascii="Times New Roman" w:hAnsi="Times New Roman"/>
          <w:sz w:val="20"/>
          <w:szCs w:val="20"/>
        </w:rPr>
        <w:t xml:space="preserve">, Diego, </w:t>
      </w:r>
      <w:proofErr w:type="spellStart"/>
      <w:r w:rsidRPr="00E454B5">
        <w:rPr>
          <w:rFonts w:ascii="Times New Roman" w:hAnsi="Times New Roman"/>
          <w:sz w:val="20"/>
          <w:szCs w:val="20"/>
        </w:rPr>
        <w:t>Domenico</w:t>
      </w:r>
      <w:proofErr w:type="spellEnd"/>
      <w:r w:rsidRPr="00E454B5">
        <w:rPr>
          <w:rFonts w:ascii="Times New Roman" w:hAnsi="Times New Roman"/>
          <w:sz w:val="20"/>
          <w:szCs w:val="20"/>
        </w:rPr>
        <w:t xml:space="preserve"> </w:t>
      </w:r>
      <w:proofErr w:type="spellStart"/>
      <w:r w:rsidRPr="00E454B5">
        <w:rPr>
          <w:rFonts w:ascii="Times New Roman" w:hAnsi="Times New Roman"/>
          <w:sz w:val="20"/>
          <w:szCs w:val="20"/>
        </w:rPr>
        <w:t>Lembo</w:t>
      </w:r>
      <w:proofErr w:type="spellEnd"/>
      <w:r w:rsidRPr="00E454B5">
        <w:rPr>
          <w:rFonts w:ascii="Times New Roman" w:hAnsi="Times New Roman"/>
          <w:sz w:val="20"/>
          <w:szCs w:val="20"/>
        </w:rPr>
        <w:t xml:space="preserve">, and Maurizio </w:t>
      </w:r>
      <w:proofErr w:type="spellStart"/>
      <w:r w:rsidRPr="00E454B5">
        <w:rPr>
          <w:rFonts w:ascii="Times New Roman" w:hAnsi="Times New Roman"/>
          <w:sz w:val="20"/>
          <w:szCs w:val="20"/>
        </w:rPr>
        <w:t>Lenzerini</w:t>
      </w:r>
      <w:proofErr w:type="spellEnd"/>
      <w:r w:rsidRPr="00E454B5">
        <w:rPr>
          <w:rFonts w:ascii="Times New Roman" w:hAnsi="Times New Roman"/>
          <w:sz w:val="20"/>
          <w:szCs w:val="20"/>
        </w:rPr>
        <w:t xml:space="preserve">. </w:t>
      </w:r>
      <w:proofErr w:type="gramStart"/>
      <w:r w:rsidRPr="00E454B5">
        <w:rPr>
          <w:rFonts w:ascii="Times New Roman" w:hAnsi="Times New Roman"/>
          <w:sz w:val="20"/>
          <w:szCs w:val="20"/>
        </w:rPr>
        <w:t>"Survey on methods for query rewriting and query answering using views."</w:t>
      </w:r>
      <w:proofErr w:type="gramEnd"/>
      <w:r w:rsidRPr="00E454B5">
        <w:rPr>
          <w:rFonts w:ascii="Times New Roman" w:hAnsi="Times New Roman"/>
          <w:sz w:val="20"/>
          <w:szCs w:val="20"/>
        </w:rPr>
        <w:t xml:space="preserve"> </w:t>
      </w:r>
      <w:proofErr w:type="spellStart"/>
      <w:proofErr w:type="gramStart"/>
      <w:r w:rsidRPr="00E454B5">
        <w:rPr>
          <w:rFonts w:ascii="Times New Roman" w:hAnsi="Times New Roman"/>
          <w:i/>
          <w:iCs/>
          <w:sz w:val="20"/>
          <w:szCs w:val="20"/>
        </w:rPr>
        <w:t>Integrazione</w:t>
      </w:r>
      <w:proofErr w:type="spellEnd"/>
      <w:r w:rsidRPr="00E454B5">
        <w:rPr>
          <w:rFonts w:ascii="Times New Roman" w:hAnsi="Times New Roman"/>
          <w:i/>
          <w:iCs/>
          <w:sz w:val="20"/>
          <w:szCs w:val="20"/>
        </w:rPr>
        <w:t xml:space="preserve">, Warehousing e Mining </w:t>
      </w:r>
      <w:proofErr w:type="spellStart"/>
      <w:r w:rsidRPr="00E454B5">
        <w:rPr>
          <w:rFonts w:ascii="Times New Roman" w:hAnsi="Times New Roman"/>
          <w:i/>
          <w:iCs/>
          <w:sz w:val="20"/>
          <w:szCs w:val="20"/>
        </w:rPr>
        <w:t>di</w:t>
      </w:r>
      <w:proofErr w:type="spellEnd"/>
      <w:r w:rsidRPr="00E454B5">
        <w:rPr>
          <w:rFonts w:ascii="Times New Roman" w:hAnsi="Times New Roman"/>
          <w:i/>
          <w:iCs/>
          <w:sz w:val="20"/>
          <w:szCs w:val="20"/>
        </w:rPr>
        <w:t xml:space="preserve"> </w:t>
      </w:r>
      <w:proofErr w:type="spellStart"/>
      <w:r w:rsidRPr="00E454B5">
        <w:rPr>
          <w:rFonts w:ascii="Times New Roman" w:hAnsi="Times New Roman"/>
          <w:i/>
          <w:iCs/>
          <w:sz w:val="20"/>
          <w:szCs w:val="20"/>
        </w:rPr>
        <w:t>sorgenti</w:t>
      </w:r>
      <w:proofErr w:type="spellEnd"/>
      <w:r w:rsidRPr="00E454B5">
        <w:rPr>
          <w:rFonts w:ascii="Times New Roman" w:hAnsi="Times New Roman"/>
          <w:i/>
          <w:iCs/>
          <w:sz w:val="20"/>
          <w:szCs w:val="20"/>
        </w:rPr>
        <w:t xml:space="preserve"> </w:t>
      </w:r>
      <w:proofErr w:type="spellStart"/>
      <w:r w:rsidRPr="00E454B5">
        <w:rPr>
          <w:rFonts w:ascii="Times New Roman" w:hAnsi="Times New Roman"/>
          <w:i/>
          <w:iCs/>
          <w:sz w:val="20"/>
          <w:szCs w:val="20"/>
        </w:rPr>
        <w:t>eterogenee</w:t>
      </w:r>
      <w:proofErr w:type="spellEnd"/>
      <w:r w:rsidRPr="00E454B5">
        <w:rPr>
          <w:rFonts w:ascii="Times New Roman" w:hAnsi="Times New Roman"/>
          <w:sz w:val="20"/>
          <w:szCs w:val="20"/>
        </w:rPr>
        <w:t xml:space="preserve"> 25 (2001).</w:t>
      </w:r>
      <w:proofErr w:type="gramEnd"/>
    </w:p>
    <w:p w:rsidR="00E454B5" w:rsidRPr="00E454B5" w:rsidRDefault="00E454B5" w:rsidP="00E454B5">
      <w:pPr>
        <w:autoSpaceDE w:val="0"/>
        <w:autoSpaceDN w:val="0"/>
        <w:adjustRightInd w:val="0"/>
        <w:spacing w:after="0" w:line="240" w:lineRule="auto"/>
        <w:ind w:left="425" w:hanging="425"/>
        <w:jc w:val="both"/>
        <w:rPr>
          <w:rFonts w:ascii="Times New Roman" w:hAnsi="Times New Roman"/>
          <w:sz w:val="20"/>
          <w:szCs w:val="20"/>
        </w:rPr>
      </w:pPr>
      <w:r w:rsidRPr="00E454B5">
        <w:rPr>
          <w:rFonts w:ascii="Times New Roman" w:hAnsi="Times New Roman"/>
          <w:sz w:val="20"/>
          <w:szCs w:val="20"/>
        </w:rPr>
        <w:t xml:space="preserve">[11] Landers, Terry, and </w:t>
      </w:r>
      <w:proofErr w:type="spellStart"/>
      <w:r w:rsidRPr="00E454B5">
        <w:rPr>
          <w:rFonts w:ascii="Times New Roman" w:hAnsi="Times New Roman"/>
          <w:sz w:val="20"/>
          <w:szCs w:val="20"/>
        </w:rPr>
        <w:t>Ronni</w:t>
      </w:r>
      <w:proofErr w:type="spellEnd"/>
      <w:r w:rsidRPr="00E454B5">
        <w:rPr>
          <w:rFonts w:ascii="Times New Roman" w:hAnsi="Times New Roman"/>
          <w:sz w:val="20"/>
          <w:szCs w:val="20"/>
        </w:rPr>
        <w:t xml:space="preserve"> L. Rosenberg. </w:t>
      </w:r>
      <w:proofErr w:type="gramStart"/>
      <w:r w:rsidRPr="00E454B5">
        <w:rPr>
          <w:rFonts w:ascii="Times New Roman" w:hAnsi="Times New Roman"/>
          <w:sz w:val="20"/>
          <w:szCs w:val="20"/>
        </w:rPr>
        <w:t xml:space="preserve">"An overview of </w:t>
      </w:r>
      <w:proofErr w:type="spellStart"/>
      <w:r w:rsidRPr="00E454B5">
        <w:rPr>
          <w:rFonts w:ascii="Times New Roman" w:hAnsi="Times New Roman"/>
          <w:sz w:val="20"/>
          <w:szCs w:val="20"/>
        </w:rPr>
        <w:t>Multibase</w:t>
      </w:r>
      <w:proofErr w:type="spellEnd"/>
      <w:r w:rsidRPr="00E454B5">
        <w:rPr>
          <w:rFonts w:ascii="Times New Roman" w:hAnsi="Times New Roman"/>
          <w:sz w:val="20"/>
          <w:szCs w:val="20"/>
        </w:rPr>
        <w:t>."</w:t>
      </w:r>
      <w:proofErr w:type="gramEnd"/>
      <w:r w:rsidRPr="00E454B5">
        <w:rPr>
          <w:rFonts w:ascii="Times New Roman" w:hAnsi="Times New Roman"/>
          <w:sz w:val="20"/>
          <w:szCs w:val="20"/>
        </w:rPr>
        <w:t xml:space="preserve"> </w:t>
      </w:r>
      <w:r w:rsidRPr="00E454B5">
        <w:rPr>
          <w:rFonts w:ascii="Times New Roman" w:hAnsi="Times New Roman"/>
          <w:i/>
          <w:iCs/>
          <w:sz w:val="20"/>
          <w:szCs w:val="20"/>
        </w:rPr>
        <w:t>Distributed systems, Vol. II: distributed data base systems</w:t>
      </w:r>
      <w:r w:rsidRPr="00E454B5">
        <w:rPr>
          <w:rFonts w:ascii="Times New Roman" w:hAnsi="Times New Roman"/>
          <w:sz w:val="20"/>
          <w:szCs w:val="20"/>
        </w:rPr>
        <w:t xml:space="preserve">. </w:t>
      </w:r>
      <w:proofErr w:type="spellStart"/>
      <w:r w:rsidRPr="00E454B5">
        <w:rPr>
          <w:rFonts w:ascii="Times New Roman" w:hAnsi="Times New Roman"/>
          <w:sz w:val="20"/>
          <w:szCs w:val="20"/>
        </w:rPr>
        <w:t>Artech</w:t>
      </w:r>
      <w:proofErr w:type="spellEnd"/>
      <w:r w:rsidRPr="00E454B5">
        <w:rPr>
          <w:rFonts w:ascii="Times New Roman" w:hAnsi="Times New Roman"/>
          <w:sz w:val="20"/>
          <w:szCs w:val="20"/>
        </w:rPr>
        <w:t xml:space="preserve"> House, Inc., 1986.</w:t>
      </w:r>
    </w:p>
    <w:p w:rsidR="00E454B5" w:rsidRPr="00E454B5" w:rsidRDefault="00E454B5" w:rsidP="00E454B5">
      <w:pPr>
        <w:autoSpaceDE w:val="0"/>
        <w:autoSpaceDN w:val="0"/>
        <w:adjustRightInd w:val="0"/>
        <w:spacing w:after="0" w:line="240" w:lineRule="auto"/>
        <w:ind w:left="425" w:hanging="425"/>
        <w:jc w:val="both"/>
        <w:rPr>
          <w:rFonts w:ascii="Times New Roman" w:hAnsi="Times New Roman"/>
          <w:color w:val="000000"/>
          <w:sz w:val="20"/>
          <w:szCs w:val="20"/>
        </w:rPr>
      </w:pPr>
      <w:r w:rsidRPr="00E454B5">
        <w:rPr>
          <w:rFonts w:ascii="Times New Roman" w:hAnsi="Times New Roman"/>
          <w:color w:val="000000"/>
          <w:sz w:val="20"/>
          <w:szCs w:val="20"/>
        </w:rPr>
        <w:t xml:space="preserve">[12] </w:t>
      </w:r>
      <w:proofErr w:type="spellStart"/>
      <w:r w:rsidRPr="00E454B5">
        <w:rPr>
          <w:rFonts w:ascii="Times New Roman" w:hAnsi="Times New Roman"/>
          <w:sz w:val="20"/>
          <w:szCs w:val="20"/>
        </w:rPr>
        <w:t>Ullman</w:t>
      </w:r>
      <w:proofErr w:type="spellEnd"/>
      <w:r w:rsidRPr="00E454B5">
        <w:rPr>
          <w:rFonts w:ascii="Times New Roman" w:hAnsi="Times New Roman"/>
          <w:sz w:val="20"/>
          <w:szCs w:val="20"/>
        </w:rPr>
        <w:t>, Jeffrey D. "Database and Knowledge-Base Systems, Volumes I and II." (1989).</w:t>
      </w:r>
    </w:p>
    <w:p w:rsidR="00E454B5" w:rsidRPr="00E454B5" w:rsidRDefault="00E454B5" w:rsidP="00E454B5">
      <w:pPr>
        <w:autoSpaceDE w:val="0"/>
        <w:autoSpaceDN w:val="0"/>
        <w:adjustRightInd w:val="0"/>
        <w:spacing w:after="0" w:line="240" w:lineRule="auto"/>
        <w:ind w:left="425" w:hanging="425"/>
        <w:jc w:val="both"/>
        <w:rPr>
          <w:rFonts w:ascii="Times New Roman" w:hAnsi="Times New Roman"/>
          <w:sz w:val="20"/>
          <w:szCs w:val="20"/>
        </w:rPr>
      </w:pPr>
      <w:r w:rsidRPr="00E454B5">
        <w:rPr>
          <w:rFonts w:ascii="Times New Roman" w:hAnsi="Times New Roman"/>
          <w:color w:val="000000"/>
          <w:sz w:val="20"/>
          <w:szCs w:val="20"/>
        </w:rPr>
        <w:t xml:space="preserve">[13] </w:t>
      </w:r>
      <w:proofErr w:type="spellStart"/>
      <w:r w:rsidRPr="00E454B5">
        <w:rPr>
          <w:rFonts w:ascii="Times New Roman" w:hAnsi="Times New Roman"/>
          <w:sz w:val="20"/>
          <w:szCs w:val="20"/>
        </w:rPr>
        <w:t>Abiteboul</w:t>
      </w:r>
      <w:proofErr w:type="spellEnd"/>
      <w:r w:rsidRPr="00E454B5">
        <w:rPr>
          <w:rFonts w:ascii="Times New Roman" w:hAnsi="Times New Roman"/>
          <w:sz w:val="20"/>
          <w:szCs w:val="20"/>
        </w:rPr>
        <w:t xml:space="preserve">, Serge. </w:t>
      </w:r>
      <w:proofErr w:type="gramStart"/>
      <w:r w:rsidRPr="00E454B5">
        <w:rPr>
          <w:rFonts w:ascii="Times New Roman" w:hAnsi="Times New Roman"/>
          <w:sz w:val="20"/>
          <w:szCs w:val="20"/>
        </w:rPr>
        <w:t xml:space="preserve">"Foundations of Databases/Serge </w:t>
      </w:r>
      <w:proofErr w:type="spellStart"/>
      <w:r w:rsidRPr="00E454B5">
        <w:rPr>
          <w:rFonts w:ascii="Times New Roman" w:hAnsi="Times New Roman"/>
          <w:sz w:val="20"/>
          <w:szCs w:val="20"/>
        </w:rPr>
        <w:t>Abiteboul</w:t>
      </w:r>
      <w:proofErr w:type="spellEnd"/>
      <w:r w:rsidRPr="00E454B5">
        <w:rPr>
          <w:rFonts w:ascii="Times New Roman" w:hAnsi="Times New Roman"/>
          <w:sz w:val="20"/>
          <w:szCs w:val="20"/>
        </w:rPr>
        <w:t xml:space="preserve">, Richard B. Hull, and Victor </w:t>
      </w:r>
      <w:proofErr w:type="spellStart"/>
      <w:r w:rsidRPr="00E454B5">
        <w:rPr>
          <w:rFonts w:ascii="Times New Roman" w:hAnsi="Times New Roman"/>
          <w:sz w:val="20"/>
          <w:szCs w:val="20"/>
        </w:rPr>
        <w:t>Vianu</w:t>
      </w:r>
      <w:proofErr w:type="spellEnd"/>
      <w:r w:rsidRPr="00E454B5">
        <w:rPr>
          <w:rFonts w:ascii="Times New Roman" w:hAnsi="Times New Roman"/>
          <w:sz w:val="20"/>
          <w:szCs w:val="20"/>
        </w:rPr>
        <w:t>."</w:t>
      </w:r>
      <w:proofErr w:type="gramEnd"/>
      <w:r w:rsidRPr="00E454B5">
        <w:rPr>
          <w:rFonts w:ascii="Times New Roman" w:hAnsi="Times New Roman"/>
          <w:sz w:val="20"/>
          <w:szCs w:val="20"/>
        </w:rPr>
        <w:t xml:space="preserve"> (1995).</w:t>
      </w:r>
    </w:p>
    <w:p w:rsidR="00E454B5" w:rsidRPr="00E454B5" w:rsidRDefault="00E454B5" w:rsidP="00E454B5">
      <w:pPr>
        <w:autoSpaceDE w:val="0"/>
        <w:autoSpaceDN w:val="0"/>
        <w:adjustRightInd w:val="0"/>
        <w:spacing w:after="0" w:line="240" w:lineRule="auto"/>
        <w:ind w:left="425" w:hanging="425"/>
        <w:jc w:val="both"/>
        <w:rPr>
          <w:rFonts w:ascii="Times New Roman" w:hAnsi="Times New Roman"/>
          <w:sz w:val="20"/>
          <w:szCs w:val="20"/>
        </w:rPr>
      </w:pPr>
      <w:r w:rsidRPr="00E454B5">
        <w:rPr>
          <w:rFonts w:ascii="Times New Roman" w:hAnsi="Times New Roman"/>
          <w:sz w:val="20"/>
          <w:szCs w:val="20"/>
        </w:rPr>
        <w:t xml:space="preserve">[14] </w:t>
      </w:r>
      <w:proofErr w:type="spellStart"/>
      <w:r w:rsidRPr="00E454B5">
        <w:rPr>
          <w:rFonts w:ascii="Times New Roman" w:hAnsi="Times New Roman"/>
          <w:sz w:val="20"/>
          <w:szCs w:val="20"/>
        </w:rPr>
        <w:t>Nurhendratno</w:t>
      </w:r>
      <w:proofErr w:type="spellEnd"/>
      <w:r w:rsidRPr="00E454B5">
        <w:rPr>
          <w:rFonts w:ascii="Times New Roman" w:hAnsi="Times New Roman"/>
          <w:sz w:val="20"/>
          <w:szCs w:val="20"/>
        </w:rPr>
        <w:t xml:space="preserve">, </w:t>
      </w:r>
      <w:proofErr w:type="spellStart"/>
      <w:r w:rsidRPr="00E454B5">
        <w:rPr>
          <w:rFonts w:ascii="Times New Roman" w:hAnsi="Times New Roman"/>
          <w:sz w:val="20"/>
          <w:szCs w:val="20"/>
        </w:rPr>
        <w:t>Slamet</w:t>
      </w:r>
      <w:proofErr w:type="spellEnd"/>
      <w:r w:rsidRPr="00E454B5">
        <w:rPr>
          <w:rFonts w:ascii="Times New Roman" w:hAnsi="Times New Roman"/>
          <w:sz w:val="20"/>
          <w:szCs w:val="20"/>
        </w:rPr>
        <w:t xml:space="preserve"> </w:t>
      </w:r>
      <w:proofErr w:type="spellStart"/>
      <w:r w:rsidRPr="00E454B5">
        <w:rPr>
          <w:rFonts w:ascii="Times New Roman" w:hAnsi="Times New Roman"/>
          <w:sz w:val="20"/>
          <w:szCs w:val="20"/>
        </w:rPr>
        <w:t>Sudaryanto</w:t>
      </w:r>
      <w:proofErr w:type="spellEnd"/>
      <w:r w:rsidRPr="00E454B5">
        <w:rPr>
          <w:rFonts w:ascii="Times New Roman" w:hAnsi="Times New Roman"/>
          <w:sz w:val="20"/>
          <w:szCs w:val="20"/>
        </w:rPr>
        <w:t xml:space="preserve">, and </w:t>
      </w:r>
      <w:proofErr w:type="spellStart"/>
      <w:r w:rsidRPr="00E454B5">
        <w:rPr>
          <w:rFonts w:ascii="Times New Roman" w:hAnsi="Times New Roman"/>
          <w:sz w:val="20"/>
          <w:szCs w:val="20"/>
        </w:rPr>
        <w:t>Fikri</w:t>
      </w:r>
      <w:proofErr w:type="spellEnd"/>
      <w:r w:rsidRPr="00E454B5">
        <w:rPr>
          <w:rFonts w:ascii="Times New Roman" w:hAnsi="Times New Roman"/>
          <w:sz w:val="20"/>
          <w:szCs w:val="20"/>
        </w:rPr>
        <w:t xml:space="preserve"> </w:t>
      </w:r>
      <w:proofErr w:type="spellStart"/>
      <w:r w:rsidRPr="00E454B5">
        <w:rPr>
          <w:rFonts w:ascii="Times New Roman" w:hAnsi="Times New Roman"/>
          <w:sz w:val="20"/>
          <w:szCs w:val="20"/>
        </w:rPr>
        <w:t>Budiman</w:t>
      </w:r>
      <w:proofErr w:type="spellEnd"/>
      <w:r w:rsidRPr="00E454B5">
        <w:rPr>
          <w:rFonts w:ascii="Times New Roman" w:hAnsi="Times New Roman"/>
          <w:sz w:val="20"/>
          <w:szCs w:val="20"/>
        </w:rPr>
        <w:t xml:space="preserve">. </w:t>
      </w:r>
      <w:proofErr w:type="gramStart"/>
      <w:r w:rsidRPr="00E454B5">
        <w:rPr>
          <w:rFonts w:ascii="Times New Roman" w:hAnsi="Times New Roman"/>
          <w:sz w:val="20"/>
          <w:szCs w:val="20"/>
        </w:rPr>
        <w:t>"DESIGN MODEL INTEGRATION AND SYNCRONIZATION BETWEEN SURVEILLANCE UNITS TO SUPPORT DATA WAREHOUSE EPIDEMIOLOGY."</w:t>
      </w:r>
      <w:proofErr w:type="gramEnd"/>
      <w:r w:rsidRPr="00E454B5">
        <w:rPr>
          <w:rFonts w:ascii="Times New Roman" w:hAnsi="Times New Roman"/>
          <w:sz w:val="20"/>
          <w:szCs w:val="20"/>
        </w:rPr>
        <w:t xml:space="preserve"> </w:t>
      </w:r>
      <w:r w:rsidRPr="00E454B5">
        <w:rPr>
          <w:rFonts w:ascii="Times New Roman" w:hAnsi="Times New Roman"/>
          <w:i/>
          <w:iCs/>
          <w:sz w:val="20"/>
          <w:szCs w:val="20"/>
        </w:rPr>
        <w:t>Journal of Theoretical and Applied Information Technology</w:t>
      </w:r>
      <w:r w:rsidRPr="00E454B5">
        <w:rPr>
          <w:rFonts w:ascii="Times New Roman" w:hAnsi="Times New Roman"/>
          <w:sz w:val="20"/>
          <w:szCs w:val="20"/>
        </w:rPr>
        <w:t xml:space="preserve"> 95.3 (2017): 498.</w:t>
      </w:r>
    </w:p>
    <w:p w:rsidR="008E5AD2" w:rsidRPr="00B1548F" w:rsidRDefault="008E5AD2" w:rsidP="00B1548F">
      <w:pPr>
        <w:tabs>
          <w:tab w:val="left" w:pos="5387"/>
        </w:tabs>
        <w:spacing w:after="0" w:line="240" w:lineRule="auto"/>
        <w:ind w:left="284" w:hanging="284"/>
        <w:jc w:val="both"/>
        <w:rPr>
          <w:rFonts w:ascii="Times New Roman" w:eastAsia="Times New Roman" w:hAnsi="Times New Roman"/>
          <w:sz w:val="20"/>
          <w:szCs w:val="20"/>
        </w:rPr>
      </w:pPr>
    </w:p>
    <w:p w:rsidR="008E5AD2" w:rsidRPr="007237D4" w:rsidRDefault="008E5AD2" w:rsidP="00187645">
      <w:pPr>
        <w:autoSpaceDE w:val="0"/>
        <w:autoSpaceDN w:val="0"/>
        <w:adjustRightInd w:val="0"/>
        <w:spacing w:after="0" w:line="240" w:lineRule="auto"/>
        <w:ind w:right="170"/>
        <w:jc w:val="both"/>
        <w:rPr>
          <w:rFonts w:ascii="Times New Roman" w:eastAsia="Times New Roman" w:hAnsi="Times New Roman"/>
          <w:sz w:val="20"/>
          <w:szCs w:val="20"/>
        </w:rPr>
        <w:sectPr w:rsidR="008E5AD2" w:rsidRPr="007237D4" w:rsidSect="00382E2C">
          <w:type w:val="continuous"/>
          <w:pgSz w:w="11907" w:h="16840" w:code="9"/>
          <w:pgMar w:top="1701" w:right="1134" w:bottom="1418" w:left="1418" w:header="720" w:footer="720" w:gutter="284"/>
          <w:cols w:num="2" w:space="431"/>
          <w:docGrid w:linePitch="360"/>
        </w:sectPr>
      </w:pPr>
    </w:p>
    <w:p w:rsidR="002A305F" w:rsidRPr="007237D4" w:rsidRDefault="002A305F" w:rsidP="00E6669A">
      <w:pPr>
        <w:autoSpaceDE w:val="0"/>
        <w:autoSpaceDN w:val="0"/>
        <w:adjustRightInd w:val="0"/>
        <w:spacing w:after="0" w:line="240" w:lineRule="auto"/>
        <w:ind w:right="170"/>
        <w:jc w:val="both"/>
        <w:rPr>
          <w:rFonts w:ascii="Times New Roman" w:eastAsia="Times New Roman" w:hAnsi="Times New Roman"/>
          <w:sz w:val="20"/>
          <w:szCs w:val="20"/>
        </w:rPr>
      </w:pPr>
    </w:p>
    <w:sectPr w:rsidR="002A305F" w:rsidRPr="007237D4" w:rsidSect="00382E2C">
      <w:type w:val="continuous"/>
      <w:pgSz w:w="11907" w:h="16840" w:code="9"/>
      <w:pgMar w:top="1701" w:right="1134" w:bottom="1418" w:left="1418" w:header="720" w:footer="720" w:gutter="284"/>
      <w:cols w:num="2" w:space="48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D93" w:rsidRDefault="003C7D93" w:rsidP="005630F1">
      <w:pPr>
        <w:spacing w:after="0" w:line="240" w:lineRule="auto"/>
      </w:pPr>
      <w:r>
        <w:separator/>
      </w:r>
    </w:p>
  </w:endnote>
  <w:endnote w:type="continuationSeparator" w:id="0">
    <w:p w:rsidR="003C7D93" w:rsidRDefault="003C7D93" w:rsidP="005630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0F1" w:rsidRPr="005630F1" w:rsidRDefault="007D3205">
    <w:pPr>
      <w:pStyle w:val="Footer"/>
      <w:rPr>
        <w:rFonts w:ascii="Arial" w:hAnsi="Arial" w:cs="Arial"/>
        <w:sz w:val="20"/>
        <w:szCs w:val="20"/>
      </w:rPr>
    </w:pPr>
    <w:r w:rsidRPr="005630F1">
      <w:rPr>
        <w:rFonts w:ascii="Arial" w:hAnsi="Arial" w:cs="Arial"/>
        <w:sz w:val="20"/>
        <w:szCs w:val="20"/>
      </w:rPr>
      <w:fldChar w:fldCharType="begin"/>
    </w:r>
    <w:r w:rsidR="005630F1" w:rsidRPr="005630F1">
      <w:rPr>
        <w:rFonts w:ascii="Arial" w:hAnsi="Arial" w:cs="Arial"/>
        <w:sz w:val="20"/>
        <w:szCs w:val="20"/>
      </w:rPr>
      <w:instrText xml:space="preserve"> PAGE   \* MERGEFORMAT </w:instrText>
    </w:r>
    <w:r w:rsidRPr="005630F1">
      <w:rPr>
        <w:rFonts w:ascii="Arial" w:hAnsi="Arial" w:cs="Arial"/>
        <w:sz w:val="20"/>
        <w:szCs w:val="20"/>
      </w:rPr>
      <w:fldChar w:fldCharType="separate"/>
    </w:r>
    <w:r w:rsidR="00DF1173">
      <w:rPr>
        <w:rFonts w:ascii="Arial" w:hAnsi="Arial" w:cs="Arial"/>
        <w:noProof/>
        <w:sz w:val="20"/>
        <w:szCs w:val="20"/>
      </w:rPr>
      <w:t>6</w:t>
    </w:r>
    <w:r w:rsidRPr="005630F1">
      <w:rPr>
        <w:rFonts w:ascii="Arial" w:hAnsi="Arial" w:cs="Arial"/>
        <w:sz w:val="20"/>
        <w:szCs w:val="20"/>
      </w:rPr>
      <w:fldChar w:fldCharType="end"/>
    </w:r>
  </w:p>
  <w:p w:rsidR="005630F1" w:rsidRDefault="005630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0F1" w:rsidRPr="005630F1" w:rsidRDefault="007D3205">
    <w:pPr>
      <w:pStyle w:val="Footer"/>
      <w:jc w:val="right"/>
      <w:rPr>
        <w:rFonts w:ascii="Arial" w:hAnsi="Arial" w:cs="Arial"/>
        <w:sz w:val="20"/>
        <w:szCs w:val="20"/>
      </w:rPr>
    </w:pPr>
    <w:r w:rsidRPr="005630F1">
      <w:rPr>
        <w:rFonts w:ascii="Arial" w:hAnsi="Arial" w:cs="Arial"/>
        <w:sz w:val="20"/>
        <w:szCs w:val="20"/>
      </w:rPr>
      <w:fldChar w:fldCharType="begin"/>
    </w:r>
    <w:r w:rsidR="005630F1" w:rsidRPr="005630F1">
      <w:rPr>
        <w:rFonts w:ascii="Arial" w:hAnsi="Arial" w:cs="Arial"/>
        <w:sz w:val="20"/>
        <w:szCs w:val="20"/>
      </w:rPr>
      <w:instrText xml:space="preserve"> PAGE   \* MERGEFORMAT </w:instrText>
    </w:r>
    <w:r w:rsidRPr="005630F1">
      <w:rPr>
        <w:rFonts w:ascii="Arial" w:hAnsi="Arial" w:cs="Arial"/>
        <w:sz w:val="20"/>
        <w:szCs w:val="20"/>
      </w:rPr>
      <w:fldChar w:fldCharType="separate"/>
    </w:r>
    <w:r w:rsidR="00DF1173">
      <w:rPr>
        <w:rFonts w:ascii="Arial" w:hAnsi="Arial" w:cs="Arial"/>
        <w:noProof/>
        <w:sz w:val="20"/>
        <w:szCs w:val="20"/>
      </w:rPr>
      <w:t>7</w:t>
    </w:r>
    <w:r w:rsidRPr="005630F1">
      <w:rPr>
        <w:rFonts w:ascii="Arial" w:hAnsi="Arial" w:cs="Arial"/>
        <w:sz w:val="20"/>
        <w:szCs w:val="20"/>
      </w:rPr>
      <w:fldChar w:fldCharType="end"/>
    </w:r>
  </w:p>
  <w:p w:rsidR="005630F1" w:rsidRDefault="005630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F01" w:rsidRPr="00FA7F01" w:rsidRDefault="007D3205" w:rsidP="00C46FCC">
    <w:pPr>
      <w:pStyle w:val="Footer"/>
      <w:jc w:val="center"/>
      <w:rPr>
        <w:rFonts w:ascii="Arial" w:hAnsi="Arial" w:cs="Arial"/>
        <w:sz w:val="20"/>
        <w:szCs w:val="20"/>
      </w:rPr>
    </w:pPr>
    <w:r w:rsidRPr="00FA7F01">
      <w:rPr>
        <w:rFonts w:ascii="Arial" w:hAnsi="Arial" w:cs="Arial"/>
        <w:sz w:val="20"/>
        <w:szCs w:val="20"/>
      </w:rPr>
      <w:fldChar w:fldCharType="begin"/>
    </w:r>
    <w:r w:rsidR="00FA7F01" w:rsidRPr="00FA7F01">
      <w:rPr>
        <w:rFonts w:ascii="Arial" w:hAnsi="Arial" w:cs="Arial"/>
        <w:sz w:val="20"/>
        <w:szCs w:val="20"/>
      </w:rPr>
      <w:instrText xml:space="preserve"> PAGE   \* MERGEFORMAT </w:instrText>
    </w:r>
    <w:r w:rsidRPr="00FA7F01">
      <w:rPr>
        <w:rFonts w:ascii="Arial" w:hAnsi="Arial" w:cs="Arial"/>
        <w:sz w:val="20"/>
        <w:szCs w:val="20"/>
      </w:rPr>
      <w:fldChar w:fldCharType="separate"/>
    </w:r>
    <w:r w:rsidR="00DF1173">
      <w:rPr>
        <w:rFonts w:ascii="Arial" w:hAnsi="Arial" w:cs="Arial"/>
        <w:noProof/>
        <w:sz w:val="20"/>
        <w:szCs w:val="20"/>
      </w:rPr>
      <w:t>1</w:t>
    </w:r>
    <w:r w:rsidRPr="00FA7F01">
      <w:rPr>
        <w:rFonts w:ascii="Arial" w:hAnsi="Arial" w:cs="Arial"/>
        <w:sz w:val="20"/>
        <w:szCs w:val="20"/>
      </w:rPr>
      <w:fldChar w:fldCharType="end"/>
    </w:r>
  </w:p>
  <w:p w:rsidR="005630F1" w:rsidRDefault="005630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D93" w:rsidRDefault="003C7D93" w:rsidP="005630F1">
      <w:pPr>
        <w:spacing w:after="0" w:line="240" w:lineRule="auto"/>
      </w:pPr>
      <w:r>
        <w:separator/>
      </w:r>
    </w:p>
  </w:footnote>
  <w:footnote w:type="continuationSeparator" w:id="0">
    <w:p w:rsidR="003C7D93" w:rsidRDefault="003C7D93" w:rsidP="005630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0F1" w:rsidRPr="005630F1" w:rsidRDefault="006422EA" w:rsidP="005630F1">
    <w:pPr>
      <w:pStyle w:val="Header"/>
      <w:rPr>
        <w:sz w:val="20"/>
        <w:szCs w:val="20"/>
      </w:rPr>
    </w:pPr>
    <w:r>
      <w:rPr>
        <w:rFonts w:ascii="Arial" w:hAnsi="Arial" w:cs="Arial"/>
        <w:szCs w:val="20"/>
      </w:rPr>
      <w:t xml:space="preserve">        </w:t>
    </w:r>
    <w:r w:rsidR="005630F1">
      <w:rPr>
        <w:rFonts w:ascii="Arial" w:hAnsi="Arial" w:cs="Arial"/>
        <w:szCs w:val="20"/>
      </w:rPr>
      <w:t xml:space="preserve">                   </w:t>
    </w:r>
  </w:p>
  <w:p w:rsidR="005630F1" w:rsidRDefault="005630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5654F"/>
    <w:multiLevelType w:val="hybridMultilevel"/>
    <w:tmpl w:val="FD7E5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929B7"/>
    <w:multiLevelType w:val="hybridMultilevel"/>
    <w:tmpl w:val="39EC5EBA"/>
    <w:lvl w:ilvl="0" w:tplc="419EB356">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0A6E3E3B"/>
    <w:multiLevelType w:val="multilevel"/>
    <w:tmpl w:val="59A0C8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0B75FCE"/>
    <w:multiLevelType w:val="multilevel"/>
    <w:tmpl w:val="51B62A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32724D"/>
    <w:multiLevelType w:val="hybridMultilevel"/>
    <w:tmpl w:val="5592252A"/>
    <w:lvl w:ilvl="0" w:tplc="0409000F">
      <w:start w:val="1"/>
      <w:numFmt w:val="decimal"/>
      <w:lvlText w:val="%1."/>
      <w:lvlJc w:val="left"/>
      <w:pPr>
        <w:tabs>
          <w:tab w:val="num" w:pos="1265"/>
        </w:tabs>
        <w:ind w:left="1265" w:hanging="360"/>
      </w:pPr>
    </w:lvl>
    <w:lvl w:ilvl="1" w:tplc="04090019">
      <w:start w:val="1"/>
      <w:numFmt w:val="lowerLetter"/>
      <w:lvlText w:val="%2."/>
      <w:lvlJc w:val="left"/>
      <w:pPr>
        <w:tabs>
          <w:tab w:val="num" w:pos="1985"/>
        </w:tabs>
        <w:ind w:left="1985" w:hanging="360"/>
      </w:pPr>
    </w:lvl>
    <w:lvl w:ilvl="2" w:tplc="0409001B" w:tentative="1">
      <w:start w:val="1"/>
      <w:numFmt w:val="lowerRoman"/>
      <w:lvlText w:val="%3."/>
      <w:lvlJc w:val="right"/>
      <w:pPr>
        <w:tabs>
          <w:tab w:val="num" w:pos="2705"/>
        </w:tabs>
        <w:ind w:left="2705" w:hanging="180"/>
      </w:pPr>
    </w:lvl>
    <w:lvl w:ilvl="3" w:tplc="0409000F" w:tentative="1">
      <w:start w:val="1"/>
      <w:numFmt w:val="decimal"/>
      <w:lvlText w:val="%4."/>
      <w:lvlJc w:val="left"/>
      <w:pPr>
        <w:tabs>
          <w:tab w:val="num" w:pos="3425"/>
        </w:tabs>
        <w:ind w:left="3425" w:hanging="360"/>
      </w:pPr>
    </w:lvl>
    <w:lvl w:ilvl="4" w:tplc="04090019" w:tentative="1">
      <w:start w:val="1"/>
      <w:numFmt w:val="lowerLetter"/>
      <w:lvlText w:val="%5."/>
      <w:lvlJc w:val="left"/>
      <w:pPr>
        <w:tabs>
          <w:tab w:val="num" w:pos="4145"/>
        </w:tabs>
        <w:ind w:left="4145" w:hanging="360"/>
      </w:pPr>
    </w:lvl>
    <w:lvl w:ilvl="5" w:tplc="0409001B" w:tentative="1">
      <w:start w:val="1"/>
      <w:numFmt w:val="lowerRoman"/>
      <w:lvlText w:val="%6."/>
      <w:lvlJc w:val="right"/>
      <w:pPr>
        <w:tabs>
          <w:tab w:val="num" w:pos="4865"/>
        </w:tabs>
        <w:ind w:left="4865" w:hanging="180"/>
      </w:pPr>
    </w:lvl>
    <w:lvl w:ilvl="6" w:tplc="0409000F" w:tentative="1">
      <w:start w:val="1"/>
      <w:numFmt w:val="decimal"/>
      <w:lvlText w:val="%7."/>
      <w:lvlJc w:val="left"/>
      <w:pPr>
        <w:tabs>
          <w:tab w:val="num" w:pos="5585"/>
        </w:tabs>
        <w:ind w:left="5585" w:hanging="360"/>
      </w:pPr>
    </w:lvl>
    <w:lvl w:ilvl="7" w:tplc="04090019" w:tentative="1">
      <w:start w:val="1"/>
      <w:numFmt w:val="lowerLetter"/>
      <w:lvlText w:val="%8."/>
      <w:lvlJc w:val="left"/>
      <w:pPr>
        <w:tabs>
          <w:tab w:val="num" w:pos="6305"/>
        </w:tabs>
        <w:ind w:left="6305" w:hanging="360"/>
      </w:pPr>
    </w:lvl>
    <w:lvl w:ilvl="8" w:tplc="0409001B" w:tentative="1">
      <w:start w:val="1"/>
      <w:numFmt w:val="lowerRoman"/>
      <w:lvlText w:val="%9."/>
      <w:lvlJc w:val="right"/>
      <w:pPr>
        <w:tabs>
          <w:tab w:val="num" w:pos="7025"/>
        </w:tabs>
        <w:ind w:left="7025" w:hanging="180"/>
      </w:pPr>
    </w:lvl>
  </w:abstractNum>
  <w:abstractNum w:abstractNumId="5">
    <w:nsid w:val="1ADC2700"/>
    <w:multiLevelType w:val="hybridMultilevel"/>
    <w:tmpl w:val="BF0CAEDE"/>
    <w:lvl w:ilvl="0" w:tplc="42B82106">
      <w:start w:val="1"/>
      <w:numFmt w:val="lowerLetter"/>
      <w:lvlText w:val="(%1)"/>
      <w:lvlJc w:val="left"/>
      <w:pPr>
        <w:tabs>
          <w:tab w:val="num" w:pos="405"/>
        </w:tabs>
        <w:ind w:left="405" w:hanging="360"/>
      </w:pPr>
      <w:rPr>
        <w:rFonts w:hint="default"/>
      </w:rPr>
    </w:lvl>
    <w:lvl w:ilvl="1" w:tplc="F25A1E12">
      <w:start w:val="1"/>
      <w:numFmt w:val="decimal"/>
      <w:lvlText w:val="%2."/>
      <w:lvlJc w:val="left"/>
      <w:pPr>
        <w:tabs>
          <w:tab w:val="num" w:pos="502"/>
        </w:tabs>
        <w:ind w:left="502" w:hanging="360"/>
      </w:pPr>
      <w:rPr>
        <w:rFonts w:ascii="Times New Roman" w:eastAsia="Times New Roman" w:hAnsi="Times New Roman" w:cs="Times New Roman"/>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nsid w:val="20AD52B2"/>
    <w:multiLevelType w:val="hybridMultilevel"/>
    <w:tmpl w:val="E444C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E077A9"/>
    <w:multiLevelType w:val="hybridMultilevel"/>
    <w:tmpl w:val="09F68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6F4514"/>
    <w:multiLevelType w:val="hybridMultilevel"/>
    <w:tmpl w:val="C6181360"/>
    <w:lvl w:ilvl="0" w:tplc="419EB356">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25FF52F2"/>
    <w:multiLevelType w:val="multilevel"/>
    <w:tmpl w:val="CAE68E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color w:val="000000"/>
        <w:sz w:val="20"/>
      </w:rPr>
    </w:lvl>
    <w:lvl w:ilvl="2">
      <w:start w:val="1"/>
      <w:numFmt w:val="decimal"/>
      <w:isLgl/>
      <w:lvlText w:val="%1.%2.%3."/>
      <w:lvlJc w:val="left"/>
      <w:pPr>
        <w:ind w:left="1080" w:hanging="720"/>
      </w:pPr>
      <w:rPr>
        <w:rFonts w:ascii="Times New Roman" w:hAnsi="Times New Roman" w:cs="Times New Roman" w:hint="default"/>
        <w:b/>
        <w:color w:val="000000"/>
        <w:sz w:val="20"/>
      </w:rPr>
    </w:lvl>
    <w:lvl w:ilvl="3">
      <w:start w:val="1"/>
      <w:numFmt w:val="decimal"/>
      <w:isLgl/>
      <w:lvlText w:val="%1.%2.%3.%4."/>
      <w:lvlJc w:val="left"/>
      <w:pPr>
        <w:ind w:left="1080" w:hanging="720"/>
      </w:pPr>
      <w:rPr>
        <w:rFonts w:ascii="Times New Roman" w:hAnsi="Times New Roman" w:cs="Times New Roman" w:hint="default"/>
        <w:b/>
        <w:color w:val="000000"/>
        <w:sz w:val="20"/>
      </w:rPr>
    </w:lvl>
    <w:lvl w:ilvl="4">
      <w:start w:val="1"/>
      <w:numFmt w:val="decimal"/>
      <w:isLgl/>
      <w:lvlText w:val="%1.%2.%3.%4.%5."/>
      <w:lvlJc w:val="left"/>
      <w:pPr>
        <w:ind w:left="1440" w:hanging="1080"/>
      </w:pPr>
      <w:rPr>
        <w:rFonts w:ascii="Times New Roman" w:hAnsi="Times New Roman" w:cs="Times New Roman" w:hint="default"/>
        <w:b/>
        <w:color w:val="000000"/>
        <w:sz w:val="20"/>
      </w:rPr>
    </w:lvl>
    <w:lvl w:ilvl="5">
      <w:start w:val="1"/>
      <w:numFmt w:val="decimal"/>
      <w:isLgl/>
      <w:lvlText w:val="%1.%2.%3.%4.%5.%6."/>
      <w:lvlJc w:val="left"/>
      <w:pPr>
        <w:ind w:left="1440" w:hanging="1080"/>
      </w:pPr>
      <w:rPr>
        <w:rFonts w:ascii="Times New Roman" w:hAnsi="Times New Roman" w:cs="Times New Roman" w:hint="default"/>
        <w:b/>
        <w:color w:val="000000"/>
        <w:sz w:val="20"/>
      </w:rPr>
    </w:lvl>
    <w:lvl w:ilvl="6">
      <w:start w:val="1"/>
      <w:numFmt w:val="decimal"/>
      <w:isLgl/>
      <w:lvlText w:val="%1.%2.%3.%4.%5.%6.%7."/>
      <w:lvlJc w:val="left"/>
      <w:pPr>
        <w:ind w:left="1800" w:hanging="1440"/>
      </w:pPr>
      <w:rPr>
        <w:rFonts w:ascii="Times New Roman" w:hAnsi="Times New Roman" w:cs="Times New Roman" w:hint="default"/>
        <w:b/>
        <w:color w:val="000000"/>
        <w:sz w:val="20"/>
      </w:rPr>
    </w:lvl>
    <w:lvl w:ilvl="7">
      <w:start w:val="1"/>
      <w:numFmt w:val="decimal"/>
      <w:isLgl/>
      <w:lvlText w:val="%1.%2.%3.%4.%5.%6.%7.%8."/>
      <w:lvlJc w:val="left"/>
      <w:pPr>
        <w:ind w:left="1800" w:hanging="1440"/>
      </w:pPr>
      <w:rPr>
        <w:rFonts w:ascii="Times New Roman" w:hAnsi="Times New Roman" w:cs="Times New Roman" w:hint="default"/>
        <w:b/>
        <w:color w:val="000000"/>
        <w:sz w:val="20"/>
      </w:rPr>
    </w:lvl>
    <w:lvl w:ilvl="8">
      <w:start w:val="1"/>
      <w:numFmt w:val="decimal"/>
      <w:isLgl/>
      <w:lvlText w:val="%1.%2.%3.%4.%5.%6.%7.%8.%9."/>
      <w:lvlJc w:val="left"/>
      <w:pPr>
        <w:ind w:left="2160" w:hanging="1800"/>
      </w:pPr>
      <w:rPr>
        <w:rFonts w:ascii="Times New Roman" w:hAnsi="Times New Roman" w:cs="Times New Roman" w:hint="default"/>
        <w:b/>
        <w:color w:val="000000"/>
        <w:sz w:val="20"/>
      </w:rPr>
    </w:lvl>
  </w:abstractNum>
  <w:abstractNum w:abstractNumId="10">
    <w:nsid w:val="26874E8C"/>
    <w:multiLevelType w:val="multilevel"/>
    <w:tmpl w:val="4E30F3D8"/>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1">
    <w:nsid w:val="27CF774C"/>
    <w:multiLevelType w:val="hybridMultilevel"/>
    <w:tmpl w:val="A964FB36"/>
    <w:lvl w:ilvl="0" w:tplc="64DE0024">
      <w:start w:val="1"/>
      <w:numFmt w:val="upperLetter"/>
      <w:lvlText w:val="%1."/>
      <w:lvlJc w:val="left"/>
      <w:pPr>
        <w:ind w:left="738" w:hanging="568"/>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EF47C9C"/>
    <w:multiLevelType w:val="hybridMultilevel"/>
    <w:tmpl w:val="D58CE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153ABD"/>
    <w:multiLevelType w:val="hybridMultilevel"/>
    <w:tmpl w:val="B678B934"/>
    <w:lvl w:ilvl="0" w:tplc="41861DF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32082C3F"/>
    <w:multiLevelType w:val="hybridMultilevel"/>
    <w:tmpl w:val="F74220E8"/>
    <w:lvl w:ilvl="0" w:tplc="D0249F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4893CB9"/>
    <w:multiLevelType w:val="hybridMultilevel"/>
    <w:tmpl w:val="4936EE6A"/>
    <w:lvl w:ilvl="0" w:tplc="02D870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E43614E"/>
    <w:multiLevelType w:val="multilevel"/>
    <w:tmpl w:val="0B980632"/>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468E0066"/>
    <w:multiLevelType w:val="hybridMultilevel"/>
    <w:tmpl w:val="7FEAC902"/>
    <w:lvl w:ilvl="0" w:tplc="419EB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414465"/>
    <w:multiLevelType w:val="hybridMultilevel"/>
    <w:tmpl w:val="9B98A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FD0916"/>
    <w:multiLevelType w:val="hybridMultilevel"/>
    <w:tmpl w:val="9B98A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823785"/>
    <w:multiLevelType w:val="multilevel"/>
    <w:tmpl w:val="673E3D3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ED86B2E"/>
    <w:multiLevelType w:val="hybridMultilevel"/>
    <w:tmpl w:val="21A0472A"/>
    <w:lvl w:ilvl="0" w:tplc="419EB356">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2">
    <w:nsid w:val="507E2B65"/>
    <w:multiLevelType w:val="hybridMultilevel"/>
    <w:tmpl w:val="F76A6004"/>
    <w:lvl w:ilvl="0" w:tplc="419EB35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5A3D1BD3"/>
    <w:multiLevelType w:val="hybridMultilevel"/>
    <w:tmpl w:val="21E245A6"/>
    <w:lvl w:ilvl="0" w:tplc="1674D684">
      <w:start w:val="1"/>
      <w:numFmt w:val="upperRoman"/>
      <w:lvlText w:val="%1."/>
      <w:lvlJc w:val="left"/>
      <w:pPr>
        <w:ind w:left="567" w:hanging="51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5C3E7E4F"/>
    <w:multiLevelType w:val="multilevel"/>
    <w:tmpl w:val="363262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E884D7F"/>
    <w:multiLevelType w:val="hybridMultilevel"/>
    <w:tmpl w:val="D4D6CEE2"/>
    <w:lvl w:ilvl="0" w:tplc="419EB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E124C0"/>
    <w:multiLevelType w:val="hybridMultilevel"/>
    <w:tmpl w:val="4140C3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A32A45"/>
    <w:multiLevelType w:val="hybridMultilevel"/>
    <w:tmpl w:val="E2764436"/>
    <w:lvl w:ilvl="0" w:tplc="419EB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3962DA"/>
    <w:multiLevelType w:val="hybridMultilevel"/>
    <w:tmpl w:val="205E36F6"/>
    <w:lvl w:ilvl="0" w:tplc="419EB356">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nsid w:val="76416217"/>
    <w:multiLevelType w:val="hybridMultilevel"/>
    <w:tmpl w:val="ADB80DE0"/>
    <w:lvl w:ilvl="0" w:tplc="419EB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C44EAD"/>
    <w:multiLevelType w:val="hybridMultilevel"/>
    <w:tmpl w:val="2E6AFDEA"/>
    <w:lvl w:ilvl="0" w:tplc="419EB356">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5"/>
  </w:num>
  <w:num w:numId="2">
    <w:abstractNumId w:val="27"/>
  </w:num>
  <w:num w:numId="3">
    <w:abstractNumId w:val="29"/>
  </w:num>
  <w:num w:numId="4">
    <w:abstractNumId w:val="25"/>
  </w:num>
  <w:num w:numId="5">
    <w:abstractNumId w:val="17"/>
  </w:num>
  <w:num w:numId="6">
    <w:abstractNumId w:val="10"/>
  </w:num>
  <w:num w:numId="7">
    <w:abstractNumId w:val="1"/>
  </w:num>
  <w:num w:numId="8">
    <w:abstractNumId w:val="8"/>
  </w:num>
  <w:num w:numId="9">
    <w:abstractNumId w:val="28"/>
  </w:num>
  <w:num w:numId="10">
    <w:abstractNumId w:val="30"/>
  </w:num>
  <w:num w:numId="11">
    <w:abstractNumId w:val="22"/>
  </w:num>
  <w:num w:numId="12">
    <w:abstractNumId w:val="21"/>
  </w:num>
  <w:num w:numId="13">
    <w:abstractNumId w:val="16"/>
  </w:num>
  <w:num w:numId="14">
    <w:abstractNumId w:val="12"/>
  </w:num>
  <w:num w:numId="15">
    <w:abstractNumId w:val="26"/>
  </w:num>
  <w:num w:numId="16">
    <w:abstractNumId w:val="13"/>
  </w:num>
  <w:num w:numId="17">
    <w:abstractNumId w:val="23"/>
  </w:num>
  <w:num w:numId="18">
    <w:abstractNumId w:val="19"/>
  </w:num>
  <w:num w:numId="19">
    <w:abstractNumId w:val="18"/>
  </w:num>
  <w:num w:numId="20">
    <w:abstractNumId w:val="9"/>
  </w:num>
  <w:num w:numId="21">
    <w:abstractNumId w:val="23"/>
    <w:lvlOverride w:ilvl="0">
      <w:lvl w:ilvl="0" w:tplc="1674D684">
        <w:start w:val="1"/>
        <w:numFmt w:val="upperRoman"/>
        <w:lvlText w:val="%1."/>
        <w:lvlJc w:val="left"/>
        <w:pPr>
          <w:ind w:left="567" w:hanging="283"/>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2">
    <w:abstractNumId w:val="9"/>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624" w:hanging="264"/>
        </w:pPr>
        <w:rPr>
          <w:rFonts w:ascii="Times New Roman" w:hAnsi="Times New Roman" w:cs="Times New Roman" w:hint="default"/>
          <w:b/>
          <w:color w:val="000000"/>
          <w:sz w:val="20"/>
        </w:rPr>
      </w:lvl>
    </w:lvlOverride>
    <w:lvlOverride w:ilvl="2">
      <w:lvl w:ilvl="2">
        <w:start w:val="1"/>
        <w:numFmt w:val="decimal"/>
        <w:isLgl/>
        <w:lvlText w:val="%1.%2.%3."/>
        <w:lvlJc w:val="left"/>
        <w:pPr>
          <w:ind w:left="1080" w:hanging="720"/>
        </w:pPr>
        <w:rPr>
          <w:rFonts w:ascii="Times New Roman" w:hAnsi="Times New Roman" w:cs="Times New Roman" w:hint="default"/>
          <w:b/>
          <w:color w:val="000000"/>
          <w:sz w:val="20"/>
        </w:rPr>
      </w:lvl>
    </w:lvlOverride>
    <w:lvlOverride w:ilvl="3">
      <w:lvl w:ilvl="3">
        <w:start w:val="1"/>
        <w:numFmt w:val="decimal"/>
        <w:isLgl/>
        <w:lvlText w:val="%1.%2.%3.%4."/>
        <w:lvlJc w:val="left"/>
        <w:pPr>
          <w:ind w:left="1080" w:hanging="720"/>
        </w:pPr>
        <w:rPr>
          <w:rFonts w:ascii="Times New Roman" w:hAnsi="Times New Roman" w:cs="Times New Roman" w:hint="default"/>
          <w:b/>
          <w:color w:val="000000"/>
          <w:sz w:val="20"/>
        </w:rPr>
      </w:lvl>
    </w:lvlOverride>
    <w:lvlOverride w:ilvl="4">
      <w:lvl w:ilvl="4">
        <w:start w:val="1"/>
        <w:numFmt w:val="decimal"/>
        <w:isLgl/>
        <w:lvlText w:val="%1.%2.%3.%4.%5."/>
        <w:lvlJc w:val="left"/>
        <w:pPr>
          <w:ind w:left="1440" w:hanging="1080"/>
        </w:pPr>
        <w:rPr>
          <w:rFonts w:ascii="Times New Roman" w:hAnsi="Times New Roman" w:cs="Times New Roman" w:hint="default"/>
          <w:b/>
          <w:color w:val="000000"/>
          <w:sz w:val="20"/>
        </w:rPr>
      </w:lvl>
    </w:lvlOverride>
    <w:lvlOverride w:ilvl="5">
      <w:lvl w:ilvl="5">
        <w:start w:val="1"/>
        <w:numFmt w:val="decimal"/>
        <w:isLgl/>
        <w:lvlText w:val="%1.%2.%3.%4.%5.%6."/>
        <w:lvlJc w:val="left"/>
        <w:pPr>
          <w:ind w:left="1440" w:hanging="1080"/>
        </w:pPr>
        <w:rPr>
          <w:rFonts w:ascii="Times New Roman" w:hAnsi="Times New Roman" w:cs="Times New Roman" w:hint="default"/>
          <w:b/>
          <w:color w:val="000000"/>
          <w:sz w:val="20"/>
        </w:rPr>
      </w:lvl>
    </w:lvlOverride>
    <w:lvlOverride w:ilvl="6">
      <w:lvl w:ilvl="6">
        <w:start w:val="1"/>
        <w:numFmt w:val="decimal"/>
        <w:isLgl/>
        <w:lvlText w:val="%1.%2.%3.%4.%5.%6.%7."/>
        <w:lvlJc w:val="left"/>
        <w:pPr>
          <w:ind w:left="1800" w:hanging="1440"/>
        </w:pPr>
        <w:rPr>
          <w:rFonts w:ascii="Times New Roman" w:hAnsi="Times New Roman" w:cs="Times New Roman" w:hint="default"/>
          <w:b/>
          <w:color w:val="000000"/>
          <w:sz w:val="20"/>
        </w:rPr>
      </w:lvl>
    </w:lvlOverride>
    <w:lvlOverride w:ilvl="7">
      <w:lvl w:ilvl="7">
        <w:start w:val="1"/>
        <w:numFmt w:val="decimal"/>
        <w:isLgl/>
        <w:lvlText w:val="%1.%2.%3.%4.%5.%6.%7.%8."/>
        <w:lvlJc w:val="left"/>
        <w:pPr>
          <w:ind w:left="1800" w:hanging="1440"/>
        </w:pPr>
        <w:rPr>
          <w:rFonts w:ascii="Times New Roman" w:hAnsi="Times New Roman" w:cs="Times New Roman" w:hint="default"/>
          <w:b/>
          <w:color w:val="000000"/>
          <w:sz w:val="20"/>
        </w:rPr>
      </w:lvl>
    </w:lvlOverride>
    <w:lvlOverride w:ilvl="8">
      <w:lvl w:ilvl="8">
        <w:start w:val="1"/>
        <w:numFmt w:val="decimal"/>
        <w:isLgl/>
        <w:lvlText w:val="%1.%2.%3.%4.%5.%6.%7.%8.%9."/>
        <w:lvlJc w:val="left"/>
        <w:pPr>
          <w:ind w:left="2160" w:hanging="1800"/>
        </w:pPr>
        <w:rPr>
          <w:rFonts w:ascii="Times New Roman" w:hAnsi="Times New Roman" w:cs="Times New Roman" w:hint="default"/>
          <w:b/>
          <w:color w:val="000000"/>
          <w:sz w:val="20"/>
        </w:rPr>
      </w:lvl>
    </w:lvlOverride>
  </w:num>
  <w:num w:numId="23">
    <w:abstractNumId w:val="9"/>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624" w:hanging="454"/>
        </w:pPr>
        <w:rPr>
          <w:rFonts w:ascii="Times New Roman" w:hAnsi="Times New Roman" w:cs="Times New Roman" w:hint="default"/>
          <w:b/>
          <w:color w:val="000000"/>
          <w:sz w:val="20"/>
        </w:rPr>
      </w:lvl>
    </w:lvlOverride>
    <w:lvlOverride w:ilvl="2">
      <w:lvl w:ilvl="2">
        <w:start w:val="1"/>
        <w:numFmt w:val="decimal"/>
        <w:isLgl/>
        <w:lvlText w:val="%1.%2.%3."/>
        <w:lvlJc w:val="left"/>
        <w:pPr>
          <w:ind w:left="1080" w:hanging="720"/>
        </w:pPr>
        <w:rPr>
          <w:rFonts w:ascii="Times New Roman" w:hAnsi="Times New Roman" w:cs="Times New Roman" w:hint="default"/>
          <w:b/>
          <w:color w:val="000000"/>
          <w:sz w:val="20"/>
        </w:rPr>
      </w:lvl>
    </w:lvlOverride>
    <w:lvlOverride w:ilvl="3">
      <w:lvl w:ilvl="3">
        <w:start w:val="1"/>
        <w:numFmt w:val="decimal"/>
        <w:isLgl/>
        <w:lvlText w:val="%1.%2.%3.%4."/>
        <w:lvlJc w:val="left"/>
        <w:pPr>
          <w:ind w:left="1080" w:hanging="720"/>
        </w:pPr>
        <w:rPr>
          <w:rFonts w:ascii="Times New Roman" w:hAnsi="Times New Roman" w:cs="Times New Roman" w:hint="default"/>
          <w:b/>
          <w:color w:val="000000"/>
          <w:sz w:val="20"/>
        </w:rPr>
      </w:lvl>
    </w:lvlOverride>
    <w:lvlOverride w:ilvl="4">
      <w:lvl w:ilvl="4">
        <w:start w:val="1"/>
        <w:numFmt w:val="decimal"/>
        <w:isLgl/>
        <w:lvlText w:val="%1.%2.%3.%4.%5."/>
        <w:lvlJc w:val="left"/>
        <w:pPr>
          <w:ind w:left="1440" w:hanging="1080"/>
        </w:pPr>
        <w:rPr>
          <w:rFonts w:ascii="Times New Roman" w:hAnsi="Times New Roman" w:cs="Times New Roman" w:hint="default"/>
          <w:b/>
          <w:color w:val="000000"/>
          <w:sz w:val="20"/>
        </w:rPr>
      </w:lvl>
    </w:lvlOverride>
    <w:lvlOverride w:ilvl="5">
      <w:lvl w:ilvl="5">
        <w:start w:val="1"/>
        <w:numFmt w:val="decimal"/>
        <w:isLgl/>
        <w:lvlText w:val="%1.%2.%3.%4.%5.%6."/>
        <w:lvlJc w:val="left"/>
        <w:pPr>
          <w:ind w:left="1440" w:hanging="1080"/>
        </w:pPr>
        <w:rPr>
          <w:rFonts w:ascii="Times New Roman" w:hAnsi="Times New Roman" w:cs="Times New Roman" w:hint="default"/>
          <w:b/>
          <w:color w:val="000000"/>
          <w:sz w:val="20"/>
        </w:rPr>
      </w:lvl>
    </w:lvlOverride>
    <w:lvlOverride w:ilvl="6">
      <w:lvl w:ilvl="6">
        <w:start w:val="1"/>
        <w:numFmt w:val="decimal"/>
        <w:isLgl/>
        <w:lvlText w:val="%1.%2.%3.%4.%5.%6.%7."/>
        <w:lvlJc w:val="left"/>
        <w:pPr>
          <w:ind w:left="1800" w:hanging="1440"/>
        </w:pPr>
        <w:rPr>
          <w:rFonts w:ascii="Times New Roman" w:hAnsi="Times New Roman" w:cs="Times New Roman" w:hint="default"/>
          <w:b/>
          <w:color w:val="000000"/>
          <w:sz w:val="20"/>
        </w:rPr>
      </w:lvl>
    </w:lvlOverride>
    <w:lvlOverride w:ilvl="7">
      <w:lvl w:ilvl="7">
        <w:start w:val="1"/>
        <w:numFmt w:val="decimal"/>
        <w:isLgl/>
        <w:lvlText w:val="%1.%2.%3.%4.%5.%6.%7.%8."/>
        <w:lvlJc w:val="left"/>
        <w:pPr>
          <w:ind w:left="1800" w:hanging="1440"/>
        </w:pPr>
        <w:rPr>
          <w:rFonts w:ascii="Times New Roman" w:hAnsi="Times New Roman" w:cs="Times New Roman" w:hint="default"/>
          <w:b/>
          <w:color w:val="000000"/>
          <w:sz w:val="20"/>
        </w:rPr>
      </w:lvl>
    </w:lvlOverride>
    <w:lvlOverride w:ilvl="8">
      <w:lvl w:ilvl="8">
        <w:start w:val="1"/>
        <w:numFmt w:val="decimal"/>
        <w:isLgl/>
        <w:lvlText w:val="%1.%2.%3.%4.%5.%6.%7.%8.%9."/>
        <w:lvlJc w:val="left"/>
        <w:pPr>
          <w:ind w:left="2160" w:hanging="1800"/>
        </w:pPr>
        <w:rPr>
          <w:rFonts w:ascii="Times New Roman" w:hAnsi="Times New Roman" w:cs="Times New Roman" w:hint="default"/>
          <w:b/>
          <w:color w:val="000000"/>
          <w:sz w:val="20"/>
        </w:rPr>
      </w:lvl>
    </w:lvlOverride>
  </w:num>
  <w:num w:numId="24">
    <w:abstractNumId w:val="9"/>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624" w:hanging="567"/>
        </w:pPr>
        <w:rPr>
          <w:rFonts w:ascii="Times New Roman" w:hAnsi="Times New Roman" w:cs="Times New Roman" w:hint="default"/>
          <w:b/>
          <w:color w:val="000000"/>
          <w:sz w:val="20"/>
        </w:rPr>
      </w:lvl>
    </w:lvlOverride>
    <w:lvlOverride w:ilvl="2">
      <w:lvl w:ilvl="2">
        <w:start w:val="1"/>
        <w:numFmt w:val="decimal"/>
        <w:isLgl/>
        <w:lvlText w:val="%1.%2.%3."/>
        <w:lvlJc w:val="left"/>
        <w:pPr>
          <w:ind w:left="1080" w:hanging="720"/>
        </w:pPr>
        <w:rPr>
          <w:rFonts w:ascii="Times New Roman" w:hAnsi="Times New Roman" w:cs="Times New Roman" w:hint="default"/>
          <w:b/>
          <w:color w:val="000000"/>
          <w:sz w:val="20"/>
        </w:rPr>
      </w:lvl>
    </w:lvlOverride>
    <w:lvlOverride w:ilvl="3">
      <w:lvl w:ilvl="3">
        <w:start w:val="1"/>
        <w:numFmt w:val="decimal"/>
        <w:isLgl/>
        <w:lvlText w:val="%1.%2.%3.%4."/>
        <w:lvlJc w:val="left"/>
        <w:pPr>
          <w:ind w:left="1080" w:hanging="720"/>
        </w:pPr>
        <w:rPr>
          <w:rFonts w:ascii="Times New Roman" w:hAnsi="Times New Roman" w:cs="Times New Roman" w:hint="default"/>
          <w:b/>
          <w:color w:val="000000"/>
          <w:sz w:val="20"/>
        </w:rPr>
      </w:lvl>
    </w:lvlOverride>
    <w:lvlOverride w:ilvl="4">
      <w:lvl w:ilvl="4">
        <w:start w:val="1"/>
        <w:numFmt w:val="decimal"/>
        <w:isLgl/>
        <w:lvlText w:val="%1.%2.%3.%4.%5."/>
        <w:lvlJc w:val="left"/>
        <w:pPr>
          <w:ind w:left="1440" w:hanging="1080"/>
        </w:pPr>
        <w:rPr>
          <w:rFonts w:ascii="Times New Roman" w:hAnsi="Times New Roman" w:cs="Times New Roman" w:hint="default"/>
          <w:b/>
          <w:color w:val="000000"/>
          <w:sz w:val="20"/>
        </w:rPr>
      </w:lvl>
    </w:lvlOverride>
    <w:lvlOverride w:ilvl="5">
      <w:lvl w:ilvl="5">
        <w:start w:val="1"/>
        <w:numFmt w:val="decimal"/>
        <w:isLgl/>
        <w:lvlText w:val="%1.%2.%3.%4.%5.%6."/>
        <w:lvlJc w:val="left"/>
        <w:pPr>
          <w:ind w:left="1440" w:hanging="1080"/>
        </w:pPr>
        <w:rPr>
          <w:rFonts w:ascii="Times New Roman" w:hAnsi="Times New Roman" w:cs="Times New Roman" w:hint="default"/>
          <w:b/>
          <w:color w:val="000000"/>
          <w:sz w:val="20"/>
        </w:rPr>
      </w:lvl>
    </w:lvlOverride>
    <w:lvlOverride w:ilvl="6">
      <w:lvl w:ilvl="6">
        <w:start w:val="1"/>
        <w:numFmt w:val="decimal"/>
        <w:isLgl/>
        <w:lvlText w:val="%1.%2.%3.%4.%5.%6.%7."/>
        <w:lvlJc w:val="left"/>
        <w:pPr>
          <w:ind w:left="1800" w:hanging="1440"/>
        </w:pPr>
        <w:rPr>
          <w:rFonts w:ascii="Times New Roman" w:hAnsi="Times New Roman" w:cs="Times New Roman" w:hint="default"/>
          <w:b/>
          <w:color w:val="000000"/>
          <w:sz w:val="20"/>
        </w:rPr>
      </w:lvl>
    </w:lvlOverride>
    <w:lvlOverride w:ilvl="7">
      <w:lvl w:ilvl="7">
        <w:start w:val="1"/>
        <w:numFmt w:val="decimal"/>
        <w:isLgl/>
        <w:lvlText w:val="%1.%2.%3.%4.%5.%6.%7.%8."/>
        <w:lvlJc w:val="left"/>
        <w:pPr>
          <w:ind w:left="1800" w:hanging="1440"/>
        </w:pPr>
        <w:rPr>
          <w:rFonts w:ascii="Times New Roman" w:hAnsi="Times New Roman" w:cs="Times New Roman" w:hint="default"/>
          <w:b/>
          <w:color w:val="000000"/>
          <w:sz w:val="20"/>
        </w:rPr>
      </w:lvl>
    </w:lvlOverride>
    <w:lvlOverride w:ilvl="8">
      <w:lvl w:ilvl="8">
        <w:start w:val="1"/>
        <w:numFmt w:val="decimal"/>
        <w:isLgl/>
        <w:lvlText w:val="%1.%2.%3.%4.%5.%6.%7.%8.%9."/>
        <w:lvlJc w:val="left"/>
        <w:pPr>
          <w:ind w:left="2160" w:hanging="1800"/>
        </w:pPr>
        <w:rPr>
          <w:rFonts w:ascii="Times New Roman" w:hAnsi="Times New Roman" w:cs="Times New Roman" w:hint="default"/>
          <w:b/>
          <w:color w:val="000000"/>
          <w:sz w:val="20"/>
        </w:rPr>
      </w:lvl>
    </w:lvlOverride>
  </w:num>
  <w:num w:numId="25">
    <w:abstractNumId w:val="6"/>
  </w:num>
  <w:num w:numId="26">
    <w:abstractNumId w:val="11"/>
  </w:num>
  <w:num w:numId="27">
    <w:abstractNumId w:val="23"/>
    <w:lvlOverride w:ilvl="0">
      <w:lvl w:ilvl="0" w:tplc="1674D684">
        <w:start w:val="1"/>
        <w:numFmt w:val="upperRoman"/>
        <w:lvlText w:val="%1."/>
        <w:lvlJc w:val="left"/>
        <w:pPr>
          <w:ind w:left="567" w:hanging="454"/>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8">
    <w:abstractNumId w:val="23"/>
    <w:lvlOverride w:ilvl="0">
      <w:lvl w:ilvl="0" w:tplc="1674D684">
        <w:start w:val="1"/>
        <w:numFmt w:val="upperRoman"/>
        <w:lvlText w:val="%1."/>
        <w:lvlJc w:val="left"/>
        <w:pPr>
          <w:ind w:left="567" w:hanging="51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9">
    <w:abstractNumId w:val="9"/>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567" w:hanging="510"/>
        </w:pPr>
        <w:rPr>
          <w:rFonts w:ascii="Times New Roman" w:hAnsi="Times New Roman" w:cs="Times New Roman" w:hint="default"/>
          <w:b/>
          <w:color w:val="000000"/>
          <w:sz w:val="20"/>
        </w:rPr>
      </w:lvl>
    </w:lvlOverride>
    <w:lvlOverride w:ilvl="2">
      <w:lvl w:ilvl="2">
        <w:start w:val="1"/>
        <w:numFmt w:val="decimal"/>
        <w:isLgl/>
        <w:lvlText w:val="%1.%2.%3."/>
        <w:lvlJc w:val="left"/>
        <w:pPr>
          <w:ind w:left="1080" w:hanging="720"/>
        </w:pPr>
        <w:rPr>
          <w:rFonts w:ascii="Times New Roman" w:hAnsi="Times New Roman" w:cs="Times New Roman" w:hint="default"/>
          <w:b/>
          <w:color w:val="000000"/>
          <w:sz w:val="20"/>
        </w:rPr>
      </w:lvl>
    </w:lvlOverride>
    <w:lvlOverride w:ilvl="3">
      <w:lvl w:ilvl="3">
        <w:start w:val="1"/>
        <w:numFmt w:val="decimal"/>
        <w:isLgl/>
        <w:lvlText w:val="%1.%2.%3.%4."/>
        <w:lvlJc w:val="left"/>
        <w:pPr>
          <w:ind w:left="1080" w:hanging="720"/>
        </w:pPr>
        <w:rPr>
          <w:rFonts w:ascii="Times New Roman" w:hAnsi="Times New Roman" w:cs="Times New Roman" w:hint="default"/>
          <w:b/>
          <w:color w:val="000000"/>
          <w:sz w:val="20"/>
        </w:rPr>
      </w:lvl>
    </w:lvlOverride>
    <w:lvlOverride w:ilvl="4">
      <w:lvl w:ilvl="4">
        <w:start w:val="1"/>
        <w:numFmt w:val="decimal"/>
        <w:isLgl/>
        <w:lvlText w:val="%1.%2.%3.%4.%5."/>
        <w:lvlJc w:val="left"/>
        <w:pPr>
          <w:ind w:left="1440" w:hanging="1080"/>
        </w:pPr>
        <w:rPr>
          <w:rFonts w:ascii="Times New Roman" w:hAnsi="Times New Roman" w:cs="Times New Roman" w:hint="default"/>
          <w:b/>
          <w:color w:val="000000"/>
          <w:sz w:val="20"/>
        </w:rPr>
      </w:lvl>
    </w:lvlOverride>
    <w:lvlOverride w:ilvl="5">
      <w:lvl w:ilvl="5">
        <w:start w:val="1"/>
        <w:numFmt w:val="decimal"/>
        <w:isLgl/>
        <w:lvlText w:val="%1.%2.%3.%4.%5.%6."/>
        <w:lvlJc w:val="left"/>
        <w:pPr>
          <w:ind w:left="1440" w:hanging="1080"/>
        </w:pPr>
        <w:rPr>
          <w:rFonts w:ascii="Times New Roman" w:hAnsi="Times New Roman" w:cs="Times New Roman" w:hint="default"/>
          <w:b/>
          <w:color w:val="000000"/>
          <w:sz w:val="20"/>
        </w:rPr>
      </w:lvl>
    </w:lvlOverride>
    <w:lvlOverride w:ilvl="6">
      <w:lvl w:ilvl="6">
        <w:start w:val="1"/>
        <w:numFmt w:val="decimal"/>
        <w:isLgl/>
        <w:lvlText w:val="%1.%2.%3.%4.%5.%6.%7."/>
        <w:lvlJc w:val="left"/>
        <w:pPr>
          <w:ind w:left="1800" w:hanging="1440"/>
        </w:pPr>
        <w:rPr>
          <w:rFonts w:ascii="Times New Roman" w:hAnsi="Times New Roman" w:cs="Times New Roman" w:hint="default"/>
          <w:b/>
          <w:color w:val="000000"/>
          <w:sz w:val="20"/>
        </w:rPr>
      </w:lvl>
    </w:lvlOverride>
    <w:lvlOverride w:ilvl="7">
      <w:lvl w:ilvl="7">
        <w:start w:val="1"/>
        <w:numFmt w:val="decimal"/>
        <w:isLgl/>
        <w:lvlText w:val="%1.%2.%3.%4.%5.%6.%7.%8."/>
        <w:lvlJc w:val="left"/>
        <w:pPr>
          <w:ind w:left="1800" w:hanging="1440"/>
        </w:pPr>
        <w:rPr>
          <w:rFonts w:ascii="Times New Roman" w:hAnsi="Times New Roman" w:cs="Times New Roman" w:hint="default"/>
          <w:b/>
          <w:color w:val="000000"/>
          <w:sz w:val="20"/>
        </w:rPr>
      </w:lvl>
    </w:lvlOverride>
    <w:lvlOverride w:ilvl="8">
      <w:lvl w:ilvl="8">
        <w:start w:val="1"/>
        <w:numFmt w:val="decimal"/>
        <w:isLgl/>
        <w:lvlText w:val="%1.%2.%3.%4.%5.%6.%7.%8.%9."/>
        <w:lvlJc w:val="left"/>
        <w:pPr>
          <w:ind w:left="2160" w:hanging="1800"/>
        </w:pPr>
        <w:rPr>
          <w:rFonts w:ascii="Times New Roman" w:hAnsi="Times New Roman" w:cs="Times New Roman" w:hint="default"/>
          <w:b/>
          <w:color w:val="000000"/>
          <w:sz w:val="20"/>
        </w:rPr>
      </w:lvl>
    </w:lvlOverride>
  </w:num>
  <w:num w:numId="30">
    <w:abstractNumId w:val="4"/>
  </w:num>
  <w:num w:numId="31">
    <w:abstractNumId w:val="0"/>
  </w:num>
  <w:num w:numId="32">
    <w:abstractNumId w:val="14"/>
  </w:num>
  <w:num w:numId="33">
    <w:abstractNumId w:val="15"/>
  </w:num>
  <w:num w:numId="34">
    <w:abstractNumId w:val="7"/>
  </w:num>
  <w:num w:numId="35">
    <w:abstractNumId w:val="24"/>
  </w:num>
  <w:num w:numId="36">
    <w:abstractNumId w:val="20"/>
  </w:num>
  <w:num w:numId="37">
    <w:abstractNumId w:val="3"/>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mirrorMargins/>
  <w:hideSpellingErrors/>
  <w:proofState w:spelling="clean" w:grammar="clean"/>
  <w:defaultTabStop w:val="720"/>
  <w:evenAndOddHeaders/>
  <w:drawingGridHorizontalSpacing w:val="110"/>
  <w:displayHorizontalDrawingGridEvery w:val="2"/>
  <w:characterSpacingControl w:val="doNotCompress"/>
  <w:hdrShapeDefaults>
    <o:shapedefaults v:ext="edit" spidmax="46082"/>
  </w:hdrShapeDefaults>
  <w:footnotePr>
    <w:footnote w:id="-1"/>
    <w:footnote w:id="0"/>
  </w:footnotePr>
  <w:endnotePr>
    <w:endnote w:id="-1"/>
    <w:endnote w:id="0"/>
  </w:endnotePr>
  <w:compat/>
  <w:rsids>
    <w:rsidRoot w:val="007C430E"/>
    <w:rsid w:val="000049C5"/>
    <w:rsid w:val="000061C7"/>
    <w:rsid w:val="00006C34"/>
    <w:rsid w:val="00035818"/>
    <w:rsid w:val="000360B0"/>
    <w:rsid w:val="00053F78"/>
    <w:rsid w:val="00060DED"/>
    <w:rsid w:val="000656C2"/>
    <w:rsid w:val="00065F6E"/>
    <w:rsid w:val="000708B2"/>
    <w:rsid w:val="000709FE"/>
    <w:rsid w:val="000725E4"/>
    <w:rsid w:val="00077522"/>
    <w:rsid w:val="000812F2"/>
    <w:rsid w:val="00093961"/>
    <w:rsid w:val="0009740F"/>
    <w:rsid w:val="000A067A"/>
    <w:rsid w:val="000B7740"/>
    <w:rsid w:val="000C25EB"/>
    <w:rsid w:val="000C3EDE"/>
    <w:rsid w:val="000F528C"/>
    <w:rsid w:val="001001C6"/>
    <w:rsid w:val="00101A49"/>
    <w:rsid w:val="001111AB"/>
    <w:rsid w:val="00130143"/>
    <w:rsid w:val="001333EA"/>
    <w:rsid w:val="0014008B"/>
    <w:rsid w:val="00142258"/>
    <w:rsid w:val="001506A9"/>
    <w:rsid w:val="00152E30"/>
    <w:rsid w:val="00157215"/>
    <w:rsid w:val="001578FC"/>
    <w:rsid w:val="00162FAE"/>
    <w:rsid w:val="0017374B"/>
    <w:rsid w:val="00185E83"/>
    <w:rsid w:val="00187645"/>
    <w:rsid w:val="00193737"/>
    <w:rsid w:val="0019564A"/>
    <w:rsid w:val="001A01E4"/>
    <w:rsid w:val="001A0F57"/>
    <w:rsid w:val="001B4ACB"/>
    <w:rsid w:val="001C39D0"/>
    <w:rsid w:val="001C4F54"/>
    <w:rsid w:val="001F53CC"/>
    <w:rsid w:val="001F64EF"/>
    <w:rsid w:val="00204798"/>
    <w:rsid w:val="002112A2"/>
    <w:rsid w:val="0021304B"/>
    <w:rsid w:val="002320BC"/>
    <w:rsid w:val="0023729A"/>
    <w:rsid w:val="002407BF"/>
    <w:rsid w:val="0024442A"/>
    <w:rsid w:val="00245D5B"/>
    <w:rsid w:val="00246EAC"/>
    <w:rsid w:val="0025728A"/>
    <w:rsid w:val="00260078"/>
    <w:rsid w:val="00260588"/>
    <w:rsid w:val="0026098D"/>
    <w:rsid w:val="00260A08"/>
    <w:rsid w:val="00262EB0"/>
    <w:rsid w:val="002642C0"/>
    <w:rsid w:val="00266C0C"/>
    <w:rsid w:val="002727D1"/>
    <w:rsid w:val="00284EC4"/>
    <w:rsid w:val="0029244C"/>
    <w:rsid w:val="002A1E94"/>
    <w:rsid w:val="002A305F"/>
    <w:rsid w:val="002A33B3"/>
    <w:rsid w:val="002A7529"/>
    <w:rsid w:val="002B6575"/>
    <w:rsid w:val="002C1A4B"/>
    <w:rsid w:val="002C3AB6"/>
    <w:rsid w:val="002C6C7D"/>
    <w:rsid w:val="002E2980"/>
    <w:rsid w:val="002F1140"/>
    <w:rsid w:val="00304CD8"/>
    <w:rsid w:val="00313717"/>
    <w:rsid w:val="003173C9"/>
    <w:rsid w:val="003302C1"/>
    <w:rsid w:val="00332C8C"/>
    <w:rsid w:val="00346CE6"/>
    <w:rsid w:val="0035400E"/>
    <w:rsid w:val="0035467A"/>
    <w:rsid w:val="00365524"/>
    <w:rsid w:val="00371131"/>
    <w:rsid w:val="00372B24"/>
    <w:rsid w:val="00382E2C"/>
    <w:rsid w:val="00387AF0"/>
    <w:rsid w:val="003A272E"/>
    <w:rsid w:val="003B01B0"/>
    <w:rsid w:val="003B0D84"/>
    <w:rsid w:val="003C7D93"/>
    <w:rsid w:val="003E6B08"/>
    <w:rsid w:val="004024EC"/>
    <w:rsid w:val="00410E98"/>
    <w:rsid w:val="00442139"/>
    <w:rsid w:val="0045163D"/>
    <w:rsid w:val="00453298"/>
    <w:rsid w:val="0046052B"/>
    <w:rsid w:val="004652B4"/>
    <w:rsid w:val="00467E55"/>
    <w:rsid w:val="004716D6"/>
    <w:rsid w:val="00472ADF"/>
    <w:rsid w:val="004824E3"/>
    <w:rsid w:val="0048574B"/>
    <w:rsid w:val="00487D77"/>
    <w:rsid w:val="004960C6"/>
    <w:rsid w:val="00497103"/>
    <w:rsid w:val="004A5D0A"/>
    <w:rsid w:val="004B1955"/>
    <w:rsid w:val="004B1AC9"/>
    <w:rsid w:val="004B44C3"/>
    <w:rsid w:val="004B4C17"/>
    <w:rsid w:val="004B581C"/>
    <w:rsid w:val="004C045F"/>
    <w:rsid w:val="004C05B2"/>
    <w:rsid w:val="004C5F10"/>
    <w:rsid w:val="004C6E43"/>
    <w:rsid w:val="004D1F31"/>
    <w:rsid w:val="004D4966"/>
    <w:rsid w:val="004E5032"/>
    <w:rsid w:val="004F08CB"/>
    <w:rsid w:val="004F53EA"/>
    <w:rsid w:val="00504948"/>
    <w:rsid w:val="005252B8"/>
    <w:rsid w:val="00532599"/>
    <w:rsid w:val="005330CE"/>
    <w:rsid w:val="005355FE"/>
    <w:rsid w:val="0053631C"/>
    <w:rsid w:val="00541914"/>
    <w:rsid w:val="0056242C"/>
    <w:rsid w:val="0056300D"/>
    <w:rsid w:val="005630F1"/>
    <w:rsid w:val="00566B7C"/>
    <w:rsid w:val="005675D5"/>
    <w:rsid w:val="005771FF"/>
    <w:rsid w:val="00585E36"/>
    <w:rsid w:val="005878F7"/>
    <w:rsid w:val="0059772A"/>
    <w:rsid w:val="005A334E"/>
    <w:rsid w:val="005A53D1"/>
    <w:rsid w:val="005B0CAC"/>
    <w:rsid w:val="005B1DBF"/>
    <w:rsid w:val="005C3F24"/>
    <w:rsid w:val="006068D6"/>
    <w:rsid w:val="0061217F"/>
    <w:rsid w:val="00612C82"/>
    <w:rsid w:val="00622A13"/>
    <w:rsid w:val="0062358D"/>
    <w:rsid w:val="006257DD"/>
    <w:rsid w:val="006274A1"/>
    <w:rsid w:val="00630FA5"/>
    <w:rsid w:val="006422EA"/>
    <w:rsid w:val="00655C9B"/>
    <w:rsid w:val="00656201"/>
    <w:rsid w:val="006727CF"/>
    <w:rsid w:val="006854A1"/>
    <w:rsid w:val="00690C0C"/>
    <w:rsid w:val="0069270C"/>
    <w:rsid w:val="00692EBE"/>
    <w:rsid w:val="006A04BD"/>
    <w:rsid w:val="006A5F00"/>
    <w:rsid w:val="006A682C"/>
    <w:rsid w:val="006A6E4A"/>
    <w:rsid w:val="006A7D7B"/>
    <w:rsid w:val="006B3C87"/>
    <w:rsid w:val="006C0CB1"/>
    <w:rsid w:val="006C442F"/>
    <w:rsid w:val="006D5917"/>
    <w:rsid w:val="006D6544"/>
    <w:rsid w:val="006F00C3"/>
    <w:rsid w:val="006F42AA"/>
    <w:rsid w:val="006F45D5"/>
    <w:rsid w:val="00703FBE"/>
    <w:rsid w:val="007114F2"/>
    <w:rsid w:val="007237D4"/>
    <w:rsid w:val="00727F7B"/>
    <w:rsid w:val="00750232"/>
    <w:rsid w:val="007557D6"/>
    <w:rsid w:val="00773717"/>
    <w:rsid w:val="00781B1A"/>
    <w:rsid w:val="00782645"/>
    <w:rsid w:val="007855E3"/>
    <w:rsid w:val="007A1F4E"/>
    <w:rsid w:val="007A45DD"/>
    <w:rsid w:val="007A5A05"/>
    <w:rsid w:val="007B03A9"/>
    <w:rsid w:val="007B25A3"/>
    <w:rsid w:val="007B344F"/>
    <w:rsid w:val="007B3E57"/>
    <w:rsid w:val="007B592A"/>
    <w:rsid w:val="007B7B85"/>
    <w:rsid w:val="007C430E"/>
    <w:rsid w:val="007C585A"/>
    <w:rsid w:val="007D213B"/>
    <w:rsid w:val="007D3205"/>
    <w:rsid w:val="007E6905"/>
    <w:rsid w:val="007E76EF"/>
    <w:rsid w:val="007F25F9"/>
    <w:rsid w:val="007F6A2C"/>
    <w:rsid w:val="00803FC5"/>
    <w:rsid w:val="008103D6"/>
    <w:rsid w:val="00814491"/>
    <w:rsid w:val="008151B6"/>
    <w:rsid w:val="00825981"/>
    <w:rsid w:val="00840A9C"/>
    <w:rsid w:val="008501DF"/>
    <w:rsid w:val="00852B0D"/>
    <w:rsid w:val="00857755"/>
    <w:rsid w:val="0086694F"/>
    <w:rsid w:val="008670A4"/>
    <w:rsid w:val="008702C6"/>
    <w:rsid w:val="00871926"/>
    <w:rsid w:val="00871CB0"/>
    <w:rsid w:val="008745A5"/>
    <w:rsid w:val="00883A7C"/>
    <w:rsid w:val="00893E54"/>
    <w:rsid w:val="00896354"/>
    <w:rsid w:val="008A5F10"/>
    <w:rsid w:val="008B2C55"/>
    <w:rsid w:val="008C0952"/>
    <w:rsid w:val="008C40CF"/>
    <w:rsid w:val="008C5823"/>
    <w:rsid w:val="008D26E3"/>
    <w:rsid w:val="008D38C7"/>
    <w:rsid w:val="008D3945"/>
    <w:rsid w:val="008E466A"/>
    <w:rsid w:val="008E489D"/>
    <w:rsid w:val="008E5AD2"/>
    <w:rsid w:val="008E5FC8"/>
    <w:rsid w:val="008E6933"/>
    <w:rsid w:val="00901970"/>
    <w:rsid w:val="00902183"/>
    <w:rsid w:val="00902A4B"/>
    <w:rsid w:val="0092697B"/>
    <w:rsid w:val="0092747C"/>
    <w:rsid w:val="00941390"/>
    <w:rsid w:val="00946F4A"/>
    <w:rsid w:val="00952D47"/>
    <w:rsid w:val="00953A86"/>
    <w:rsid w:val="00973659"/>
    <w:rsid w:val="00980890"/>
    <w:rsid w:val="00985097"/>
    <w:rsid w:val="00994CE8"/>
    <w:rsid w:val="009A6329"/>
    <w:rsid w:val="009A6DAB"/>
    <w:rsid w:val="009B2C42"/>
    <w:rsid w:val="009B6230"/>
    <w:rsid w:val="009C20B0"/>
    <w:rsid w:val="009D183C"/>
    <w:rsid w:val="00A03E82"/>
    <w:rsid w:val="00A11BBA"/>
    <w:rsid w:val="00A13D26"/>
    <w:rsid w:val="00A15D00"/>
    <w:rsid w:val="00A1707A"/>
    <w:rsid w:val="00A17213"/>
    <w:rsid w:val="00A35CDB"/>
    <w:rsid w:val="00A3624E"/>
    <w:rsid w:val="00A40573"/>
    <w:rsid w:val="00A541DB"/>
    <w:rsid w:val="00A61AFF"/>
    <w:rsid w:val="00A67D99"/>
    <w:rsid w:val="00A73C03"/>
    <w:rsid w:val="00A7454F"/>
    <w:rsid w:val="00A75843"/>
    <w:rsid w:val="00A87836"/>
    <w:rsid w:val="00A92FB9"/>
    <w:rsid w:val="00A95BF4"/>
    <w:rsid w:val="00AB1328"/>
    <w:rsid w:val="00AC38FE"/>
    <w:rsid w:val="00AE3158"/>
    <w:rsid w:val="00AE443F"/>
    <w:rsid w:val="00B00FED"/>
    <w:rsid w:val="00B0364C"/>
    <w:rsid w:val="00B118AD"/>
    <w:rsid w:val="00B1259B"/>
    <w:rsid w:val="00B1548F"/>
    <w:rsid w:val="00B15C53"/>
    <w:rsid w:val="00B165B7"/>
    <w:rsid w:val="00B3293D"/>
    <w:rsid w:val="00B3421A"/>
    <w:rsid w:val="00B35FAA"/>
    <w:rsid w:val="00B3622D"/>
    <w:rsid w:val="00B42017"/>
    <w:rsid w:val="00B43C25"/>
    <w:rsid w:val="00B4648D"/>
    <w:rsid w:val="00B52B9F"/>
    <w:rsid w:val="00B743B9"/>
    <w:rsid w:val="00B772DE"/>
    <w:rsid w:val="00B804B3"/>
    <w:rsid w:val="00BA0B6A"/>
    <w:rsid w:val="00BA35FD"/>
    <w:rsid w:val="00BB3A6A"/>
    <w:rsid w:val="00BC0C38"/>
    <w:rsid w:val="00BC3509"/>
    <w:rsid w:val="00BC4525"/>
    <w:rsid w:val="00BD39A5"/>
    <w:rsid w:val="00BD6479"/>
    <w:rsid w:val="00BE0554"/>
    <w:rsid w:val="00BE0DE9"/>
    <w:rsid w:val="00BE35AE"/>
    <w:rsid w:val="00BE684C"/>
    <w:rsid w:val="00C06854"/>
    <w:rsid w:val="00C34DEB"/>
    <w:rsid w:val="00C46158"/>
    <w:rsid w:val="00C46FCC"/>
    <w:rsid w:val="00C5220D"/>
    <w:rsid w:val="00C6606A"/>
    <w:rsid w:val="00C6731B"/>
    <w:rsid w:val="00C83A70"/>
    <w:rsid w:val="00C85B0D"/>
    <w:rsid w:val="00C92B4B"/>
    <w:rsid w:val="00CA5715"/>
    <w:rsid w:val="00CA6974"/>
    <w:rsid w:val="00CB21CF"/>
    <w:rsid w:val="00CB7299"/>
    <w:rsid w:val="00CC7093"/>
    <w:rsid w:val="00D02B58"/>
    <w:rsid w:val="00D0339B"/>
    <w:rsid w:val="00D04795"/>
    <w:rsid w:val="00D05A0B"/>
    <w:rsid w:val="00D160A3"/>
    <w:rsid w:val="00D211D9"/>
    <w:rsid w:val="00D212CD"/>
    <w:rsid w:val="00D33C0E"/>
    <w:rsid w:val="00D34C17"/>
    <w:rsid w:val="00D35C54"/>
    <w:rsid w:val="00D402F8"/>
    <w:rsid w:val="00D531B5"/>
    <w:rsid w:val="00D558F1"/>
    <w:rsid w:val="00D55A8E"/>
    <w:rsid w:val="00D56F54"/>
    <w:rsid w:val="00D60524"/>
    <w:rsid w:val="00D611B6"/>
    <w:rsid w:val="00D83BFF"/>
    <w:rsid w:val="00D85996"/>
    <w:rsid w:val="00D91005"/>
    <w:rsid w:val="00D92F27"/>
    <w:rsid w:val="00DC0068"/>
    <w:rsid w:val="00DC3FC6"/>
    <w:rsid w:val="00DD00E4"/>
    <w:rsid w:val="00DD4D00"/>
    <w:rsid w:val="00DE6544"/>
    <w:rsid w:val="00DF0250"/>
    <w:rsid w:val="00DF0FBF"/>
    <w:rsid w:val="00DF1173"/>
    <w:rsid w:val="00DF2C89"/>
    <w:rsid w:val="00DF3B4A"/>
    <w:rsid w:val="00E00890"/>
    <w:rsid w:val="00E30843"/>
    <w:rsid w:val="00E3338E"/>
    <w:rsid w:val="00E33ACE"/>
    <w:rsid w:val="00E4448A"/>
    <w:rsid w:val="00E454B5"/>
    <w:rsid w:val="00E4690D"/>
    <w:rsid w:val="00E528CA"/>
    <w:rsid w:val="00E57116"/>
    <w:rsid w:val="00E60237"/>
    <w:rsid w:val="00E61739"/>
    <w:rsid w:val="00E6669A"/>
    <w:rsid w:val="00E746C5"/>
    <w:rsid w:val="00E97203"/>
    <w:rsid w:val="00EA43C8"/>
    <w:rsid w:val="00EA48D0"/>
    <w:rsid w:val="00EC0DE4"/>
    <w:rsid w:val="00EC26FF"/>
    <w:rsid w:val="00ED086B"/>
    <w:rsid w:val="00EE59C8"/>
    <w:rsid w:val="00EF1993"/>
    <w:rsid w:val="00EF627A"/>
    <w:rsid w:val="00F06592"/>
    <w:rsid w:val="00F12006"/>
    <w:rsid w:val="00F35F97"/>
    <w:rsid w:val="00F42FB1"/>
    <w:rsid w:val="00F502E6"/>
    <w:rsid w:val="00F576EC"/>
    <w:rsid w:val="00F60292"/>
    <w:rsid w:val="00F62E9E"/>
    <w:rsid w:val="00F65D42"/>
    <w:rsid w:val="00F67217"/>
    <w:rsid w:val="00F82934"/>
    <w:rsid w:val="00F86D2A"/>
    <w:rsid w:val="00F9527A"/>
    <w:rsid w:val="00FA1171"/>
    <w:rsid w:val="00FA7F01"/>
    <w:rsid w:val="00FB5E10"/>
    <w:rsid w:val="00FC3C00"/>
    <w:rsid w:val="00FC46C4"/>
    <w:rsid w:val="00FC7DC5"/>
    <w:rsid w:val="00FE3BC3"/>
    <w:rsid w:val="00FF4D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84C"/>
    <w:pPr>
      <w:spacing w:after="200" w:line="276" w:lineRule="auto"/>
    </w:pPr>
    <w:rPr>
      <w:sz w:val="22"/>
      <w:szCs w:val="22"/>
    </w:rPr>
  </w:style>
  <w:style w:type="paragraph" w:styleId="Heading1">
    <w:name w:val="heading 1"/>
    <w:basedOn w:val="Normal"/>
    <w:next w:val="Normal"/>
    <w:link w:val="Heading1Char"/>
    <w:uiPriority w:val="9"/>
    <w:qFormat/>
    <w:rsid w:val="00EF1993"/>
    <w:pPr>
      <w:keepNext/>
      <w:autoSpaceDE w:val="0"/>
      <w:autoSpaceDN w:val="0"/>
      <w:spacing w:before="240" w:after="80" w:line="240" w:lineRule="auto"/>
      <w:jc w:val="center"/>
      <w:outlineLvl w:val="0"/>
    </w:pPr>
    <w:rPr>
      <w:rFonts w:ascii="Times New Roman" w:eastAsia="Times New Roman" w:hAnsi="Times New Roman"/>
      <w:smallCaps/>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5B2"/>
    <w:pPr>
      <w:ind w:left="720"/>
      <w:contextualSpacing/>
    </w:pPr>
  </w:style>
  <w:style w:type="paragraph" w:styleId="BalloonText">
    <w:name w:val="Balloon Text"/>
    <w:basedOn w:val="Normal"/>
    <w:link w:val="BalloonTextChar"/>
    <w:uiPriority w:val="99"/>
    <w:semiHidden/>
    <w:unhideWhenUsed/>
    <w:rsid w:val="00185E8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85E83"/>
    <w:rPr>
      <w:rFonts w:ascii="Tahoma" w:hAnsi="Tahoma" w:cs="Tahoma"/>
      <w:sz w:val="16"/>
      <w:szCs w:val="16"/>
    </w:rPr>
  </w:style>
  <w:style w:type="paragraph" w:customStyle="1" w:styleId="alinea">
    <w:name w:val="alinea"/>
    <w:basedOn w:val="Normal"/>
    <w:rsid w:val="00185E83"/>
    <w:pPr>
      <w:spacing w:before="120" w:after="0" w:line="360" w:lineRule="auto"/>
      <w:ind w:firstLine="547"/>
      <w:jc w:val="both"/>
    </w:pPr>
    <w:rPr>
      <w:rFonts w:ascii="Times New Roman" w:eastAsia="Times New Roman" w:hAnsi="Times New Roman"/>
      <w:sz w:val="24"/>
      <w:szCs w:val="24"/>
      <w:lang w:val="da-DK"/>
    </w:rPr>
  </w:style>
  <w:style w:type="character" w:styleId="Hyperlink">
    <w:name w:val="Hyperlink"/>
    <w:rsid w:val="00A95BF4"/>
    <w:rPr>
      <w:color w:val="0000FF"/>
      <w:u w:val="single"/>
    </w:rPr>
  </w:style>
  <w:style w:type="character" w:customStyle="1" w:styleId="mediumb-text">
    <w:name w:val="mediumb-text"/>
    <w:basedOn w:val="DefaultParagraphFont"/>
    <w:rsid w:val="00A95BF4"/>
  </w:style>
  <w:style w:type="character" w:styleId="FollowedHyperlink">
    <w:name w:val="FollowedHyperlink"/>
    <w:uiPriority w:val="99"/>
    <w:semiHidden/>
    <w:unhideWhenUsed/>
    <w:rsid w:val="00A61AFF"/>
    <w:rPr>
      <w:color w:val="800080"/>
      <w:u w:val="single"/>
    </w:rPr>
  </w:style>
  <w:style w:type="paragraph" w:styleId="BodyText">
    <w:name w:val="Body Text"/>
    <w:basedOn w:val="Normal"/>
    <w:link w:val="BodyTextChar"/>
    <w:rsid w:val="006F00C3"/>
    <w:pPr>
      <w:spacing w:after="0" w:line="240" w:lineRule="auto"/>
      <w:jc w:val="both"/>
    </w:pPr>
    <w:rPr>
      <w:rFonts w:ascii="Times New Roman" w:eastAsia="Times New Roman" w:hAnsi="Times New Roman"/>
      <w:sz w:val="20"/>
      <w:szCs w:val="24"/>
    </w:rPr>
  </w:style>
  <w:style w:type="character" w:customStyle="1" w:styleId="BodyTextChar">
    <w:name w:val="Body Text Char"/>
    <w:link w:val="BodyText"/>
    <w:rsid w:val="006F00C3"/>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5630F1"/>
    <w:pPr>
      <w:tabs>
        <w:tab w:val="center" w:pos="4680"/>
        <w:tab w:val="right" w:pos="9360"/>
      </w:tabs>
    </w:pPr>
  </w:style>
  <w:style w:type="character" w:customStyle="1" w:styleId="HeaderChar">
    <w:name w:val="Header Char"/>
    <w:link w:val="Header"/>
    <w:uiPriority w:val="99"/>
    <w:rsid w:val="005630F1"/>
    <w:rPr>
      <w:sz w:val="22"/>
      <w:szCs w:val="22"/>
    </w:rPr>
  </w:style>
  <w:style w:type="paragraph" w:styleId="Footer">
    <w:name w:val="footer"/>
    <w:basedOn w:val="Normal"/>
    <w:link w:val="FooterChar"/>
    <w:uiPriority w:val="99"/>
    <w:unhideWhenUsed/>
    <w:rsid w:val="005630F1"/>
    <w:pPr>
      <w:tabs>
        <w:tab w:val="center" w:pos="4680"/>
        <w:tab w:val="right" w:pos="9360"/>
      </w:tabs>
    </w:pPr>
  </w:style>
  <w:style w:type="character" w:customStyle="1" w:styleId="FooterChar">
    <w:name w:val="Footer Char"/>
    <w:link w:val="Footer"/>
    <w:uiPriority w:val="99"/>
    <w:rsid w:val="005630F1"/>
    <w:rPr>
      <w:sz w:val="22"/>
      <w:szCs w:val="22"/>
    </w:rPr>
  </w:style>
  <w:style w:type="paragraph" w:customStyle="1" w:styleId="ICTSHeading">
    <w:name w:val="ICTS_Heading"/>
    <w:basedOn w:val="Header"/>
    <w:rsid w:val="00FC7DC5"/>
    <w:pPr>
      <w:tabs>
        <w:tab w:val="clear" w:pos="4680"/>
        <w:tab w:val="clear" w:pos="9360"/>
        <w:tab w:val="center" w:pos="4320"/>
        <w:tab w:val="right" w:pos="8640"/>
      </w:tabs>
      <w:spacing w:after="120" w:line="240" w:lineRule="auto"/>
    </w:pPr>
    <w:rPr>
      <w:rFonts w:ascii="Times New Roman" w:eastAsia="Times New Roman" w:hAnsi="Times New Roman"/>
      <w:b/>
      <w:caps/>
      <w:sz w:val="24"/>
      <w:szCs w:val="20"/>
      <w:lang w:val="fi-FI"/>
    </w:rPr>
  </w:style>
  <w:style w:type="paragraph" w:customStyle="1" w:styleId="ICTSBodyText">
    <w:name w:val="ICTS_BodyText"/>
    <w:basedOn w:val="BodyText"/>
    <w:rsid w:val="00FC7DC5"/>
    <w:pPr>
      <w:ind w:firstLine="274"/>
    </w:pPr>
    <w:rPr>
      <w:bCs/>
      <w:szCs w:val="20"/>
    </w:rPr>
  </w:style>
  <w:style w:type="paragraph" w:styleId="Caption">
    <w:name w:val="caption"/>
    <w:basedOn w:val="Normal"/>
    <w:next w:val="Normal"/>
    <w:uiPriority w:val="35"/>
    <w:unhideWhenUsed/>
    <w:qFormat/>
    <w:rsid w:val="00A35CDB"/>
    <w:rPr>
      <w:b/>
      <w:bCs/>
      <w:sz w:val="20"/>
      <w:szCs w:val="20"/>
    </w:rPr>
  </w:style>
  <w:style w:type="paragraph" w:customStyle="1" w:styleId="IEEEAuthorName">
    <w:name w:val="IEEE Author Name"/>
    <w:basedOn w:val="Normal"/>
    <w:next w:val="Normal"/>
    <w:rsid w:val="005A53D1"/>
    <w:pPr>
      <w:adjustRightInd w:val="0"/>
      <w:snapToGrid w:val="0"/>
      <w:spacing w:before="120" w:after="120" w:line="240" w:lineRule="auto"/>
      <w:jc w:val="center"/>
    </w:pPr>
    <w:rPr>
      <w:rFonts w:ascii="Times New Roman" w:eastAsia="Times New Roman" w:hAnsi="Times New Roman"/>
      <w:szCs w:val="24"/>
      <w:lang w:val="en-GB" w:eastAsia="en-GB"/>
    </w:rPr>
  </w:style>
  <w:style w:type="paragraph" w:customStyle="1" w:styleId="IEEEAuthorAffiliation">
    <w:name w:val="IEEE Author Affiliation"/>
    <w:basedOn w:val="Normal"/>
    <w:next w:val="Normal"/>
    <w:rsid w:val="003173C9"/>
    <w:pPr>
      <w:spacing w:after="60" w:line="240" w:lineRule="auto"/>
      <w:jc w:val="center"/>
    </w:pPr>
    <w:rPr>
      <w:rFonts w:ascii="Times New Roman" w:eastAsia="Times New Roman" w:hAnsi="Times New Roman"/>
      <w:i/>
      <w:sz w:val="20"/>
      <w:szCs w:val="24"/>
      <w:lang w:val="en-GB" w:eastAsia="en-GB"/>
    </w:rPr>
  </w:style>
  <w:style w:type="paragraph" w:customStyle="1" w:styleId="IEEEAuthorEmail">
    <w:name w:val="IEEE Author Email"/>
    <w:next w:val="IEEEAuthorAffiliation"/>
    <w:rsid w:val="003173C9"/>
    <w:pPr>
      <w:spacing w:after="60"/>
      <w:jc w:val="center"/>
    </w:pPr>
    <w:rPr>
      <w:rFonts w:ascii="Courier" w:eastAsia="Times New Roman" w:hAnsi="Courier"/>
      <w:sz w:val="18"/>
      <w:szCs w:val="24"/>
      <w:lang w:val="en-GB" w:eastAsia="en-GB"/>
    </w:rPr>
  </w:style>
  <w:style w:type="paragraph" w:customStyle="1" w:styleId="Default">
    <w:name w:val="Default"/>
    <w:rsid w:val="00727F7B"/>
    <w:pPr>
      <w:autoSpaceDE w:val="0"/>
      <w:autoSpaceDN w:val="0"/>
      <w:adjustRightInd w:val="0"/>
    </w:pPr>
    <w:rPr>
      <w:rFonts w:ascii="Times New Roman" w:eastAsiaTheme="minorHAnsi" w:hAnsi="Times New Roman"/>
      <w:color w:val="000000"/>
      <w:sz w:val="24"/>
      <w:szCs w:val="24"/>
    </w:rPr>
  </w:style>
  <w:style w:type="table" w:styleId="TableGrid">
    <w:name w:val="Table Grid"/>
    <w:basedOn w:val="TableNormal"/>
    <w:uiPriority w:val="59"/>
    <w:rsid w:val="007E6905"/>
    <w:pPr>
      <w:jc w:val="both"/>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14008B"/>
  </w:style>
  <w:style w:type="character" w:customStyle="1" w:styleId="Heading1Char">
    <w:name w:val="Heading 1 Char"/>
    <w:basedOn w:val="DefaultParagraphFont"/>
    <w:link w:val="Heading1"/>
    <w:uiPriority w:val="9"/>
    <w:rsid w:val="00EF1993"/>
    <w:rPr>
      <w:rFonts w:ascii="Times New Roman" w:eastAsia="Times New Roman" w:hAnsi="Times New Roman"/>
      <w:smallCaps/>
      <w:kern w:val="28"/>
    </w:rPr>
  </w:style>
  <w:style w:type="paragraph" w:styleId="Bibliography">
    <w:name w:val="Bibliography"/>
    <w:basedOn w:val="Normal"/>
    <w:next w:val="Normal"/>
    <w:uiPriority w:val="37"/>
    <w:unhideWhenUsed/>
    <w:rsid w:val="00E6669A"/>
  </w:style>
</w:styles>
</file>

<file path=word/webSettings.xml><?xml version="1.0" encoding="utf-8"?>
<w:webSettings xmlns:r="http://schemas.openxmlformats.org/officeDocument/2006/relationships" xmlns:w="http://schemas.openxmlformats.org/wordprocessingml/2006/main">
  <w:divs>
    <w:div w:id="888496232">
      <w:bodyDiv w:val="1"/>
      <w:marLeft w:val="0"/>
      <w:marRight w:val="0"/>
      <w:marTop w:val="0"/>
      <w:marBottom w:val="0"/>
      <w:divBdr>
        <w:top w:val="none" w:sz="0" w:space="0" w:color="auto"/>
        <w:left w:val="none" w:sz="0" w:space="0" w:color="auto"/>
        <w:bottom w:val="none" w:sz="0" w:space="0" w:color="auto"/>
        <w:right w:val="none" w:sz="0" w:space="0" w:color="auto"/>
      </w:divBdr>
      <w:divsChild>
        <w:div w:id="1348404389">
          <w:marLeft w:val="0"/>
          <w:marRight w:val="0"/>
          <w:marTop w:val="0"/>
          <w:marBottom w:val="0"/>
          <w:divBdr>
            <w:top w:val="none" w:sz="0" w:space="0" w:color="auto"/>
            <w:left w:val="none" w:sz="0" w:space="0" w:color="auto"/>
            <w:bottom w:val="none" w:sz="0" w:space="0" w:color="auto"/>
            <w:right w:val="none" w:sz="0" w:space="0" w:color="auto"/>
          </w:divBdr>
          <w:divsChild>
            <w:div w:id="196372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8879">
      <w:bodyDiv w:val="1"/>
      <w:marLeft w:val="0"/>
      <w:marRight w:val="0"/>
      <w:marTop w:val="0"/>
      <w:marBottom w:val="0"/>
      <w:divBdr>
        <w:top w:val="none" w:sz="0" w:space="0" w:color="auto"/>
        <w:left w:val="none" w:sz="0" w:space="0" w:color="auto"/>
        <w:bottom w:val="none" w:sz="0" w:space="0" w:color="auto"/>
        <w:right w:val="none" w:sz="0" w:space="0" w:color="auto"/>
      </w:divBdr>
      <w:divsChild>
        <w:div w:id="22486526">
          <w:marLeft w:val="0"/>
          <w:marRight w:val="0"/>
          <w:marTop w:val="0"/>
          <w:marBottom w:val="0"/>
          <w:divBdr>
            <w:top w:val="none" w:sz="0" w:space="0" w:color="auto"/>
            <w:left w:val="none" w:sz="0" w:space="0" w:color="auto"/>
            <w:bottom w:val="none" w:sz="0" w:space="0" w:color="auto"/>
            <w:right w:val="none" w:sz="0" w:space="0" w:color="auto"/>
          </w:divBdr>
          <w:divsChild>
            <w:div w:id="12411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8773">
      <w:bodyDiv w:val="1"/>
      <w:marLeft w:val="0"/>
      <w:marRight w:val="0"/>
      <w:marTop w:val="0"/>
      <w:marBottom w:val="0"/>
      <w:divBdr>
        <w:top w:val="none" w:sz="0" w:space="0" w:color="auto"/>
        <w:left w:val="none" w:sz="0" w:space="0" w:color="auto"/>
        <w:bottom w:val="none" w:sz="0" w:space="0" w:color="auto"/>
        <w:right w:val="none" w:sz="0" w:space="0" w:color="auto"/>
      </w:divBdr>
      <w:divsChild>
        <w:div w:id="2108188017">
          <w:marLeft w:val="0"/>
          <w:marRight w:val="0"/>
          <w:marTop w:val="0"/>
          <w:marBottom w:val="0"/>
          <w:divBdr>
            <w:top w:val="none" w:sz="0" w:space="0" w:color="auto"/>
            <w:left w:val="none" w:sz="0" w:space="0" w:color="auto"/>
            <w:bottom w:val="none" w:sz="0" w:space="0" w:color="auto"/>
            <w:right w:val="none" w:sz="0" w:space="0" w:color="auto"/>
          </w:divBdr>
        </w:div>
      </w:divsChild>
    </w:div>
    <w:div w:id="1691838785">
      <w:bodyDiv w:val="1"/>
      <w:marLeft w:val="0"/>
      <w:marRight w:val="0"/>
      <w:marTop w:val="0"/>
      <w:marBottom w:val="0"/>
      <w:divBdr>
        <w:top w:val="none" w:sz="0" w:space="0" w:color="auto"/>
        <w:left w:val="none" w:sz="0" w:space="0" w:color="auto"/>
        <w:bottom w:val="none" w:sz="0" w:space="0" w:color="auto"/>
        <w:right w:val="none" w:sz="0" w:space="0" w:color="auto"/>
      </w:divBdr>
      <w:divsChild>
        <w:div w:id="1613899611">
          <w:marLeft w:val="0"/>
          <w:marRight w:val="0"/>
          <w:marTop w:val="0"/>
          <w:marBottom w:val="0"/>
          <w:divBdr>
            <w:top w:val="none" w:sz="0" w:space="0" w:color="auto"/>
            <w:left w:val="none" w:sz="0" w:space="0" w:color="auto"/>
            <w:bottom w:val="none" w:sz="0" w:space="0" w:color="auto"/>
            <w:right w:val="none" w:sz="0" w:space="0" w:color="auto"/>
          </w:divBdr>
          <w:divsChild>
            <w:div w:id="1065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84563">
      <w:bodyDiv w:val="1"/>
      <w:marLeft w:val="0"/>
      <w:marRight w:val="0"/>
      <w:marTop w:val="0"/>
      <w:marBottom w:val="0"/>
      <w:divBdr>
        <w:top w:val="none" w:sz="0" w:space="0" w:color="auto"/>
        <w:left w:val="none" w:sz="0" w:space="0" w:color="auto"/>
        <w:bottom w:val="none" w:sz="0" w:space="0" w:color="auto"/>
        <w:right w:val="none" w:sz="0" w:space="0" w:color="auto"/>
      </w:divBdr>
      <w:divsChild>
        <w:div w:id="1258251163">
          <w:marLeft w:val="0"/>
          <w:marRight w:val="0"/>
          <w:marTop w:val="0"/>
          <w:marBottom w:val="0"/>
          <w:divBdr>
            <w:top w:val="none" w:sz="0" w:space="0" w:color="auto"/>
            <w:left w:val="none" w:sz="0" w:space="0" w:color="auto"/>
            <w:bottom w:val="none" w:sz="0" w:space="0" w:color="auto"/>
            <w:right w:val="none" w:sz="0" w:space="0" w:color="auto"/>
          </w:divBdr>
          <w:divsChild>
            <w:div w:id="11320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2497">
      <w:bodyDiv w:val="1"/>
      <w:marLeft w:val="0"/>
      <w:marRight w:val="0"/>
      <w:marTop w:val="0"/>
      <w:marBottom w:val="0"/>
      <w:divBdr>
        <w:top w:val="none" w:sz="0" w:space="0" w:color="auto"/>
        <w:left w:val="none" w:sz="0" w:space="0" w:color="auto"/>
        <w:bottom w:val="none" w:sz="0" w:space="0" w:color="auto"/>
        <w:right w:val="none" w:sz="0" w:space="0" w:color="auto"/>
      </w:divBdr>
      <w:divsChild>
        <w:div w:id="1413425518">
          <w:marLeft w:val="0"/>
          <w:marRight w:val="0"/>
          <w:marTop w:val="0"/>
          <w:marBottom w:val="0"/>
          <w:divBdr>
            <w:top w:val="none" w:sz="0" w:space="0" w:color="auto"/>
            <w:left w:val="none" w:sz="0" w:space="0" w:color="auto"/>
            <w:bottom w:val="none" w:sz="0" w:space="0" w:color="auto"/>
            <w:right w:val="none" w:sz="0" w:space="0" w:color="auto"/>
          </w:divBdr>
          <w:divsChild>
            <w:div w:id="16928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hyperlink" Target="https://users.soe.ucsc.edu/~kolaitis/talks/gii09-final.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Sel</b:Tag>
    <b:SourceType>JournalArticle</b:SourceType>
    <b:Guid>{C495ED19-E1E5-4260-9E17-367946E5B91E}</b:Guid>
    <b:LCID>0</b:LCID>
    <b:Author>
      <b:Author>
        <b:NameList>
          <b:Person>
            <b:Last>Selamet</b:Last>
          </b:Person>
        </b:NameList>
      </b:Author>
    </b:Author>
    <b:Title>ABGCH</b:Title>
    <b:RefOrder>1</b:RefOrder>
  </b:Source>
</b:Sources>
</file>

<file path=customXml/itemProps1.xml><?xml version="1.0" encoding="utf-8"?>
<ds:datastoreItem xmlns:ds="http://schemas.openxmlformats.org/officeDocument/2006/customXml" ds:itemID="{3B3AA1C7-0937-47BE-9ADB-499635C33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3844</Words>
  <Characters>21912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TemplateSnatiaV</vt:lpstr>
    </vt:vector>
  </TitlesOfParts>
  <Company>Slamet</Company>
  <LinksUpToDate>false</LinksUpToDate>
  <CharactersWithSpaces>25705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TemplateSnatiaV</dc:title>
  <dc:creator>Slametalica</dc:creator>
  <cp:lastModifiedBy>ACER</cp:lastModifiedBy>
  <cp:revision>2</cp:revision>
  <cp:lastPrinted>2018-02-07T08:33:00Z</cp:lastPrinted>
  <dcterms:created xsi:type="dcterms:W3CDTF">2018-02-08T03:20:00Z</dcterms:created>
  <dcterms:modified xsi:type="dcterms:W3CDTF">2018-02-08T03:20:00Z</dcterms:modified>
</cp:coreProperties>
</file>