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7EB" w:rsidRPr="00070E04" w:rsidRDefault="009956F9" w:rsidP="00070E04">
      <w:pPr>
        <w:pStyle w:val="Heading120"/>
        <w:keepNext/>
        <w:keepLines/>
        <w:shd w:val="clear" w:color="auto" w:fill="auto"/>
        <w:spacing w:after="0" w:line="240" w:lineRule="auto"/>
        <w:ind w:left="20" w:firstLine="0"/>
        <w:rPr>
          <w:rFonts w:asciiTheme="majorBidi" w:hAnsiTheme="majorBidi" w:cstheme="majorBidi"/>
          <w:sz w:val="20"/>
          <w:szCs w:val="20"/>
        </w:rPr>
      </w:pPr>
      <w:bookmarkStart w:id="0" w:name="bookmark0"/>
      <w:bookmarkStart w:id="1" w:name="_GoBack"/>
      <w:bookmarkEnd w:id="1"/>
      <w:r w:rsidRPr="00070E04">
        <w:rPr>
          <w:rFonts w:asciiTheme="majorBidi" w:hAnsiTheme="majorBidi" w:cstheme="majorBidi"/>
          <w:sz w:val="20"/>
          <w:szCs w:val="20"/>
        </w:rPr>
        <w:t xml:space="preserve">PENGARUH MODEL PEMBELAJARAN </w:t>
      </w:r>
      <w:r w:rsidRPr="00070E04">
        <w:rPr>
          <w:rFonts w:asciiTheme="majorBidi" w:hAnsiTheme="majorBidi" w:cstheme="majorBidi"/>
          <w:sz w:val="20"/>
          <w:szCs w:val="20"/>
          <w:lang w:val="en-US"/>
        </w:rPr>
        <w:t xml:space="preserve">INQUIRY TRAINING </w:t>
      </w:r>
      <w:r w:rsidRPr="00070E04">
        <w:rPr>
          <w:rFonts w:asciiTheme="majorBidi" w:hAnsiTheme="majorBidi" w:cstheme="majorBidi"/>
          <w:sz w:val="20"/>
          <w:szCs w:val="20"/>
        </w:rPr>
        <w:t>TERHADAP KETERAMPILAN PROSES SAINS PADA PEMBELAJARAN FISIKA</w:t>
      </w:r>
      <w:bookmarkEnd w:id="0"/>
    </w:p>
    <w:p w:rsidR="00070E04" w:rsidRDefault="00070E04" w:rsidP="00070E04">
      <w:pPr>
        <w:pStyle w:val="Heading120"/>
        <w:keepNext/>
        <w:keepLines/>
        <w:shd w:val="clear" w:color="auto" w:fill="auto"/>
        <w:spacing w:after="0" w:line="240" w:lineRule="auto"/>
        <w:ind w:left="20" w:firstLine="0"/>
        <w:rPr>
          <w:rFonts w:asciiTheme="majorBidi" w:hAnsiTheme="majorBidi" w:cstheme="majorBidi"/>
          <w:sz w:val="20"/>
          <w:szCs w:val="20"/>
        </w:rPr>
      </w:pPr>
      <w:bookmarkStart w:id="2" w:name="bookmark1"/>
    </w:p>
    <w:p w:rsidR="00AF37EB" w:rsidRPr="00070E04" w:rsidRDefault="009956F9" w:rsidP="00070E04">
      <w:pPr>
        <w:pStyle w:val="Heading120"/>
        <w:keepNext/>
        <w:keepLines/>
        <w:shd w:val="clear" w:color="auto" w:fill="auto"/>
        <w:spacing w:after="0" w:line="240" w:lineRule="auto"/>
        <w:ind w:left="20" w:firstLine="0"/>
        <w:rPr>
          <w:rFonts w:asciiTheme="majorBidi" w:hAnsiTheme="majorBidi" w:cstheme="majorBidi"/>
          <w:sz w:val="20"/>
          <w:szCs w:val="20"/>
        </w:rPr>
      </w:pPr>
      <w:r w:rsidRPr="00070E04">
        <w:rPr>
          <w:rFonts w:asciiTheme="majorBidi" w:hAnsiTheme="majorBidi" w:cstheme="majorBidi"/>
          <w:sz w:val="20"/>
          <w:szCs w:val="20"/>
        </w:rPr>
        <w:t>Dewi Ratna Pertiwi Sitepu</w:t>
      </w:r>
      <w:r w:rsidRPr="00070E04">
        <w:rPr>
          <w:rFonts w:asciiTheme="majorBidi" w:hAnsiTheme="majorBidi" w:cstheme="majorBidi"/>
          <w:sz w:val="20"/>
          <w:szCs w:val="20"/>
          <w:vertAlign w:val="superscript"/>
        </w:rPr>
        <w:t>1</w:t>
      </w:r>
      <w:r w:rsidRPr="00070E04">
        <w:rPr>
          <w:rFonts w:asciiTheme="majorBidi" w:hAnsiTheme="majorBidi" w:cstheme="majorBidi"/>
          <w:sz w:val="20"/>
          <w:szCs w:val="20"/>
        </w:rPr>
        <w:t xml:space="preserve">, </w:t>
      </w:r>
      <w:r w:rsidRPr="00070E04">
        <w:rPr>
          <w:rFonts w:asciiTheme="majorBidi" w:hAnsiTheme="majorBidi" w:cstheme="majorBidi"/>
          <w:sz w:val="20"/>
          <w:szCs w:val="20"/>
          <w:lang w:val="en-US"/>
        </w:rPr>
        <w:t xml:space="preserve">Eva </w:t>
      </w:r>
      <w:r w:rsidRPr="00070E04">
        <w:rPr>
          <w:rFonts w:asciiTheme="majorBidi" w:hAnsiTheme="majorBidi" w:cstheme="majorBidi"/>
          <w:sz w:val="20"/>
          <w:szCs w:val="20"/>
        </w:rPr>
        <w:t>M. Ginting</w:t>
      </w:r>
      <w:r w:rsidRPr="00070E04">
        <w:rPr>
          <w:rFonts w:asciiTheme="majorBidi" w:hAnsiTheme="majorBidi" w:cstheme="majorBidi"/>
          <w:sz w:val="20"/>
          <w:szCs w:val="20"/>
          <w:vertAlign w:val="superscript"/>
        </w:rPr>
        <w:t>2</w:t>
      </w:r>
      <w:bookmarkEnd w:id="2"/>
    </w:p>
    <w:p w:rsidR="00AF37EB" w:rsidRPr="00070E04" w:rsidRDefault="009956F9" w:rsidP="00070E04">
      <w:pPr>
        <w:pStyle w:val="BodyText1"/>
        <w:shd w:val="clear" w:color="auto" w:fill="auto"/>
        <w:spacing w:line="240" w:lineRule="auto"/>
        <w:ind w:left="20" w:firstLine="0"/>
        <w:rPr>
          <w:rFonts w:asciiTheme="majorBidi" w:hAnsiTheme="majorBidi" w:cstheme="majorBidi"/>
          <w:sz w:val="16"/>
          <w:szCs w:val="16"/>
        </w:rPr>
      </w:pPr>
      <w:r w:rsidRPr="00070E04">
        <w:rPr>
          <w:rFonts w:asciiTheme="majorBidi" w:hAnsiTheme="majorBidi" w:cstheme="majorBidi"/>
          <w:sz w:val="16"/>
          <w:szCs w:val="16"/>
        </w:rPr>
        <w:t>'Alumni Mahasiswa Program Studi Pendidikan Fisika Universitas Negeri Medan</w:t>
      </w:r>
    </w:p>
    <w:p w:rsidR="00AF37EB" w:rsidRPr="00070E04" w:rsidRDefault="009956F9" w:rsidP="00070E04">
      <w:pPr>
        <w:pStyle w:val="BodyText1"/>
        <w:shd w:val="clear" w:color="auto" w:fill="auto"/>
        <w:spacing w:line="240" w:lineRule="auto"/>
        <w:ind w:left="20" w:firstLine="0"/>
        <w:rPr>
          <w:rFonts w:asciiTheme="majorBidi" w:hAnsiTheme="majorBidi" w:cstheme="majorBidi"/>
          <w:sz w:val="20"/>
          <w:szCs w:val="20"/>
        </w:rPr>
      </w:pPr>
      <w:r w:rsidRPr="00070E04">
        <w:rPr>
          <w:rFonts w:asciiTheme="majorBidi" w:hAnsiTheme="majorBidi" w:cstheme="majorBidi"/>
          <w:sz w:val="16"/>
          <w:szCs w:val="16"/>
          <w:vertAlign w:val="superscript"/>
        </w:rPr>
        <w:t>2</w:t>
      </w:r>
      <w:r w:rsidRPr="00070E04">
        <w:rPr>
          <w:rFonts w:asciiTheme="majorBidi" w:hAnsiTheme="majorBidi" w:cstheme="majorBidi"/>
          <w:sz w:val="16"/>
          <w:szCs w:val="16"/>
        </w:rPr>
        <w:t xml:space="preserve">Dosen Program Studi Pendidikan Fisika Universitas Negeri Medan </w:t>
      </w:r>
      <w:r w:rsidRPr="00070E04">
        <w:rPr>
          <w:rStyle w:val="BodytextItalic"/>
          <w:rFonts w:asciiTheme="majorBidi" w:hAnsiTheme="majorBidi" w:cstheme="majorBidi"/>
          <w:sz w:val="16"/>
          <w:szCs w:val="16"/>
          <w:lang/>
        </w:rPr>
        <w:t>Email</w:t>
      </w:r>
      <w:r w:rsidRPr="00070E04">
        <w:rPr>
          <w:rFonts w:asciiTheme="majorBidi" w:hAnsiTheme="majorBidi" w:cstheme="majorBidi"/>
          <w:sz w:val="16"/>
          <w:szCs w:val="16"/>
        </w:rPr>
        <w:t>:</w:t>
      </w:r>
      <w:r w:rsidRPr="00070E04">
        <w:rPr>
          <w:rStyle w:val="BodytextItalic"/>
          <w:rFonts w:asciiTheme="majorBidi" w:hAnsiTheme="majorBidi" w:cstheme="majorBidi"/>
          <w:sz w:val="16"/>
          <w:szCs w:val="16"/>
          <w:lang/>
        </w:rPr>
        <w:t xml:space="preserve"> </w:t>
      </w:r>
      <w:r w:rsidRPr="00070E04">
        <w:rPr>
          <w:rStyle w:val="BodytextItalic0"/>
          <w:rFonts w:asciiTheme="majorBidi" w:hAnsiTheme="majorBidi" w:cstheme="majorBidi"/>
          <w:sz w:val="16"/>
          <w:szCs w:val="16"/>
        </w:rPr>
        <w:t xml:space="preserve">dewiesitepu(a),gmail. </w:t>
      </w:r>
      <w:proofErr w:type="gramStart"/>
      <w:r w:rsidRPr="00070E04">
        <w:rPr>
          <w:rStyle w:val="BodytextItalic0"/>
          <w:rFonts w:asciiTheme="majorBidi" w:hAnsiTheme="majorBidi" w:cstheme="majorBidi"/>
          <w:sz w:val="16"/>
          <w:szCs w:val="16"/>
          <w:lang w:val="en-US"/>
        </w:rPr>
        <w:t>com</w:t>
      </w:r>
      <w:proofErr w:type="gramEnd"/>
    </w:p>
    <w:p w:rsidR="00070E04" w:rsidRDefault="00070E04" w:rsidP="00070E04">
      <w:pPr>
        <w:pStyle w:val="Heading120"/>
        <w:keepNext/>
        <w:keepLines/>
        <w:shd w:val="clear" w:color="auto" w:fill="auto"/>
        <w:spacing w:after="0" w:line="240" w:lineRule="auto"/>
        <w:ind w:left="20" w:firstLine="0"/>
        <w:rPr>
          <w:rFonts w:asciiTheme="majorBidi" w:hAnsiTheme="majorBidi" w:cstheme="majorBidi"/>
          <w:sz w:val="20"/>
          <w:szCs w:val="20"/>
        </w:rPr>
      </w:pPr>
      <w:bookmarkStart w:id="3" w:name="bookmark2"/>
    </w:p>
    <w:p w:rsidR="00070E04" w:rsidRDefault="00070E04" w:rsidP="00070E04">
      <w:pPr>
        <w:pStyle w:val="Heading120"/>
        <w:keepNext/>
        <w:keepLines/>
        <w:shd w:val="clear" w:color="auto" w:fill="auto"/>
        <w:spacing w:after="0" w:line="240" w:lineRule="auto"/>
        <w:ind w:left="20" w:firstLine="0"/>
        <w:rPr>
          <w:rFonts w:asciiTheme="majorBidi" w:hAnsiTheme="majorBidi" w:cstheme="majorBidi"/>
          <w:sz w:val="20"/>
          <w:szCs w:val="20"/>
          <w:lang w:val="en-US"/>
        </w:rPr>
      </w:pPr>
      <w:r w:rsidRPr="00070E04">
        <w:rPr>
          <w:rFonts w:asciiTheme="majorBidi" w:hAnsiTheme="majorBidi" w:cstheme="majorBidi"/>
          <w:sz w:val="20"/>
          <w:szCs w:val="20"/>
          <w:lang w:val="en-US"/>
        </w:rPr>
        <w:t>ABSTRACT</w:t>
      </w:r>
    </w:p>
    <w:p w:rsidR="00070E04" w:rsidRPr="00070E04" w:rsidRDefault="00070E04" w:rsidP="00070E04">
      <w:pPr>
        <w:pStyle w:val="Heading120"/>
        <w:keepNext/>
        <w:keepLines/>
        <w:shd w:val="clear" w:color="auto" w:fill="auto"/>
        <w:spacing w:after="0" w:line="240" w:lineRule="auto"/>
        <w:ind w:left="20" w:firstLine="0"/>
        <w:rPr>
          <w:rFonts w:asciiTheme="majorBidi" w:hAnsiTheme="majorBidi" w:cstheme="majorBidi"/>
          <w:sz w:val="20"/>
          <w:szCs w:val="20"/>
        </w:rPr>
      </w:pPr>
    </w:p>
    <w:p w:rsidR="00070E04" w:rsidRPr="00070E04" w:rsidRDefault="00070E04" w:rsidP="00070E04">
      <w:pPr>
        <w:pStyle w:val="Bodytext20"/>
        <w:shd w:val="clear" w:color="auto" w:fill="auto"/>
        <w:spacing w:before="0" w:after="0" w:line="240" w:lineRule="auto"/>
        <w:ind w:left="540" w:right="583" w:firstLine="0"/>
        <w:rPr>
          <w:rFonts w:asciiTheme="majorBidi" w:hAnsiTheme="majorBidi" w:cstheme="majorBidi"/>
          <w:sz w:val="20"/>
          <w:szCs w:val="20"/>
        </w:rPr>
      </w:pPr>
      <w:r w:rsidRPr="00070E04">
        <w:rPr>
          <w:rFonts w:asciiTheme="majorBidi" w:hAnsiTheme="majorBidi" w:cstheme="majorBidi"/>
          <w:sz w:val="20"/>
          <w:szCs w:val="20"/>
        </w:rPr>
        <w:t xml:space="preserve">This study aimed to know the effect of science process skills of students among the Inquiry Training (IT). This research is quasi- experimental study using pre-test and </w:t>
      </w:r>
      <w:proofErr w:type="spellStart"/>
      <w:r w:rsidRPr="00070E04">
        <w:rPr>
          <w:rFonts w:asciiTheme="majorBidi" w:hAnsiTheme="majorBidi" w:cstheme="majorBidi"/>
          <w:sz w:val="20"/>
          <w:szCs w:val="20"/>
        </w:rPr>
        <w:t>pos</w:t>
      </w:r>
      <w:proofErr w:type="spellEnd"/>
      <w:r w:rsidRPr="00070E04">
        <w:rPr>
          <w:rFonts w:asciiTheme="majorBidi" w:hAnsiTheme="majorBidi" w:cstheme="majorBidi"/>
          <w:sz w:val="20"/>
          <w:szCs w:val="20"/>
        </w:rPr>
        <w:t xml:space="preserve">-test design. The population study of class X SMA </w:t>
      </w:r>
      <w:r w:rsidRPr="00070E04">
        <w:rPr>
          <w:rFonts w:asciiTheme="majorBidi" w:hAnsiTheme="majorBidi" w:cstheme="majorBidi"/>
          <w:sz w:val="20"/>
          <w:szCs w:val="20"/>
          <w:lang/>
        </w:rPr>
        <w:t>Negeri</w:t>
      </w:r>
      <w:r w:rsidRPr="00070E04">
        <w:rPr>
          <w:rStyle w:val="Bodytext2NotItalic"/>
          <w:rFonts w:asciiTheme="majorBidi" w:hAnsiTheme="majorBidi" w:cstheme="majorBidi"/>
          <w:sz w:val="20"/>
          <w:szCs w:val="20"/>
          <w:lang/>
        </w:rPr>
        <w:t xml:space="preserve"> 7</w:t>
      </w:r>
      <w:r w:rsidRPr="00070E04">
        <w:rPr>
          <w:rFonts w:asciiTheme="majorBidi" w:hAnsiTheme="majorBidi" w:cstheme="majorBidi"/>
          <w:sz w:val="20"/>
          <w:szCs w:val="20"/>
          <w:lang/>
        </w:rPr>
        <w:t xml:space="preserve"> </w:t>
      </w:r>
      <w:proofErr w:type="spellStart"/>
      <w:r w:rsidRPr="00070E04">
        <w:rPr>
          <w:rFonts w:asciiTheme="majorBidi" w:hAnsiTheme="majorBidi" w:cstheme="majorBidi"/>
          <w:sz w:val="20"/>
          <w:szCs w:val="20"/>
        </w:rPr>
        <w:t>Tanjungbalai</w:t>
      </w:r>
      <w:proofErr w:type="spellEnd"/>
      <w:r w:rsidRPr="00070E04">
        <w:rPr>
          <w:rFonts w:asciiTheme="majorBidi" w:hAnsiTheme="majorBidi" w:cstheme="majorBidi"/>
          <w:sz w:val="20"/>
          <w:szCs w:val="20"/>
        </w:rPr>
        <w:t xml:space="preserve">. Techniques that used to gain a simple is cluster random sampling, with a sample of two classes, class X-l as an experimental class and class X-4 as an </w:t>
      </w:r>
      <w:proofErr w:type="spellStart"/>
      <w:r w:rsidRPr="00070E04">
        <w:rPr>
          <w:rFonts w:asciiTheme="majorBidi" w:hAnsiTheme="majorBidi" w:cstheme="majorBidi"/>
          <w:sz w:val="20"/>
          <w:szCs w:val="20"/>
        </w:rPr>
        <w:t>convensional</w:t>
      </w:r>
      <w:proofErr w:type="spellEnd"/>
      <w:r w:rsidRPr="00070E04">
        <w:rPr>
          <w:rFonts w:asciiTheme="majorBidi" w:hAnsiTheme="majorBidi" w:cstheme="majorBidi"/>
          <w:sz w:val="20"/>
          <w:szCs w:val="20"/>
        </w:rPr>
        <w:t xml:space="preserve"> class. The instruments of this study were the science process skills test in the form of an essay test as many as six items, the affective, and </w:t>
      </w:r>
      <w:proofErr w:type="spellStart"/>
      <w:r w:rsidRPr="00070E04">
        <w:rPr>
          <w:rFonts w:asciiTheme="majorBidi" w:hAnsiTheme="majorBidi" w:cstheme="majorBidi"/>
          <w:sz w:val="20"/>
          <w:szCs w:val="20"/>
        </w:rPr>
        <w:t>psikomotoric</w:t>
      </w:r>
      <w:proofErr w:type="spellEnd"/>
      <w:r w:rsidRPr="00070E04">
        <w:rPr>
          <w:rFonts w:asciiTheme="majorBidi" w:hAnsiTheme="majorBidi" w:cstheme="majorBidi"/>
          <w:sz w:val="20"/>
          <w:szCs w:val="20"/>
        </w:rPr>
        <w:t xml:space="preserve"> was used </w:t>
      </w:r>
      <w:proofErr w:type="spellStart"/>
      <w:r w:rsidRPr="00070E04">
        <w:rPr>
          <w:rFonts w:asciiTheme="majorBidi" w:hAnsiTheme="majorBidi" w:cstheme="majorBidi"/>
          <w:sz w:val="20"/>
          <w:szCs w:val="20"/>
        </w:rPr>
        <w:t>observasion</w:t>
      </w:r>
      <w:proofErr w:type="spellEnd"/>
      <w:r w:rsidRPr="00070E04">
        <w:rPr>
          <w:rFonts w:asciiTheme="majorBidi" w:hAnsiTheme="majorBidi" w:cstheme="majorBidi"/>
          <w:sz w:val="20"/>
          <w:szCs w:val="20"/>
        </w:rPr>
        <w:t xml:space="preserve"> sheet. The analysis results showed that physics science process skills use Inquiry Training (IT</w:t>
      </w:r>
      <w:proofErr w:type="gramStart"/>
      <w:r w:rsidRPr="00070E04">
        <w:rPr>
          <w:rFonts w:asciiTheme="majorBidi" w:hAnsiTheme="majorBidi" w:cstheme="majorBidi"/>
          <w:sz w:val="20"/>
          <w:szCs w:val="20"/>
        </w:rPr>
        <w:t>)is</w:t>
      </w:r>
      <w:proofErr w:type="gramEnd"/>
      <w:r w:rsidRPr="00070E04">
        <w:rPr>
          <w:rFonts w:asciiTheme="majorBidi" w:hAnsiTheme="majorBidi" w:cstheme="majorBidi"/>
          <w:sz w:val="20"/>
          <w:szCs w:val="20"/>
        </w:rPr>
        <w:t xml:space="preserve"> different and showed better result compared with conventional learning model.</w:t>
      </w:r>
    </w:p>
    <w:p w:rsidR="00070E04" w:rsidRDefault="00070E04" w:rsidP="00070E04">
      <w:pPr>
        <w:pStyle w:val="Heading120"/>
        <w:keepNext/>
        <w:keepLines/>
        <w:shd w:val="clear" w:color="auto" w:fill="auto"/>
        <w:spacing w:after="0" w:line="240" w:lineRule="auto"/>
        <w:ind w:left="540" w:right="583" w:firstLine="70"/>
        <w:jc w:val="both"/>
        <w:rPr>
          <w:rStyle w:val="Bodytext2Spacing-1pt"/>
          <w:rFonts w:asciiTheme="majorBidi" w:hAnsiTheme="majorBidi" w:cstheme="majorBidi"/>
          <w:sz w:val="20"/>
          <w:szCs w:val="20"/>
        </w:rPr>
      </w:pPr>
    </w:p>
    <w:p w:rsidR="00070E04" w:rsidRDefault="00070E04" w:rsidP="00070E04">
      <w:pPr>
        <w:pStyle w:val="Heading120"/>
        <w:keepNext/>
        <w:keepLines/>
        <w:shd w:val="clear" w:color="auto" w:fill="auto"/>
        <w:spacing w:after="0" w:line="240" w:lineRule="auto"/>
        <w:ind w:left="540" w:right="583" w:firstLine="70"/>
        <w:jc w:val="both"/>
        <w:rPr>
          <w:rFonts w:asciiTheme="majorBidi" w:hAnsiTheme="majorBidi" w:cstheme="majorBidi"/>
          <w:sz w:val="20"/>
          <w:szCs w:val="20"/>
        </w:rPr>
      </w:pPr>
      <w:proofErr w:type="gramStart"/>
      <w:r w:rsidRPr="00070E04">
        <w:rPr>
          <w:rStyle w:val="Bodytext2Spacing-1pt"/>
          <w:rFonts w:asciiTheme="majorBidi" w:hAnsiTheme="majorBidi" w:cstheme="majorBidi"/>
          <w:sz w:val="20"/>
          <w:szCs w:val="20"/>
        </w:rPr>
        <w:t>Keyword</w:t>
      </w:r>
      <w:r>
        <w:rPr>
          <w:rStyle w:val="Bodytext2Spacing-1pt"/>
          <w:rFonts w:asciiTheme="majorBidi" w:hAnsiTheme="majorBidi" w:cstheme="majorBidi"/>
          <w:sz w:val="20"/>
          <w:szCs w:val="20"/>
        </w:rPr>
        <w:t xml:space="preserve"> </w:t>
      </w:r>
      <w:r w:rsidRPr="00070E04">
        <w:rPr>
          <w:rFonts w:asciiTheme="majorBidi" w:hAnsiTheme="majorBidi" w:cstheme="majorBidi"/>
          <w:sz w:val="20"/>
          <w:szCs w:val="20"/>
        </w:rPr>
        <w:t>:</w:t>
      </w:r>
      <w:proofErr w:type="gramEnd"/>
      <w:r w:rsidRPr="00070E04">
        <w:rPr>
          <w:rFonts w:asciiTheme="majorBidi" w:hAnsiTheme="majorBidi" w:cstheme="majorBidi"/>
          <w:b w:val="0"/>
          <w:bCs w:val="0"/>
          <w:sz w:val="20"/>
          <w:szCs w:val="20"/>
        </w:rPr>
        <w:t xml:space="preserve"> Inquiry Training, science process skills of students</w:t>
      </w:r>
    </w:p>
    <w:p w:rsidR="00070E04" w:rsidRDefault="00070E04" w:rsidP="00070E04">
      <w:pPr>
        <w:pStyle w:val="Heading120"/>
        <w:keepNext/>
        <w:keepLines/>
        <w:shd w:val="clear" w:color="auto" w:fill="auto"/>
        <w:spacing w:after="0" w:line="240" w:lineRule="auto"/>
        <w:ind w:left="20" w:firstLine="0"/>
        <w:rPr>
          <w:rFonts w:asciiTheme="majorBidi" w:hAnsiTheme="majorBidi" w:cstheme="majorBidi"/>
          <w:sz w:val="20"/>
          <w:szCs w:val="20"/>
        </w:rPr>
      </w:pPr>
    </w:p>
    <w:p w:rsidR="00AF37EB" w:rsidRDefault="009956F9" w:rsidP="00070E04">
      <w:pPr>
        <w:pStyle w:val="Heading120"/>
        <w:keepNext/>
        <w:keepLines/>
        <w:shd w:val="clear" w:color="auto" w:fill="auto"/>
        <w:spacing w:after="0" w:line="240" w:lineRule="auto"/>
        <w:ind w:left="20" w:firstLine="0"/>
        <w:rPr>
          <w:rFonts w:asciiTheme="majorBidi" w:hAnsiTheme="majorBidi" w:cstheme="majorBidi"/>
          <w:sz w:val="20"/>
          <w:szCs w:val="20"/>
        </w:rPr>
      </w:pPr>
      <w:r w:rsidRPr="00070E04">
        <w:rPr>
          <w:rFonts w:asciiTheme="majorBidi" w:hAnsiTheme="majorBidi" w:cstheme="majorBidi"/>
          <w:sz w:val="20"/>
          <w:szCs w:val="20"/>
        </w:rPr>
        <w:t>ABSTRAK</w:t>
      </w:r>
      <w:bookmarkEnd w:id="3"/>
    </w:p>
    <w:p w:rsidR="00070E04" w:rsidRPr="00070E04" w:rsidRDefault="00070E04" w:rsidP="00070E04">
      <w:pPr>
        <w:pStyle w:val="Heading120"/>
        <w:keepNext/>
        <w:keepLines/>
        <w:shd w:val="clear" w:color="auto" w:fill="auto"/>
        <w:spacing w:after="0" w:line="240" w:lineRule="auto"/>
        <w:ind w:left="20" w:firstLine="0"/>
        <w:rPr>
          <w:rFonts w:asciiTheme="majorBidi" w:hAnsiTheme="majorBidi" w:cstheme="majorBidi"/>
          <w:sz w:val="20"/>
          <w:szCs w:val="20"/>
        </w:rPr>
      </w:pPr>
    </w:p>
    <w:p w:rsidR="00AF37EB" w:rsidRPr="00070E04" w:rsidRDefault="009956F9" w:rsidP="00070E04">
      <w:pPr>
        <w:pStyle w:val="BodyText1"/>
        <w:shd w:val="clear" w:color="auto" w:fill="auto"/>
        <w:spacing w:line="240" w:lineRule="auto"/>
        <w:ind w:left="540" w:right="583" w:firstLine="0"/>
        <w:jc w:val="both"/>
        <w:rPr>
          <w:rFonts w:asciiTheme="majorBidi" w:hAnsiTheme="majorBidi" w:cstheme="majorBidi"/>
          <w:sz w:val="20"/>
          <w:szCs w:val="20"/>
        </w:rPr>
      </w:pPr>
      <w:r w:rsidRPr="00070E04">
        <w:rPr>
          <w:rFonts w:asciiTheme="majorBidi" w:hAnsiTheme="majorBidi" w:cstheme="majorBidi"/>
          <w:sz w:val="20"/>
          <w:szCs w:val="20"/>
        </w:rPr>
        <w:t>Penelitian ini bertujuan untuk mengetahui hasil keterampilan proses sains siswa melalui penerapan 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(IT). </w:t>
      </w:r>
      <w:r w:rsidRPr="00070E04">
        <w:rPr>
          <w:rFonts w:asciiTheme="majorBidi" w:hAnsiTheme="majorBidi" w:cstheme="majorBidi"/>
          <w:sz w:val="20"/>
          <w:szCs w:val="20"/>
        </w:rPr>
        <w:t xml:space="preserve">Penelitian ini merupakan </w:t>
      </w:r>
      <w:r w:rsidRPr="00070E04">
        <w:rPr>
          <w:rFonts w:asciiTheme="majorBidi" w:hAnsiTheme="majorBidi" w:cstheme="majorBidi"/>
          <w:sz w:val="20"/>
          <w:szCs w:val="20"/>
          <w:lang w:val="en-US"/>
        </w:rPr>
        <w:t xml:space="preserve">quasi </w:t>
      </w:r>
      <w:r w:rsidRPr="00070E04">
        <w:rPr>
          <w:rFonts w:asciiTheme="majorBidi" w:hAnsiTheme="majorBidi" w:cstheme="majorBidi"/>
          <w:sz w:val="20"/>
          <w:szCs w:val="20"/>
        </w:rPr>
        <w:t>eksperimen dengan desain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 xml:space="preserve">two group pre-test </w:t>
      </w:r>
      <w:r w:rsidRPr="00070E04">
        <w:rPr>
          <w:rStyle w:val="BodytextItalic"/>
          <w:rFonts w:asciiTheme="majorBidi" w:hAnsiTheme="majorBidi" w:cstheme="majorBidi"/>
          <w:sz w:val="20"/>
          <w:szCs w:val="20"/>
          <w:lang/>
        </w:rPr>
        <w:t xml:space="preserve">dan pos-test. </w:t>
      </w:r>
      <w:r w:rsidRPr="00070E04">
        <w:rPr>
          <w:rFonts w:asciiTheme="majorBidi" w:hAnsiTheme="majorBidi" w:cstheme="majorBidi"/>
          <w:sz w:val="20"/>
          <w:szCs w:val="20"/>
        </w:rPr>
        <w:t>Populasi penelitian ini adalah seluruh siswa kelas X SMA Negeri 7 Tanjungbalai. Teknik yang digunakan dalam pengambilan sampel penelitian adalah</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 xml:space="preserve">cluster </w:t>
      </w:r>
      <w:r w:rsidRPr="00070E04">
        <w:rPr>
          <w:rStyle w:val="BodytextItalic"/>
          <w:rFonts w:asciiTheme="majorBidi" w:hAnsiTheme="majorBidi" w:cstheme="majorBidi"/>
          <w:sz w:val="20"/>
          <w:szCs w:val="20"/>
          <w:lang/>
        </w:rPr>
        <w:t>random sampling</w:t>
      </w:r>
      <w:r w:rsidRPr="00070E04">
        <w:rPr>
          <w:rFonts w:asciiTheme="majorBidi" w:hAnsiTheme="majorBidi" w:cstheme="majorBidi"/>
          <w:sz w:val="20"/>
          <w:szCs w:val="20"/>
        </w:rPr>
        <w:t xml:space="preserve"> dengan sampel penelitian 2 kelas yaitu kelas </w:t>
      </w:r>
      <w:r w:rsidRPr="00070E04">
        <w:rPr>
          <w:rFonts w:asciiTheme="majorBidi" w:hAnsiTheme="majorBidi" w:cstheme="majorBidi"/>
          <w:sz w:val="20"/>
          <w:szCs w:val="20"/>
          <w:lang w:val="en-US"/>
        </w:rPr>
        <w:t xml:space="preserve">X-I </w:t>
      </w:r>
      <w:r w:rsidRPr="00070E04">
        <w:rPr>
          <w:rFonts w:asciiTheme="majorBidi" w:hAnsiTheme="majorBidi" w:cstheme="majorBidi"/>
          <w:sz w:val="20"/>
          <w:szCs w:val="20"/>
        </w:rPr>
        <w:t>sebagai kelas eksperimen menggunakan 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(IT) </w:t>
      </w:r>
      <w:r w:rsidRPr="00070E04">
        <w:rPr>
          <w:rFonts w:asciiTheme="majorBidi" w:hAnsiTheme="majorBidi" w:cstheme="majorBidi"/>
          <w:sz w:val="20"/>
          <w:szCs w:val="20"/>
        </w:rPr>
        <w:t>dan kelas X- 4 sebagai kelas kontrol menggunakan pembelajaran konvensional. Instrumen penelitian berupa tes keterampilan proses sains berupa</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test essay</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 xml:space="preserve">sebanyak 6 butir soal yang telah divalidkan oleh </w:t>
      </w:r>
      <w:r w:rsidRPr="00070E04">
        <w:rPr>
          <w:rFonts w:asciiTheme="majorBidi" w:hAnsiTheme="majorBidi" w:cstheme="majorBidi"/>
          <w:sz w:val="20"/>
          <w:szCs w:val="20"/>
          <w:lang w:val="en-US"/>
        </w:rPr>
        <w:t xml:space="preserve">validator, </w:t>
      </w:r>
      <w:r w:rsidRPr="00070E04">
        <w:rPr>
          <w:rFonts w:asciiTheme="majorBidi" w:hAnsiTheme="majorBidi" w:cstheme="majorBidi"/>
          <w:sz w:val="20"/>
          <w:szCs w:val="20"/>
        </w:rPr>
        <w:t xml:space="preserve">observasi sikap dan keterampilan siswa berupa lembar penilaian yang digunakan oleh </w:t>
      </w:r>
      <w:r w:rsidRPr="00070E04">
        <w:rPr>
          <w:rFonts w:asciiTheme="majorBidi" w:hAnsiTheme="majorBidi" w:cstheme="majorBidi"/>
          <w:sz w:val="20"/>
          <w:szCs w:val="20"/>
          <w:lang w:val="en-US"/>
        </w:rPr>
        <w:t xml:space="preserve">observer. </w:t>
      </w:r>
      <w:r w:rsidRPr="00070E04">
        <w:rPr>
          <w:rFonts w:asciiTheme="majorBidi" w:hAnsiTheme="majorBidi" w:cstheme="majorBidi"/>
          <w:sz w:val="20"/>
          <w:szCs w:val="20"/>
        </w:rPr>
        <w:t>Hasil penelitian menjelaskan bahwa keterampilan proses sains siswa yang menerapkan 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(IT) </w:t>
      </w:r>
      <w:r w:rsidRPr="00070E04">
        <w:rPr>
          <w:rFonts w:asciiTheme="majorBidi" w:hAnsiTheme="majorBidi" w:cstheme="majorBidi"/>
          <w:sz w:val="20"/>
          <w:szCs w:val="20"/>
        </w:rPr>
        <w:t>menunjukkan hasil yang lebih baik dibandingkan pembelajaran konvensional.</w:t>
      </w:r>
    </w:p>
    <w:p w:rsidR="00070E04" w:rsidRDefault="00070E04" w:rsidP="00070E04">
      <w:pPr>
        <w:pStyle w:val="BodyText1"/>
        <w:shd w:val="clear" w:color="auto" w:fill="auto"/>
        <w:spacing w:line="240" w:lineRule="auto"/>
        <w:ind w:left="540" w:right="583" w:firstLine="0"/>
        <w:jc w:val="left"/>
        <w:rPr>
          <w:rStyle w:val="BodytextBold"/>
          <w:rFonts w:asciiTheme="majorBidi" w:hAnsiTheme="majorBidi" w:cstheme="majorBidi"/>
          <w:sz w:val="20"/>
          <w:szCs w:val="20"/>
        </w:rPr>
      </w:pPr>
    </w:p>
    <w:p w:rsidR="00AF37EB" w:rsidRPr="00070E04" w:rsidRDefault="009956F9" w:rsidP="00070E04">
      <w:pPr>
        <w:pStyle w:val="BodyText1"/>
        <w:shd w:val="clear" w:color="auto" w:fill="auto"/>
        <w:spacing w:line="240" w:lineRule="auto"/>
        <w:ind w:left="540" w:right="583" w:firstLine="0"/>
        <w:jc w:val="left"/>
        <w:rPr>
          <w:rFonts w:asciiTheme="majorBidi" w:hAnsiTheme="majorBidi" w:cstheme="majorBidi"/>
          <w:sz w:val="20"/>
          <w:szCs w:val="20"/>
        </w:rPr>
      </w:pPr>
      <w:r w:rsidRPr="00070E04">
        <w:rPr>
          <w:rStyle w:val="BodytextBold"/>
          <w:rFonts w:asciiTheme="majorBidi" w:hAnsiTheme="majorBidi" w:cstheme="majorBidi"/>
          <w:sz w:val="20"/>
          <w:szCs w:val="20"/>
        </w:rPr>
        <w:t>Kata</w:t>
      </w:r>
      <w:r w:rsidR="00070E04">
        <w:rPr>
          <w:rStyle w:val="BodytextBold"/>
          <w:rFonts w:asciiTheme="majorBidi" w:hAnsiTheme="majorBidi" w:cstheme="majorBidi"/>
          <w:sz w:val="20"/>
          <w:szCs w:val="20"/>
        </w:rPr>
        <w:t xml:space="preserve"> </w:t>
      </w:r>
      <w:r w:rsidRPr="00070E04">
        <w:rPr>
          <w:rStyle w:val="BodytextBold"/>
          <w:rFonts w:asciiTheme="majorBidi" w:hAnsiTheme="majorBidi" w:cstheme="majorBidi"/>
          <w:sz w:val="20"/>
          <w:szCs w:val="20"/>
        </w:rPr>
        <w:t>kunci:</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keterampilan proses sains siswa.</w:t>
      </w:r>
    </w:p>
    <w:p w:rsidR="00070E04" w:rsidRDefault="00070E04" w:rsidP="00070E04">
      <w:pPr>
        <w:pStyle w:val="Heading120"/>
        <w:keepNext/>
        <w:keepLines/>
        <w:shd w:val="clear" w:color="auto" w:fill="auto"/>
        <w:spacing w:after="0" w:line="240" w:lineRule="auto"/>
        <w:ind w:left="20" w:firstLine="0"/>
        <w:rPr>
          <w:rFonts w:asciiTheme="majorBidi" w:hAnsiTheme="majorBidi" w:cstheme="majorBidi"/>
          <w:sz w:val="20"/>
          <w:szCs w:val="20"/>
          <w:lang w:val="en-US"/>
        </w:rPr>
      </w:pPr>
      <w:bookmarkStart w:id="4" w:name="bookmark3"/>
    </w:p>
    <w:bookmarkEnd w:id="4"/>
    <w:p w:rsidR="00AF37EB" w:rsidRPr="00070E04" w:rsidRDefault="00AF37EB" w:rsidP="00070E04">
      <w:pPr>
        <w:pStyle w:val="Bodytext20"/>
        <w:shd w:val="clear" w:color="auto" w:fill="auto"/>
        <w:spacing w:before="0" w:after="0" w:line="240" w:lineRule="auto"/>
        <w:ind w:left="20" w:firstLine="0"/>
        <w:jc w:val="left"/>
        <w:rPr>
          <w:rFonts w:asciiTheme="majorBidi" w:hAnsiTheme="majorBidi" w:cstheme="majorBidi"/>
          <w:sz w:val="20"/>
          <w:szCs w:val="20"/>
        </w:rPr>
        <w:sectPr w:rsidR="00AF37EB" w:rsidRPr="00070E04" w:rsidSect="00B04D16">
          <w:headerReference w:type="default" r:id="rId8"/>
          <w:footerReference w:type="default" r:id="rId9"/>
          <w:type w:val="continuous"/>
          <w:pgSz w:w="11905" w:h="16837"/>
          <w:pgMar w:top="1418" w:right="1701" w:bottom="1701" w:left="1701" w:header="0" w:footer="3" w:gutter="0"/>
          <w:pgNumType w:start="8"/>
          <w:cols w:space="720"/>
          <w:noEndnote/>
          <w:docGrid w:linePitch="360"/>
        </w:sectPr>
      </w:pPr>
    </w:p>
    <w:p w:rsidR="00AF37EB" w:rsidRPr="00070E04" w:rsidRDefault="009956F9" w:rsidP="00070E04">
      <w:pPr>
        <w:pStyle w:val="Heading120"/>
        <w:keepNext/>
        <w:keepLines/>
        <w:shd w:val="clear" w:color="auto" w:fill="auto"/>
        <w:spacing w:after="0" w:line="240" w:lineRule="auto"/>
        <w:ind w:left="20" w:firstLine="0"/>
        <w:jc w:val="left"/>
        <w:rPr>
          <w:rFonts w:asciiTheme="majorBidi" w:hAnsiTheme="majorBidi" w:cstheme="majorBidi"/>
          <w:sz w:val="20"/>
          <w:szCs w:val="20"/>
        </w:rPr>
      </w:pPr>
      <w:bookmarkStart w:id="5" w:name="bookmark4"/>
      <w:r w:rsidRPr="00070E04">
        <w:rPr>
          <w:rFonts w:asciiTheme="majorBidi" w:hAnsiTheme="majorBidi" w:cstheme="majorBidi"/>
          <w:sz w:val="20"/>
          <w:szCs w:val="20"/>
        </w:rPr>
        <w:lastRenderedPageBreak/>
        <w:t>PENDAHULUAN</w:t>
      </w:r>
      <w:bookmarkEnd w:id="5"/>
    </w:p>
    <w:p w:rsidR="00AF37EB" w:rsidRPr="00070E04" w:rsidRDefault="009956F9" w:rsidP="00070E04">
      <w:pPr>
        <w:pStyle w:val="BodyText1"/>
        <w:shd w:val="clear" w:color="auto" w:fill="auto"/>
        <w:spacing w:line="240" w:lineRule="auto"/>
        <w:ind w:left="20" w:firstLine="860"/>
        <w:jc w:val="both"/>
        <w:rPr>
          <w:rFonts w:asciiTheme="majorBidi" w:hAnsiTheme="majorBidi" w:cstheme="majorBidi"/>
          <w:sz w:val="20"/>
          <w:szCs w:val="20"/>
        </w:rPr>
      </w:pPr>
      <w:r w:rsidRPr="00070E04">
        <w:rPr>
          <w:rFonts w:asciiTheme="majorBidi" w:hAnsiTheme="majorBidi" w:cstheme="majorBidi"/>
          <w:sz w:val="20"/>
          <w:szCs w:val="20"/>
        </w:rPr>
        <w:t>Pendidikan merupakan suatu proses untuk memperoleh pengetahuan. Dalam keseluruhan proses pendidikan, kegiatan belajar merupakan kegiatan yang paling pokok. Ini berarti bahwa berhasil atau tidaknya pencapaian tujuan pendidikan banyak bergantung kepada bagaimana proses belajar yang dialami oleh siswa sebagai anak didik. Proses pendidikan sering terjadi di sebuah lembaga. Dan lembaga pendidikan telah mengalami perkembangan, dari bentuknya yang paling sederhana yakni keluarga dan masyarakat sampai yang modern, yaitu sekolah (Latif, 2009).</w:t>
      </w:r>
    </w:p>
    <w:p w:rsidR="00AF37EB" w:rsidRPr="00070E04" w:rsidRDefault="009956F9" w:rsidP="00070E04">
      <w:pPr>
        <w:pStyle w:val="BodyText1"/>
        <w:shd w:val="clear" w:color="auto" w:fill="auto"/>
        <w:spacing w:line="240" w:lineRule="auto"/>
        <w:ind w:left="20" w:firstLine="860"/>
        <w:jc w:val="both"/>
        <w:rPr>
          <w:rFonts w:asciiTheme="majorBidi" w:hAnsiTheme="majorBidi" w:cstheme="majorBidi"/>
          <w:sz w:val="20"/>
          <w:szCs w:val="20"/>
        </w:rPr>
      </w:pPr>
      <w:r w:rsidRPr="00070E04">
        <w:rPr>
          <w:rFonts w:asciiTheme="majorBidi" w:hAnsiTheme="majorBidi" w:cstheme="majorBidi"/>
          <w:sz w:val="20"/>
          <w:szCs w:val="20"/>
        </w:rPr>
        <w:t>Belajar diartikan sebagai suatu proses perubahan yaitu perubahan perilaku sebagai hasil dari interaksi dengan lingkungannya dalam memenuhi kebutuhan hidupnya (Slameto, 2010).</w:t>
      </w:r>
    </w:p>
    <w:p w:rsidR="00AF37EB" w:rsidRPr="00070E04" w:rsidRDefault="009956F9" w:rsidP="00070E04">
      <w:pPr>
        <w:pStyle w:val="BodyText1"/>
        <w:shd w:val="clear" w:color="auto" w:fill="auto"/>
        <w:spacing w:line="240" w:lineRule="auto"/>
        <w:ind w:left="20" w:firstLine="720"/>
        <w:jc w:val="both"/>
        <w:rPr>
          <w:rFonts w:asciiTheme="majorBidi" w:hAnsiTheme="majorBidi" w:cstheme="majorBidi"/>
          <w:sz w:val="20"/>
          <w:szCs w:val="20"/>
        </w:rPr>
      </w:pPr>
      <w:r w:rsidRPr="00070E04">
        <w:rPr>
          <w:rFonts w:asciiTheme="majorBidi" w:hAnsiTheme="majorBidi" w:cstheme="majorBidi"/>
          <w:sz w:val="20"/>
          <w:szCs w:val="20"/>
        </w:rPr>
        <w:t xml:space="preserve">Dari hasil studi pendahuluan di SMA Negeri 7 Tanjungbalai pada tanggal 16 desember </w:t>
      </w:r>
      <w:r w:rsidRPr="00070E04">
        <w:rPr>
          <w:rFonts w:asciiTheme="majorBidi" w:hAnsiTheme="majorBidi" w:cstheme="majorBidi"/>
          <w:sz w:val="20"/>
          <w:szCs w:val="20"/>
        </w:rPr>
        <w:lastRenderedPageBreak/>
        <w:t>2016 dengan menggunakan instrumen angket yang disebarkan pada 35 siswa kelas X, diperoleh data bahwa 45,71% (16 siswa) menganggap bahwa pelajaran fisika itu sulit dan kurang menarik, 40% (14 siswa) menganggap bahwa pelajaran fisika itu membosankan dan 8,57% (3 siswa) menganggap bahwa pelajaran fisika itu menarik dan menyenangkan.</w:t>
      </w:r>
    </w:p>
    <w:p w:rsidR="00AF37EB" w:rsidRPr="00070E04" w:rsidRDefault="009956F9" w:rsidP="00070E04">
      <w:pPr>
        <w:pStyle w:val="BodyText1"/>
        <w:shd w:val="clear" w:color="auto" w:fill="auto"/>
        <w:spacing w:line="240" w:lineRule="auto"/>
        <w:ind w:left="20" w:firstLine="860"/>
        <w:jc w:val="both"/>
        <w:rPr>
          <w:rFonts w:asciiTheme="majorBidi" w:hAnsiTheme="majorBidi" w:cstheme="majorBidi"/>
          <w:sz w:val="20"/>
          <w:szCs w:val="20"/>
        </w:rPr>
      </w:pPr>
      <w:r w:rsidRPr="00070E04">
        <w:rPr>
          <w:rFonts w:asciiTheme="majorBidi" w:hAnsiTheme="majorBidi" w:cstheme="majorBidi"/>
          <w:sz w:val="20"/>
          <w:szCs w:val="20"/>
        </w:rPr>
        <w:t>Faktor lain yang menyebabkan siswa menganggap fisika kurang menarik dan kurang menyenangkan adalah metode mengajar yang belum tepat untuk mengajarkan fisika yang menarik bagi siswa. Dari hasil angket yang disebar, 54,28% siswa menginginkan pembelajaran yang dipraktikum dan demonstrasikan, 28,57% siswa menginginkan proses pembelajaran dengan belajar kelompok, dan hanya 11,42% siswa yang menginginkan pembelajaran yang banyak mengerjakan soal.</w:t>
      </w:r>
    </w:p>
    <w:p w:rsidR="00AF37EB" w:rsidRPr="00070E04" w:rsidRDefault="009956F9" w:rsidP="00070E04">
      <w:pPr>
        <w:pStyle w:val="BodyText1"/>
        <w:shd w:val="clear" w:color="auto" w:fill="auto"/>
        <w:spacing w:line="240" w:lineRule="auto"/>
        <w:ind w:left="20" w:right="60" w:firstLine="860"/>
        <w:jc w:val="both"/>
        <w:rPr>
          <w:rFonts w:asciiTheme="majorBidi" w:hAnsiTheme="majorBidi" w:cstheme="majorBidi"/>
          <w:sz w:val="20"/>
          <w:szCs w:val="20"/>
        </w:rPr>
      </w:pPr>
      <w:r w:rsidRPr="00070E04">
        <w:rPr>
          <w:rFonts w:asciiTheme="majorBidi" w:hAnsiTheme="majorBidi" w:cstheme="majorBidi"/>
          <w:sz w:val="20"/>
          <w:szCs w:val="20"/>
        </w:rPr>
        <w:lastRenderedPageBreak/>
        <w:t xml:space="preserve">Berdasarkan hal tersebut, peneliti melihat bahwa pembelajaran konvensional disekolah tersebut cenderung mengarah pada model pembelajaran langsung. Model pembelajaran langsung merupakan suatu model pengajaran yang bersifat </w:t>
      </w:r>
      <w:r w:rsidRPr="00070E04">
        <w:rPr>
          <w:rStyle w:val="BodytextItalic"/>
          <w:rFonts w:asciiTheme="majorBidi" w:hAnsiTheme="majorBidi" w:cstheme="majorBidi"/>
          <w:sz w:val="20"/>
          <w:szCs w:val="20"/>
        </w:rPr>
        <w:t>teacher centered</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atau berpusat pada guru (Trianto, 2011).</w:t>
      </w:r>
    </w:p>
    <w:p w:rsidR="00AF37EB" w:rsidRPr="00070E04" w:rsidRDefault="009956F9" w:rsidP="00070E04">
      <w:pPr>
        <w:pStyle w:val="BodyText1"/>
        <w:shd w:val="clear" w:color="auto" w:fill="auto"/>
        <w:tabs>
          <w:tab w:val="left" w:pos="2761"/>
        </w:tabs>
        <w:spacing w:line="240" w:lineRule="auto"/>
        <w:ind w:left="20" w:right="60" w:firstLine="580"/>
        <w:jc w:val="both"/>
        <w:rPr>
          <w:rFonts w:asciiTheme="majorBidi" w:hAnsiTheme="majorBidi" w:cstheme="majorBidi"/>
          <w:sz w:val="20"/>
          <w:szCs w:val="20"/>
        </w:rPr>
      </w:pPr>
      <w:r w:rsidRPr="00070E04">
        <w:rPr>
          <w:rFonts w:asciiTheme="majorBidi" w:hAnsiTheme="majorBidi" w:cstheme="majorBidi"/>
          <w:sz w:val="20"/>
          <w:szCs w:val="20"/>
        </w:rPr>
        <w:t>Berhubungan dengan masalah tersebut maka dipilih 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 xml:space="preserve">inquiry training </w:t>
      </w:r>
      <w:r w:rsidRPr="00070E04">
        <w:rPr>
          <w:rFonts w:asciiTheme="majorBidi" w:hAnsiTheme="majorBidi" w:cstheme="majorBidi"/>
          <w:sz w:val="20"/>
          <w:szCs w:val="20"/>
        </w:rPr>
        <w:t xml:space="preserve">karena rangkaian kegiatan pembelajaran </w:t>
      </w:r>
      <w:r w:rsidRPr="00070E04">
        <w:rPr>
          <w:rFonts w:asciiTheme="majorBidi" w:hAnsiTheme="majorBidi" w:cstheme="majorBidi"/>
          <w:sz w:val="20"/>
          <w:szCs w:val="20"/>
          <w:lang w:val="en-US"/>
        </w:rPr>
        <w:t xml:space="preserve">Inquiry Training </w:t>
      </w:r>
      <w:r w:rsidRPr="00070E04">
        <w:rPr>
          <w:rFonts w:asciiTheme="majorBidi" w:hAnsiTheme="majorBidi" w:cstheme="majorBidi"/>
          <w:sz w:val="20"/>
          <w:szCs w:val="20"/>
        </w:rPr>
        <w:t xml:space="preserve">menekankan pada proses berpikir secara kritis dan analitis untuk mencari dan menemukan sendiri jawaban dari suatu masalah (Sirait 2012). Model pembelajaran </w:t>
      </w:r>
      <w:r w:rsidRPr="00070E04">
        <w:rPr>
          <w:rFonts w:asciiTheme="majorBidi" w:hAnsiTheme="majorBidi" w:cstheme="majorBidi"/>
          <w:sz w:val="20"/>
          <w:szCs w:val="20"/>
          <w:lang w:val="en-US"/>
        </w:rPr>
        <w:t xml:space="preserve">Inquiry Training </w:t>
      </w:r>
      <w:r w:rsidRPr="00070E04">
        <w:rPr>
          <w:rFonts w:asciiTheme="majorBidi" w:hAnsiTheme="majorBidi" w:cstheme="majorBidi"/>
          <w:sz w:val="20"/>
          <w:szCs w:val="20"/>
        </w:rPr>
        <w:t>memiliki lima tahap pembelajaran,</w:t>
      </w:r>
      <w:r w:rsidRPr="00070E04">
        <w:rPr>
          <w:rFonts w:asciiTheme="majorBidi" w:hAnsiTheme="majorBidi" w:cstheme="majorBidi"/>
          <w:sz w:val="20"/>
          <w:szCs w:val="20"/>
        </w:rPr>
        <w:tab/>
        <w:t>yaitu:(l)</w:t>
      </w:r>
    </w:p>
    <w:p w:rsidR="00AF37EB" w:rsidRPr="00070E04" w:rsidRDefault="009956F9" w:rsidP="00070E04">
      <w:pPr>
        <w:pStyle w:val="BodyText1"/>
        <w:shd w:val="clear" w:color="auto" w:fill="auto"/>
        <w:spacing w:line="240" w:lineRule="auto"/>
        <w:ind w:left="20" w:right="60" w:firstLine="0"/>
        <w:jc w:val="both"/>
        <w:rPr>
          <w:rFonts w:asciiTheme="majorBidi" w:hAnsiTheme="majorBidi" w:cstheme="majorBidi"/>
          <w:sz w:val="20"/>
          <w:szCs w:val="20"/>
        </w:rPr>
      </w:pPr>
      <w:r w:rsidRPr="00070E04">
        <w:rPr>
          <w:rFonts w:asciiTheme="majorBidi" w:hAnsiTheme="majorBidi" w:cstheme="majorBidi"/>
          <w:sz w:val="20"/>
          <w:szCs w:val="20"/>
        </w:rPr>
        <w:t>menghadapkan pada masalah; (2) merumuskan hipotesis; (3) mengumpulkan data-eksperimen; (4)mengolah dan mempormulasikan data-eksperiment; (5) menganalisa proses penelitian.</w:t>
      </w:r>
    </w:p>
    <w:p w:rsidR="00AF37EB" w:rsidRPr="00070E04" w:rsidRDefault="009956F9" w:rsidP="00070E04">
      <w:pPr>
        <w:pStyle w:val="BodyText1"/>
        <w:shd w:val="clear" w:color="auto" w:fill="auto"/>
        <w:tabs>
          <w:tab w:val="left" w:pos="2391"/>
        </w:tabs>
        <w:spacing w:line="240" w:lineRule="auto"/>
        <w:ind w:left="20" w:right="60" w:firstLine="580"/>
        <w:jc w:val="both"/>
        <w:rPr>
          <w:rFonts w:asciiTheme="majorBidi" w:hAnsiTheme="majorBidi" w:cstheme="majorBidi"/>
          <w:sz w:val="20"/>
          <w:szCs w:val="20"/>
        </w:rPr>
      </w:pPr>
      <w:r w:rsidRPr="00070E04">
        <w:rPr>
          <w:rFonts w:asciiTheme="majorBidi" w:hAnsiTheme="majorBidi" w:cstheme="majorBidi"/>
          <w:sz w:val="20"/>
          <w:szCs w:val="20"/>
        </w:rPr>
        <w:t>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dirancang untuk membawa siswa secara langsung kedalam proses ilmiah melalui latihan - latihan yang dapat memadatkan proses ilmiah tersebut kedalam periode waktu yang singkat. Tujuannya adalah membantu siswa mengembangkan disiplin dan mengembangkan</w:t>
      </w:r>
      <w:r w:rsidRPr="00070E04">
        <w:rPr>
          <w:rFonts w:asciiTheme="majorBidi" w:hAnsiTheme="majorBidi" w:cstheme="majorBidi"/>
          <w:sz w:val="20"/>
          <w:szCs w:val="20"/>
        </w:rPr>
        <w:tab/>
        <w:t>kemampuan</w:t>
      </w:r>
    </w:p>
    <w:p w:rsidR="00AF37EB" w:rsidRPr="00070E04" w:rsidRDefault="009956F9" w:rsidP="00070E04">
      <w:pPr>
        <w:pStyle w:val="BodyText1"/>
        <w:shd w:val="clear" w:color="auto" w:fill="auto"/>
        <w:spacing w:line="240" w:lineRule="auto"/>
        <w:ind w:left="20" w:right="40" w:firstLine="0"/>
        <w:jc w:val="both"/>
        <w:rPr>
          <w:rFonts w:asciiTheme="majorBidi" w:hAnsiTheme="majorBidi" w:cstheme="majorBidi"/>
          <w:sz w:val="20"/>
          <w:szCs w:val="20"/>
        </w:rPr>
      </w:pPr>
      <w:r w:rsidRPr="00070E04">
        <w:rPr>
          <w:rFonts w:asciiTheme="majorBidi" w:hAnsiTheme="majorBidi" w:cstheme="majorBidi"/>
          <w:sz w:val="20"/>
          <w:szCs w:val="20"/>
        </w:rPr>
        <w:t>intelektual yang diperlukan untuk mengajukan pertanyaan dan menemukan jawaban berdasarkan rasa ingin tahunya(Joyce, 2009).</w:t>
      </w:r>
    </w:p>
    <w:p w:rsidR="00AF37EB" w:rsidRPr="00070E04" w:rsidRDefault="009956F9" w:rsidP="00070E04">
      <w:pPr>
        <w:pStyle w:val="BodyText1"/>
        <w:shd w:val="clear" w:color="auto" w:fill="auto"/>
        <w:spacing w:line="240" w:lineRule="auto"/>
        <w:ind w:left="20" w:right="40" w:firstLine="840"/>
        <w:jc w:val="both"/>
        <w:rPr>
          <w:rFonts w:asciiTheme="majorBidi" w:hAnsiTheme="majorBidi" w:cstheme="majorBidi"/>
          <w:sz w:val="20"/>
          <w:szCs w:val="20"/>
        </w:rPr>
      </w:pPr>
      <w:r w:rsidRPr="00070E04">
        <w:rPr>
          <w:rFonts w:asciiTheme="majorBidi" w:hAnsiTheme="majorBidi" w:cstheme="majorBidi"/>
          <w:sz w:val="20"/>
          <w:szCs w:val="20"/>
        </w:rPr>
        <w:t>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dimulai dengan menyajikan peristiwa yang mengandung teka-teki kepada siswa. Siswa-siswa yang menghadapi situasi tersebut akan termotivasi menemukan jawaban masalah-masalah yang masih menjadi teka-teki tersebut. Guru dapat menggunakan kesempataan ini untuk mengajarkan prosedur pengkajian sesuai dengan langkah- langkah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Dengan menggunakan 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diharapkan proses pembelajaran yang merupakan proses pemerolehan konsep dan keterlibatan siswa secara langsung mampu meningkatkan hasil belajar siswa.</w:t>
      </w:r>
    </w:p>
    <w:p w:rsidR="00AF37EB" w:rsidRPr="00070E04" w:rsidRDefault="00070E04" w:rsidP="00070E04">
      <w:pPr>
        <w:pStyle w:val="BodyText1"/>
        <w:shd w:val="clear" w:color="auto" w:fill="auto"/>
        <w:tabs>
          <w:tab w:val="left" w:pos="2924"/>
        </w:tabs>
        <w:spacing w:line="240" w:lineRule="auto"/>
        <w:ind w:firstLine="0"/>
        <w:jc w:val="left"/>
        <w:rPr>
          <w:rFonts w:asciiTheme="majorBidi" w:hAnsiTheme="majorBidi" w:cstheme="majorBidi"/>
          <w:sz w:val="20"/>
          <w:szCs w:val="20"/>
        </w:rPr>
      </w:pPr>
      <w:r>
        <w:rPr>
          <w:rFonts w:asciiTheme="majorBidi" w:hAnsiTheme="majorBidi" w:cstheme="majorBidi"/>
          <w:sz w:val="20"/>
          <w:szCs w:val="20"/>
        </w:rPr>
        <w:t xml:space="preserve">Keterampilan </w:t>
      </w:r>
      <w:r w:rsidR="009956F9" w:rsidRPr="00070E04">
        <w:rPr>
          <w:rFonts w:asciiTheme="majorBidi" w:hAnsiTheme="majorBidi" w:cstheme="majorBidi"/>
          <w:sz w:val="20"/>
          <w:szCs w:val="20"/>
        </w:rPr>
        <w:t>proses</w:t>
      </w:r>
      <w:r>
        <w:rPr>
          <w:rFonts w:asciiTheme="majorBidi" w:hAnsiTheme="majorBidi" w:cstheme="majorBidi"/>
          <w:sz w:val="20"/>
          <w:szCs w:val="20"/>
        </w:rPr>
        <w:t xml:space="preserve"> dapat</w:t>
      </w:r>
      <w:r>
        <w:rPr>
          <w:rFonts w:asciiTheme="majorBidi" w:hAnsiTheme="majorBidi" w:cstheme="majorBidi"/>
          <w:sz w:val="20"/>
          <w:szCs w:val="20"/>
        </w:rPr>
        <w:tab/>
        <w:t xml:space="preserve">diartikan </w:t>
      </w:r>
      <w:r w:rsidR="009956F9" w:rsidRPr="00070E04">
        <w:rPr>
          <w:rFonts w:asciiTheme="majorBidi" w:hAnsiTheme="majorBidi" w:cstheme="majorBidi"/>
          <w:sz w:val="20"/>
          <w:szCs w:val="20"/>
        </w:rPr>
        <w:t>sebagai</w:t>
      </w:r>
      <w:r>
        <w:rPr>
          <w:rFonts w:asciiTheme="majorBidi" w:hAnsiTheme="majorBidi" w:cstheme="majorBidi"/>
          <w:sz w:val="20"/>
          <w:szCs w:val="20"/>
        </w:rPr>
        <w:t xml:space="preserve"> </w:t>
      </w:r>
      <w:r w:rsidR="009956F9" w:rsidRPr="00070E04">
        <w:rPr>
          <w:rFonts w:asciiTheme="majorBidi" w:hAnsiTheme="majorBidi" w:cstheme="majorBidi"/>
          <w:sz w:val="20"/>
          <w:szCs w:val="20"/>
        </w:rPr>
        <w:t>keterampi lan-keterampi lan intelektual, sosial dan fisik yang bersumber dari kemam- puan-kemampuan mendasar yang pada</w:t>
      </w:r>
      <w:r>
        <w:rPr>
          <w:rFonts w:asciiTheme="majorBidi" w:hAnsiTheme="majorBidi" w:cstheme="majorBidi"/>
          <w:sz w:val="20"/>
          <w:szCs w:val="20"/>
        </w:rPr>
        <w:t xml:space="preserve"> </w:t>
      </w:r>
      <w:r w:rsidR="009956F9" w:rsidRPr="00070E04">
        <w:rPr>
          <w:rFonts w:asciiTheme="majorBidi" w:hAnsiTheme="majorBidi" w:cstheme="majorBidi"/>
          <w:sz w:val="20"/>
          <w:szCs w:val="20"/>
        </w:rPr>
        <w:t>prinsip</w:t>
      </w:r>
      <w:r w:rsidR="009956F9" w:rsidRPr="00070E04">
        <w:rPr>
          <w:rFonts w:asciiTheme="majorBidi" w:hAnsiTheme="majorBidi" w:cstheme="majorBidi"/>
          <w:sz w:val="20"/>
          <w:szCs w:val="20"/>
        </w:rPr>
        <w:softHyphen/>
      </w:r>
    </w:p>
    <w:p w:rsidR="00AF37EB" w:rsidRPr="00070E04" w:rsidRDefault="009956F9" w:rsidP="00070E04">
      <w:pPr>
        <w:pStyle w:val="BodyText1"/>
        <w:shd w:val="clear" w:color="auto" w:fill="auto"/>
        <w:spacing w:line="240" w:lineRule="auto"/>
        <w:ind w:left="20" w:right="40" w:firstLine="0"/>
        <w:jc w:val="both"/>
        <w:rPr>
          <w:rFonts w:asciiTheme="majorBidi" w:hAnsiTheme="majorBidi" w:cstheme="majorBidi"/>
          <w:sz w:val="20"/>
          <w:szCs w:val="20"/>
        </w:rPr>
      </w:pPr>
      <w:r w:rsidRPr="00070E04">
        <w:rPr>
          <w:rFonts w:asciiTheme="majorBidi" w:hAnsiTheme="majorBidi" w:cstheme="majorBidi"/>
          <w:sz w:val="20"/>
          <w:szCs w:val="20"/>
        </w:rPr>
        <w:t xml:space="preserve">nya telah ada dalam diri siswa (Dimyati dan Mudjiono, 2009). Pada pembelajaran fisika dapat dilakukan penerapan metode praktikum untuk membentuk keterampilan proses pada siswa. Seperti yang diuraikan oleh Sani (2012) bahwa pelaksanaan praktikum juga bermanfaat dalam pembentukan keterampilan proses yang </w:t>
      </w:r>
      <w:r w:rsidRPr="00070E04">
        <w:rPr>
          <w:rFonts w:asciiTheme="majorBidi" w:hAnsiTheme="majorBidi" w:cstheme="majorBidi"/>
          <w:sz w:val="20"/>
          <w:szCs w:val="20"/>
        </w:rPr>
        <w:lastRenderedPageBreak/>
        <w:t>dibutuhkan oleh siswa untuk menyelesaikan permasalahan fisika kontekstual.</w:t>
      </w:r>
    </w:p>
    <w:p w:rsidR="00AF37EB" w:rsidRPr="00070E04" w:rsidRDefault="009956F9" w:rsidP="00070E04">
      <w:pPr>
        <w:pStyle w:val="BodyText1"/>
        <w:shd w:val="clear" w:color="auto" w:fill="auto"/>
        <w:spacing w:line="240" w:lineRule="auto"/>
        <w:ind w:left="20" w:right="40" w:firstLine="560"/>
        <w:jc w:val="both"/>
        <w:rPr>
          <w:rFonts w:asciiTheme="majorBidi" w:hAnsiTheme="majorBidi" w:cstheme="majorBidi"/>
          <w:sz w:val="20"/>
          <w:szCs w:val="20"/>
        </w:rPr>
      </w:pPr>
      <w:r w:rsidRPr="00070E04">
        <w:rPr>
          <w:rFonts w:asciiTheme="majorBidi" w:hAnsiTheme="majorBidi" w:cstheme="majorBidi"/>
          <w:sz w:val="20"/>
          <w:szCs w:val="20"/>
        </w:rPr>
        <w:t>Beberapa penelitian terdahulu menyatakan bahwa 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(IT) </w:t>
      </w:r>
      <w:r w:rsidRPr="00070E04">
        <w:rPr>
          <w:rFonts w:asciiTheme="majorBidi" w:hAnsiTheme="majorBidi" w:cstheme="majorBidi"/>
          <w:sz w:val="20"/>
          <w:szCs w:val="20"/>
        </w:rPr>
        <w:t>secara signifikan lebih efektif</w:t>
      </w:r>
    </w:p>
    <w:p w:rsidR="00AF37EB" w:rsidRPr="00070E04" w:rsidRDefault="009956F9" w:rsidP="00070E04">
      <w:pPr>
        <w:pStyle w:val="BodyText1"/>
        <w:shd w:val="clear" w:color="auto" w:fill="auto"/>
        <w:spacing w:line="240" w:lineRule="auto"/>
        <w:ind w:left="180" w:right="180" w:firstLine="0"/>
        <w:jc w:val="both"/>
        <w:rPr>
          <w:rFonts w:asciiTheme="majorBidi" w:hAnsiTheme="majorBidi" w:cstheme="majorBidi"/>
          <w:sz w:val="20"/>
          <w:szCs w:val="20"/>
        </w:rPr>
      </w:pPr>
      <w:r w:rsidRPr="00070E04">
        <w:rPr>
          <w:rFonts w:asciiTheme="majorBidi" w:hAnsiTheme="majorBidi" w:cstheme="majorBidi"/>
          <w:sz w:val="20"/>
          <w:szCs w:val="20"/>
        </w:rPr>
        <w:t xml:space="preserve">dalam meningkatkan hasil belajar siswa dibandingkan pembelajaran konvensional </w:t>
      </w:r>
      <w:r w:rsidRPr="00070E04">
        <w:rPr>
          <w:rFonts w:asciiTheme="majorBidi" w:hAnsiTheme="majorBidi" w:cstheme="majorBidi"/>
          <w:sz w:val="20"/>
          <w:szCs w:val="20"/>
          <w:lang w:val="en-US"/>
        </w:rPr>
        <w:t xml:space="preserve">(David, </w:t>
      </w:r>
      <w:r w:rsidRPr="00070E04">
        <w:rPr>
          <w:rFonts w:asciiTheme="majorBidi" w:hAnsiTheme="majorBidi" w:cstheme="majorBidi"/>
          <w:sz w:val="20"/>
          <w:szCs w:val="20"/>
        </w:rPr>
        <w:t>2016 : 53-61; Ratni, 2012 : 21-26). Di samping dapat meningkatkan hasil belajar siswa, model</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(IT) </w:t>
      </w:r>
      <w:r w:rsidRPr="00070E04">
        <w:rPr>
          <w:rFonts w:asciiTheme="majorBidi" w:hAnsiTheme="majorBidi" w:cstheme="majorBidi"/>
          <w:sz w:val="20"/>
          <w:szCs w:val="20"/>
        </w:rPr>
        <w:t>juga secara efektif dapat meningkatkan keterampilan proses sains siswa (Hifni, 2015 : 9-16; Mulyati, 2016 : 50-53; Andar, 2013 : 9-16 ; Pandey et al., 2011 : 7-20 ; Wahdi, 2014 : 14-20).</w:t>
      </w:r>
    </w:p>
    <w:p w:rsidR="00AF37EB" w:rsidRPr="00070E04" w:rsidRDefault="009956F9" w:rsidP="00070E04">
      <w:pPr>
        <w:pStyle w:val="BodyText1"/>
        <w:shd w:val="clear" w:color="auto" w:fill="auto"/>
        <w:spacing w:line="240" w:lineRule="auto"/>
        <w:ind w:left="180" w:right="180" w:firstLine="560"/>
        <w:jc w:val="both"/>
        <w:rPr>
          <w:rFonts w:asciiTheme="majorBidi" w:hAnsiTheme="majorBidi" w:cstheme="majorBidi"/>
          <w:sz w:val="20"/>
          <w:szCs w:val="20"/>
        </w:rPr>
      </w:pPr>
      <w:r w:rsidRPr="00070E04">
        <w:rPr>
          <w:rFonts w:asciiTheme="majorBidi" w:hAnsiTheme="majorBidi" w:cstheme="majorBidi"/>
          <w:sz w:val="20"/>
          <w:szCs w:val="20"/>
        </w:rPr>
        <w:t>Dari uraian diatas dipilih 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dengan tujuan untuk mengetahui pengaruhnya terhadap keterampilan proses sains pada pembelajaran fisika.</w:t>
      </w:r>
    </w:p>
    <w:p w:rsidR="00070E04" w:rsidRDefault="00070E04" w:rsidP="00070E04">
      <w:pPr>
        <w:pStyle w:val="Heading120"/>
        <w:keepNext/>
        <w:keepLines/>
        <w:shd w:val="clear" w:color="auto" w:fill="auto"/>
        <w:spacing w:after="0" w:line="240" w:lineRule="auto"/>
        <w:ind w:left="180" w:firstLine="0"/>
        <w:jc w:val="both"/>
        <w:rPr>
          <w:rFonts w:asciiTheme="majorBidi" w:hAnsiTheme="majorBidi" w:cstheme="majorBidi"/>
          <w:sz w:val="20"/>
          <w:szCs w:val="20"/>
        </w:rPr>
      </w:pPr>
      <w:bookmarkStart w:id="6" w:name="bookmark5"/>
    </w:p>
    <w:p w:rsidR="00AF37EB" w:rsidRPr="00070E04" w:rsidRDefault="009956F9" w:rsidP="00070E04">
      <w:pPr>
        <w:pStyle w:val="Heading120"/>
        <w:keepNext/>
        <w:keepLines/>
        <w:shd w:val="clear" w:color="auto" w:fill="auto"/>
        <w:spacing w:after="0" w:line="240" w:lineRule="auto"/>
        <w:ind w:left="180" w:firstLine="0"/>
        <w:jc w:val="both"/>
        <w:rPr>
          <w:rFonts w:asciiTheme="majorBidi" w:hAnsiTheme="majorBidi" w:cstheme="majorBidi"/>
          <w:sz w:val="20"/>
          <w:szCs w:val="20"/>
        </w:rPr>
      </w:pPr>
      <w:r w:rsidRPr="00070E04">
        <w:rPr>
          <w:rFonts w:asciiTheme="majorBidi" w:hAnsiTheme="majorBidi" w:cstheme="majorBidi"/>
          <w:sz w:val="20"/>
          <w:szCs w:val="20"/>
        </w:rPr>
        <w:t>METODE PENELITIAN</w:t>
      </w:r>
      <w:bookmarkEnd w:id="6"/>
    </w:p>
    <w:p w:rsidR="00070E04" w:rsidRDefault="009956F9" w:rsidP="00070E04">
      <w:pPr>
        <w:pStyle w:val="BodyText1"/>
        <w:shd w:val="clear" w:color="auto" w:fill="auto"/>
        <w:spacing w:line="240" w:lineRule="auto"/>
        <w:ind w:left="180" w:right="180" w:firstLine="560"/>
        <w:jc w:val="both"/>
        <w:rPr>
          <w:rFonts w:asciiTheme="majorBidi" w:hAnsiTheme="majorBidi" w:cstheme="majorBidi"/>
          <w:sz w:val="20"/>
          <w:szCs w:val="20"/>
        </w:rPr>
      </w:pPr>
      <w:r w:rsidRPr="00070E04">
        <w:rPr>
          <w:rFonts w:asciiTheme="majorBidi" w:hAnsiTheme="majorBidi" w:cstheme="majorBidi"/>
          <w:sz w:val="20"/>
          <w:szCs w:val="20"/>
        </w:rPr>
        <w:t>Penelitian ini termasuk jenis penelitian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quasi</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eksperimen dan desain penelitian yang digunakan adalah</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control group pretest-</w:t>
      </w:r>
      <w:proofErr w:type="spellStart"/>
      <w:r w:rsidRPr="00070E04">
        <w:rPr>
          <w:rStyle w:val="BodytextItalic"/>
          <w:rFonts w:asciiTheme="majorBidi" w:hAnsiTheme="majorBidi" w:cstheme="majorBidi"/>
          <w:sz w:val="20"/>
          <w:szCs w:val="20"/>
        </w:rPr>
        <w:t>postest</w:t>
      </w:r>
      <w:proofErr w:type="spellEnd"/>
      <w:r w:rsidRPr="00070E04">
        <w:rPr>
          <w:rStyle w:val="BodytextItalic"/>
          <w:rFonts w:asciiTheme="majorBidi" w:hAnsiTheme="majorBidi" w:cstheme="majorBidi"/>
          <w:sz w:val="20"/>
          <w:szCs w:val="20"/>
        </w:rPr>
        <w:t xml:space="preserve"> design.</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Rancangan penelitia</w:t>
      </w:r>
      <w:r w:rsidR="00070E04">
        <w:rPr>
          <w:rFonts w:asciiTheme="majorBidi" w:hAnsiTheme="majorBidi" w:cstheme="majorBidi"/>
          <w:sz w:val="20"/>
          <w:szCs w:val="20"/>
        </w:rPr>
        <w:t>n ini ditunjukkan pada Tabel 1.</w:t>
      </w:r>
    </w:p>
    <w:p w:rsidR="00070E04" w:rsidRPr="00070E04" w:rsidRDefault="009956F9" w:rsidP="00070E04">
      <w:pPr>
        <w:pStyle w:val="BodyText1"/>
        <w:shd w:val="clear" w:color="auto" w:fill="auto"/>
        <w:spacing w:line="240" w:lineRule="auto"/>
        <w:ind w:right="180" w:firstLine="0"/>
        <w:jc w:val="both"/>
        <w:rPr>
          <w:rFonts w:asciiTheme="majorBidi" w:hAnsiTheme="majorBidi" w:cstheme="majorBidi"/>
          <w:sz w:val="20"/>
          <w:szCs w:val="20"/>
        </w:rPr>
      </w:pPr>
      <w:r w:rsidRPr="00070E04">
        <w:rPr>
          <w:rStyle w:val="BodytextBold"/>
          <w:rFonts w:asciiTheme="majorBidi" w:hAnsiTheme="majorBidi" w:cstheme="majorBidi"/>
          <w:sz w:val="20"/>
          <w:szCs w:val="20"/>
        </w:rPr>
        <w:t>Tabel 1.</w:t>
      </w:r>
      <w:r w:rsidRPr="00070E04">
        <w:rPr>
          <w:rFonts w:asciiTheme="majorBidi" w:hAnsiTheme="majorBidi" w:cstheme="majorBidi"/>
          <w:sz w:val="20"/>
          <w:szCs w:val="20"/>
        </w:rPr>
        <w:t xml:space="preserve"> Desain Penelitian</w:t>
      </w:r>
    </w:p>
    <w:tbl>
      <w:tblPr>
        <w:tblW w:w="0" w:type="auto"/>
        <w:jc w:val="center"/>
        <w:tblLayout w:type="fixed"/>
        <w:tblCellMar>
          <w:left w:w="10" w:type="dxa"/>
          <w:right w:w="10" w:type="dxa"/>
        </w:tblCellMar>
        <w:tblLook w:val="04A0" w:firstRow="1" w:lastRow="0" w:firstColumn="1" w:lastColumn="0" w:noHBand="0" w:noVBand="1"/>
      </w:tblPr>
      <w:tblGrid>
        <w:gridCol w:w="2981"/>
        <w:gridCol w:w="893"/>
      </w:tblGrid>
      <w:tr w:rsidR="00AF37EB" w:rsidRPr="00070E04">
        <w:trPr>
          <w:trHeight w:val="494"/>
          <w:jc w:val="center"/>
        </w:trPr>
        <w:tc>
          <w:tcPr>
            <w:tcW w:w="2981" w:type="dxa"/>
            <w:tcBorders>
              <w:top w:val="single" w:sz="4" w:space="0" w:color="auto"/>
              <w:bottom w:val="single" w:sz="4" w:space="0" w:color="auto"/>
            </w:tcBorders>
            <w:shd w:val="clear" w:color="auto" w:fill="FFFFFF"/>
          </w:tcPr>
          <w:p w:rsidR="00AF37EB" w:rsidRPr="00070E04" w:rsidRDefault="009956F9" w:rsidP="00070E04">
            <w:pPr>
              <w:pStyle w:val="Bodytext90"/>
              <w:framePr w:wrap="notBeside" w:vAnchor="text" w:hAnchor="text" w:xAlign="center" w:y="1"/>
              <w:shd w:val="clear" w:color="auto" w:fill="auto"/>
              <w:spacing w:line="240" w:lineRule="auto"/>
              <w:ind w:left="40"/>
              <w:rPr>
                <w:rFonts w:asciiTheme="majorBidi" w:hAnsiTheme="majorBidi" w:cstheme="majorBidi"/>
                <w:sz w:val="20"/>
                <w:szCs w:val="20"/>
              </w:rPr>
            </w:pPr>
            <w:r w:rsidRPr="00070E04">
              <w:rPr>
                <w:rFonts w:asciiTheme="majorBidi" w:hAnsiTheme="majorBidi" w:cstheme="majorBidi"/>
                <w:sz w:val="20"/>
                <w:szCs w:val="20"/>
              </w:rPr>
              <w:t>Sampel</w:t>
            </w:r>
            <w:r w:rsidRPr="00070E04">
              <w:rPr>
                <w:rStyle w:val="Bodytext9NotBold"/>
                <w:rFonts w:asciiTheme="majorBidi" w:hAnsiTheme="majorBidi" w:cstheme="majorBidi"/>
                <w:sz w:val="20"/>
                <w:szCs w:val="20"/>
                <w:lang/>
              </w:rPr>
              <w:t xml:space="preserve"> </w:t>
            </w:r>
            <w:r w:rsidRPr="00070E04">
              <w:rPr>
                <w:rStyle w:val="Bodytext9NotBold"/>
                <w:rFonts w:asciiTheme="majorBidi" w:hAnsiTheme="majorBidi" w:cstheme="majorBidi"/>
                <w:sz w:val="20"/>
                <w:szCs w:val="20"/>
              </w:rPr>
              <w:t>Pretest</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Perlakuan</w:t>
            </w:r>
          </w:p>
        </w:tc>
        <w:tc>
          <w:tcPr>
            <w:tcW w:w="893" w:type="dxa"/>
            <w:tcBorders>
              <w:top w:val="single" w:sz="4" w:space="0" w:color="auto"/>
              <w:bottom w:val="single" w:sz="4" w:space="0" w:color="auto"/>
            </w:tcBorders>
            <w:shd w:val="clear" w:color="auto" w:fill="FFFFFF"/>
          </w:tcPr>
          <w:p w:rsidR="00AF37EB" w:rsidRPr="00070E04" w:rsidRDefault="009956F9" w:rsidP="00070E04">
            <w:pPr>
              <w:pStyle w:val="Bodytext50"/>
              <w:framePr w:wrap="notBeside" w:vAnchor="text" w:hAnchor="text" w:xAlign="center" w:y="1"/>
              <w:shd w:val="clear" w:color="auto" w:fill="auto"/>
              <w:spacing w:line="240" w:lineRule="auto"/>
              <w:ind w:left="100"/>
              <w:rPr>
                <w:rFonts w:asciiTheme="majorBidi" w:hAnsiTheme="majorBidi" w:cstheme="majorBidi"/>
                <w:sz w:val="20"/>
                <w:szCs w:val="20"/>
              </w:rPr>
            </w:pPr>
            <w:r w:rsidRPr="00070E04">
              <w:rPr>
                <w:rStyle w:val="Bodytext5NotBold"/>
                <w:rFonts w:asciiTheme="majorBidi" w:hAnsiTheme="majorBidi" w:cstheme="majorBidi"/>
                <w:sz w:val="20"/>
                <w:szCs w:val="20"/>
              </w:rPr>
              <w:t>Posttest</w:t>
            </w:r>
          </w:p>
        </w:tc>
      </w:tr>
      <w:tr w:rsidR="00AF37EB" w:rsidRPr="00070E04">
        <w:trPr>
          <w:trHeight w:val="490"/>
          <w:jc w:val="center"/>
        </w:trPr>
        <w:tc>
          <w:tcPr>
            <w:tcW w:w="2981" w:type="dxa"/>
            <w:tcBorders>
              <w:top w:val="single" w:sz="4" w:space="0" w:color="auto"/>
              <w:bottom w:val="single" w:sz="4" w:space="0" w:color="auto"/>
            </w:tcBorders>
            <w:shd w:val="clear" w:color="auto" w:fill="FFFFFF"/>
          </w:tcPr>
          <w:p w:rsidR="00AF37EB" w:rsidRPr="00070E04" w:rsidRDefault="009956F9" w:rsidP="00070E04">
            <w:pPr>
              <w:pStyle w:val="BodyText1"/>
              <w:framePr w:wrap="notBeside" w:vAnchor="text" w:hAnchor="text" w:xAlign="center" w:y="1"/>
              <w:shd w:val="clear" w:color="auto" w:fill="auto"/>
              <w:spacing w:line="240" w:lineRule="auto"/>
              <w:ind w:left="40" w:firstLine="0"/>
              <w:jc w:val="left"/>
              <w:rPr>
                <w:rFonts w:asciiTheme="majorBidi" w:hAnsiTheme="majorBidi" w:cstheme="majorBidi"/>
                <w:sz w:val="20"/>
                <w:szCs w:val="20"/>
              </w:rPr>
            </w:pPr>
            <w:r w:rsidRPr="00070E04">
              <w:rPr>
                <w:rFonts w:asciiTheme="majorBidi" w:hAnsiTheme="majorBidi" w:cstheme="majorBidi"/>
                <w:sz w:val="20"/>
                <w:szCs w:val="20"/>
              </w:rPr>
              <w:t>Eksperimen</w:t>
            </w:r>
            <w:r w:rsidRPr="00070E04">
              <w:rPr>
                <w:rStyle w:val="BodytextBold"/>
                <w:rFonts w:asciiTheme="majorBidi" w:hAnsiTheme="majorBidi" w:cstheme="majorBidi"/>
                <w:sz w:val="20"/>
                <w:szCs w:val="20"/>
              </w:rPr>
              <w:t xml:space="preserve"> Ti</w:t>
            </w:r>
            <w:r w:rsidRPr="00070E04">
              <w:rPr>
                <w:rFonts w:asciiTheme="majorBidi" w:hAnsiTheme="majorBidi" w:cstheme="majorBidi"/>
                <w:sz w:val="20"/>
                <w:szCs w:val="20"/>
              </w:rPr>
              <w:t xml:space="preserve"> X</w:t>
            </w:r>
          </w:p>
        </w:tc>
        <w:tc>
          <w:tcPr>
            <w:tcW w:w="893" w:type="dxa"/>
            <w:tcBorders>
              <w:top w:val="single" w:sz="4" w:space="0" w:color="auto"/>
              <w:bottom w:val="single" w:sz="4" w:space="0" w:color="auto"/>
            </w:tcBorders>
            <w:shd w:val="clear" w:color="auto" w:fill="FFFFFF"/>
          </w:tcPr>
          <w:p w:rsidR="00AF37EB" w:rsidRPr="00070E04" w:rsidRDefault="009956F9" w:rsidP="00070E04">
            <w:pPr>
              <w:pStyle w:val="Bodytext90"/>
              <w:framePr w:wrap="notBeside" w:vAnchor="text" w:hAnchor="text" w:xAlign="center" w:y="1"/>
              <w:shd w:val="clear" w:color="auto" w:fill="auto"/>
              <w:spacing w:line="240" w:lineRule="auto"/>
              <w:ind w:left="580"/>
              <w:rPr>
                <w:rFonts w:asciiTheme="majorBidi" w:hAnsiTheme="majorBidi" w:cstheme="majorBidi"/>
                <w:sz w:val="20"/>
                <w:szCs w:val="20"/>
              </w:rPr>
            </w:pPr>
            <w:r w:rsidRPr="00070E04">
              <w:rPr>
                <w:rFonts w:asciiTheme="majorBidi" w:hAnsiTheme="majorBidi" w:cstheme="majorBidi"/>
                <w:sz w:val="20"/>
                <w:szCs w:val="20"/>
              </w:rPr>
              <w:t>t</w:t>
            </w:r>
            <w:r w:rsidRPr="00070E04">
              <w:rPr>
                <w:rFonts w:asciiTheme="majorBidi" w:hAnsiTheme="majorBidi" w:cstheme="majorBidi"/>
                <w:sz w:val="20"/>
                <w:szCs w:val="20"/>
                <w:vertAlign w:val="subscript"/>
              </w:rPr>
              <w:t>2</w:t>
            </w:r>
          </w:p>
        </w:tc>
      </w:tr>
      <w:tr w:rsidR="00AF37EB" w:rsidRPr="00070E04">
        <w:trPr>
          <w:trHeight w:val="494"/>
          <w:jc w:val="center"/>
        </w:trPr>
        <w:tc>
          <w:tcPr>
            <w:tcW w:w="2981" w:type="dxa"/>
            <w:tcBorders>
              <w:top w:val="single" w:sz="4" w:space="0" w:color="auto"/>
              <w:bottom w:val="single" w:sz="4" w:space="0" w:color="auto"/>
            </w:tcBorders>
            <w:shd w:val="clear" w:color="auto" w:fill="FFFFFF"/>
          </w:tcPr>
          <w:p w:rsidR="00AF37EB" w:rsidRPr="00070E04" w:rsidRDefault="009956F9" w:rsidP="00070E04">
            <w:pPr>
              <w:pStyle w:val="BodyText1"/>
              <w:framePr w:wrap="notBeside" w:vAnchor="text" w:hAnchor="text" w:xAlign="center" w:y="1"/>
              <w:shd w:val="clear" w:color="auto" w:fill="auto"/>
              <w:spacing w:line="240" w:lineRule="auto"/>
              <w:ind w:left="40" w:firstLine="0"/>
              <w:jc w:val="left"/>
              <w:rPr>
                <w:rFonts w:asciiTheme="majorBidi" w:hAnsiTheme="majorBidi" w:cstheme="majorBidi"/>
                <w:sz w:val="20"/>
                <w:szCs w:val="20"/>
              </w:rPr>
            </w:pPr>
            <w:r w:rsidRPr="00070E04">
              <w:rPr>
                <w:rFonts w:asciiTheme="majorBidi" w:hAnsiTheme="majorBidi" w:cstheme="majorBidi"/>
                <w:sz w:val="20"/>
                <w:szCs w:val="20"/>
              </w:rPr>
              <w:t>Kontrol</w:t>
            </w:r>
            <w:r w:rsidRPr="00070E04">
              <w:rPr>
                <w:rStyle w:val="BodytextBold"/>
                <w:rFonts w:asciiTheme="majorBidi" w:hAnsiTheme="majorBidi" w:cstheme="majorBidi"/>
                <w:sz w:val="20"/>
                <w:szCs w:val="20"/>
              </w:rPr>
              <w:t xml:space="preserve"> T,</w:t>
            </w:r>
            <w:r w:rsidRPr="00070E04">
              <w:rPr>
                <w:rFonts w:asciiTheme="majorBidi" w:hAnsiTheme="majorBidi" w:cstheme="majorBidi"/>
                <w:sz w:val="20"/>
                <w:szCs w:val="20"/>
              </w:rPr>
              <w:t xml:space="preserve"> Y</w:t>
            </w:r>
          </w:p>
        </w:tc>
        <w:tc>
          <w:tcPr>
            <w:tcW w:w="893" w:type="dxa"/>
            <w:tcBorders>
              <w:top w:val="single" w:sz="4" w:space="0" w:color="auto"/>
              <w:bottom w:val="single" w:sz="4" w:space="0" w:color="auto"/>
            </w:tcBorders>
            <w:shd w:val="clear" w:color="auto" w:fill="FFFFFF"/>
          </w:tcPr>
          <w:p w:rsidR="00AF37EB" w:rsidRPr="00070E04" w:rsidRDefault="009956F9" w:rsidP="00070E04">
            <w:pPr>
              <w:pStyle w:val="Bodytext90"/>
              <w:framePr w:wrap="notBeside" w:vAnchor="text" w:hAnchor="text" w:xAlign="center" w:y="1"/>
              <w:shd w:val="clear" w:color="auto" w:fill="auto"/>
              <w:spacing w:line="240" w:lineRule="auto"/>
              <w:ind w:left="580"/>
              <w:rPr>
                <w:rFonts w:asciiTheme="majorBidi" w:hAnsiTheme="majorBidi" w:cstheme="majorBidi"/>
                <w:sz w:val="20"/>
                <w:szCs w:val="20"/>
              </w:rPr>
            </w:pPr>
            <w:r w:rsidRPr="00070E04">
              <w:rPr>
                <w:rFonts w:asciiTheme="majorBidi" w:hAnsiTheme="majorBidi" w:cstheme="majorBidi"/>
                <w:sz w:val="20"/>
                <w:szCs w:val="20"/>
              </w:rPr>
              <w:t>t</w:t>
            </w:r>
            <w:r w:rsidRPr="00070E04">
              <w:rPr>
                <w:rFonts w:asciiTheme="majorBidi" w:hAnsiTheme="majorBidi" w:cstheme="majorBidi"/>
                <w:sz w:val="20"/>
                <w:szCs w:val="20"/>
                <w:vertAlign w:val="subscript"/>
              </w:rPr>
              <w:t>2</w:t>
            </w:r>
          </w:p>
        </w:tc>
      </w:tr>
    </w:tbl>
    <w:p w:rsidR="00070E04" w:rsidRDefault="00070E04" w:rsidP="00070E04">
      <w:pPr>
        <w:pStyle w:val="BodyText1"/>
        <w:shd w:val="clear" w:color="auto" w:fill="auto"/>
        <w:spacing w:line="240" w:lineRule="auto"/>
        <w:ind w:left="180" w:right="1760" w:firstLine="0"/>
        <w:jc w:val="left"/>
        <w:rPr>
          <w:rFonts w:asciiTheme="majorBidi" w:hAnsiTheme="majorBidi" w:cstheme="majorBidi"/>
          <w:sz w:val="20"/>
          <w:szCs w:val="20"/>
        </w:rPr>
      </w:pPr>
      <w:r>
        <w:rPr>
          <w:rFonts w:asciiTheme="majorBidi" w:hAnsiTheme="majorBidi" w:cstheme="majorBidi"/>
          <w:sz w:val="20"/>
          <w:szCs w:val="20"/>
        </w:rPr>
        <w:t>(Sukmadinata 2012)</w:t>
      </w:r>
    </w:p>
    <w:p w:rsidR="00AF37EB" w:rsidRPr="00070E04" w:rsidRDefault="009956F9" w:rsidP="00070E04">
      <w:pPr>
        <w:pStyle w:val="BodyText1"/>
        <w:shd w:val="clear" w:color="auto" w:fill="auto"/>
        <w:spacing w:line="240" w:lineRule="auto"/>
        <w:ind w:left="180" w:right="1760" w:firstLine="0"/>
        <w:jc w:val="left"/>
        <w:rPr>
          <w:rFonts w:asciiTheme="majorBidi" w:hAnsiTheme="majorBidi" w:cstheme="majorBidi"/>
          <w:sz w:val="20"/>
          <w:szCs w:val="20"/>
        </w:rPr>
      </w:pPr>
      <w:r w:rsidRPr="00070E04">
        <w:rPr>
          <w:rFonts w:asciiTheme="majorBidi" w:hAnsiTheme="majorBidi" w:cstheme="majorBidi"/>
          <w:sz w:val="20"/>
          <w:szCs w:val="20"/>
        </w:rPr>
        <w:t>Ket:</w:t>
      </w:r>
    </w:p>
    <w:p w:rsidR="00070E04" w:rsidRDefault="00070E04" w:rsidP="00070E04">
      <w:pPr>
        <w:pStyle w:val="BodyText1"/>
        <w:shd w:val="clear" w:color="auto" w:fill="auto"/>
        <w:spacing w:line="240" w:lineRule="auto"/>
        <w:ind w:left="180" w:right="2360" w:firstLine="0"/>
        <w:jc w:val="left"/>
        <w:rPr>
          <w:rFonts w:asciiTheme="majorBidi" w:hAnsiTheme="majorBidi" w:cstheme="majorBidi"/>
          <w:sz w:val="20"/>
          <w:szCs w:val="20"/>
          <w:lang w:val="en-US"/>
        </w:rPr>
      </w:pPr>
      <w:r>
        <w:rPr>
          <w:rFonts w:asciiTheme="majorBidi" w:hAnsiTheme="majorBidi" w:cstheme="majorBidi"/>
          <w:sz w:val="20"/>
          <w:szCs w:val="20"/>
        </w:rPr>
        <w:t>Ti</w:t>
      </w:r>
      <w:r>
        <w:rPr>
          <w:rFonts w:asciiTheme="majorBidi" w:hAnsiTheme="majorBidi" w:cstheme="majorBidi"/>
          <w:sz w:val="20"/>
          <w:szCs w:val="20"/>
        </w:rPr>
        <w:tab/>
      </w:r>
      <w:r w:rsidR="009956F9" w:rsidRPr="00070E04">
        <w:rPr>
          <w:rFonts w:asciiTheme="majorBidi" w:hAnsiTheme="majorBidi" w:cstheme="majorBidi"/>
          <w:sz w:val="20"/>
          <w:szCs w:val="20"/>
        </w:rPr>
        <w:t xml:space="preserve">: </w:t>
      </w:r>
      <w:r>
        <w:rPr>
          <w:rFonts w:asciiTheme="majorBidi" w:hAnsiTheme="majorBidi" w:cstheme="majorBidi"/>
          <w:sz w:val="20"/>
          <w:szCs w:val="20"/>
          <w:lang w:val="en-US"/>
        </w:rPr>
        <w:t>Pretest</w:t>
      </w:r>
    </w:p>
    <w:p w:rsidR="00AF37EB" w:rsidRPr="00070E04" w:rsidRDefault="009956F9" w:rsidP="00070E04">
      <w:pPr>
        <w:pStyle w:val="BodyText1"/>
        <w:shd w:val="clear" w:color="auto" w:fill="auto"/>
        <w:spacing w:line="240" w:lineRule="auto"/>
        <w:ind w:left="180" w:right="2360" w:firstLine="0"/>
        <w:jc w:val="left"/>
        <w:rPr>
          <w:rFonts w:asciiTheme="majorBidi" w:hAnsiTheme="majorBidi" w:cstheme="majorBidi"/>
          <w:sz w:val="20"/>
          <w:szCs w:val="20"/>
        </w:rPr>
      </w:pPr>
      <w:r w:rsidRPr="00070E04">
        <w:rPr>
          <w:rFonts w:asciiTheme="majorBidi" w:hAnsiTheme="majorBidi" w:cstheme="majorBidi"/>
          <w:sz w:val="20"/>
          <w:szCs w:val="20"/>
        </w:rPr>
        <w:t xml:space="preserve">T2 </w:t>
      </w:r>
      <w:r w:rsidR="00070E04">
        <w:rPr>
          <w:rFonts w:asciiTheme="majorBidi" w:hAnsiTheme="majorBidi" w:cstheme="majorBidi"/>
          <w:sz w:val="20"/>
          <w:szCs w:val="20"/>
        </w:rPr>
        <w:tab/>
      </w:r>
      <w:r w:rsidRPr="00070E04">
        <w:rPr>
          <w:rFonts w:asciiTheme="majorBidi" w:hAnsiTheme="majorBidi" w:cstheme="majorBidi"/>
          <w:sz w:val="20"/>
          <w:szCs w:val="20"/>
        </w:rPr>
        <w:t xml:space="preserve">: </w:t>
      </w:r>
      <w:r w:rsidRPr="00070E04">
        <w:rPr>
          <w:rFonts w:asciiTheme="majorBidi" w:hAnsiTheme="majorBidi" w:cstheme="majorBidi"/>
          <w:sz w:val="20"/>
          <w:szCs w:val="20"/>
          <w:lang w:val="en-US"/>
        </w:rPr>
        <w:t>Post test</w:t>
      </w:r>
    </w:p>
    <w:p w:rsidR="00070E04" w:rsidRDefault="00070E04" w:rsidP="00070E04">
      <w:pPr>
        <w:pStyle w:val="BodyText1"/>
        <w:shd w:val="clear" w:color="auto" w:fill="auto"/>
        <w:spacing w:line="240" w:lineRule="auto"/>
        <w:ind w:left="720" w:right="180" w:hanging="540"/>
        <w:jc w:val="both"/>
        <w:rPr>
          <w:rFonts w:asciiTheme="majorBidi" w:hAnsiTheme="majorBidi" w:cstheme="majorBidi"/>
          <w:sz w:val="20"/>
          <w:szCs w:val="20"/>
        </w:rPr>
      </w:pPr>
      <w:r>
        <w:rPr>
          <w:rFonts w:asciiTheme="majorBidi" w:hAnsiTheme="majorBidi" w:cstheme="majorBidi"/>
          <w:sz w:val="20"/>
          <w:szCs w:val="20"/>
        </w:rPr>
        <w:t>X</w:t>
      </w:r>
      <w:r>
        <w:rPr>
          <w:rFonts w:asciiTheme="majorBidi" w:hAnsiTheme="majorBidi" w:cstheme="majorBidi"/>
          <w:sz w:val="20"/>
          <w:szCs w:val="20"/>
        </w:rPr>
        <w:tab/>
      </w:r>
      <w:r w:rsidR="009956F9" w:rsidRPr="00070E04">
        <w:rPr>
          <w:rFonts w:asciiTheme="majorBidi" w:hAnsiTheme="majorBidi" w:cstheme="majorBidi"/>
          <w:sz w:val="20"/>
          <w:szCs w:val="20"/>
        </w:rPr>
        <w:t xml:space="preserve">:Perlakuan </w:t>
      </w:r>
      <w:r w:rsidR="009956F9" w:rsidRPr="00070E04">
        <w:rPr>
          <w:rFonts w:asciiTheme="majorBidi" w:hAnsiTheme="majorBidi" w:cstheme="majorBidi"/>
          <w:sz w:val="20"/>
          <w:szCs w:val="20"/>
          <w:lang w:val="en-US"/>
        </w:rPr>
        <w:t xml:space="preserve">(treatment) </w:t>
      </w:r>
      <w:r>
        <w:rPr>
          <w:rFonts w:asciiTheme="majorBidi" w:hAnsiTheme="majorBidi" w:cstheme="majorBidi"/>
          <w:sz w:val="20"/>
          <w:szCs w:val="20"/>
        </w:rPr>
        <w:t>untuk model</w:t>
      </w:r>
    </w:p>
    <w:p w:rsidR="00AF37EB" w:rsidRPr="00070E04" w:rsidRDefault="00070E04" w:rsidP="00070E04">
      <w:pPr>
        <w:pStyle w:val="BodyText1"/>
        <w:shd w:val="clear" w:color="auto" w:fill="auto"/>
        <w:spacing w:line="240" w:lineRule="auto"/>
        <w:ind w:left="720" w:right="180" w:firstLine="0"/>
        <w:jc w:val="both"/>
        <w:rPr>
          <w:rFonts w:asciiTheme="majorBidi" w:hAnsiTheme="majorBidi" w:cstheme="majorBidi"/>
          <w:sz w:val="20"/>
          <w:szCs w:val="20"/>
        </w:rPr>
      </w:pPr>
      <w:r>
        <w:rPr>
          <w:rFonts w:asciiTheme="majorBidi" w:hAnsiTheme="majorBidi" w:cstheme="majorBidi"/>
          <w:sz w:val="20"/>
          <w:szCs w:val="20"/>
        </w:rPr>
        <w:t xml:space="preserve">  </w:t>
      </w:r>
      <w:r w:rsidR="009956F9" w:rsidRPr="00070E04">
        <w:rPr>
          <w:rFonts w:asciiTheme="majorBidi" w:hAnsiTheme="majorBidi" w:cstheme="majorBidi"/>
          <w:sz w:val="20"/>
          <w:szCs w:val="20"/>
        </w:rPr>
        <w:t xml:space="preserve">pembelajaran </w:t>
      </w:r>
      <w:r w:rsidR="009956F9" w:rsidRPr="00070E04">
        <w:rPr>
          <w:rFonts w:asciiTheme="majorBidi" w:hAnsiTheme="majorBidi" w:cstheme="majorBidi"/>
          <w:sz w:val="20"/>
          <w:szCs w:val="20"/>
          <w:lang w:val="en-US"/>
        </w:rPr>
        <w:t>Inquiry Training</w:t>
      </w:r>
    </w:p>
    <w:p w:rsidR="00070E04" w:rsidRDefault="009956F9" w:rsidP="00070E04">
      <w:pPr>
        <w:pStyle w:val="BodyText1"/>
        <w:shd w:val="clear" w:color="auto" w:fill="auto"/>
        <w:spacing w:line="240" w:lineRule="auto"/>
        <w:ind w:left="180" w:right="180" w:firstLine="0"/>
        <w:jc w:val="both"/>
        <w:rPr>
          <w:rFonts w:asciiTheme="majorBidi" w:hAnsiTheme="majorBidi" w:cstheme="majorBidi"/>
          <w:sz w:val="20"/>
          <w:szCs w:val="20"/>
        </w:rPr>
      </w:pPr>
      <w:r w:rsidRPr="00070E04">
        <w:rPr>
          <w:rFonts w:asciiTheme="majorBidi" w:hAnsiTheme="majorBidi" w:cstheme="majorBidi"/>
          <w:sz w:val="20"/>
          <w:szCs w:val="20"/>
        </w:rPr>
        <w:t xml:space="preserve">Y </w:t>
      </w:r>
      <w:r w:rsidR="00070E04">
        <w:rPr>
          <w:rFonts w:asciiTheme="majorBidi" w:hAnsiTheme="majorBidi" w:cstheme="majorBidi"/>
          <w:sz w:val="20"/>
          <w:szCs w:val="20"/>
        </w:rPr>
        <w:tab/>
      </w:r>
      <w:r w:rsidRPr="00070E04">
        <w:rPr>
          <w:rFonts w:asciiTheme="majorBidi" w:hAnsiTheme="majorBidi" w:cstheme="majorBidi"/>
          <w:sz w:val="20"/>
          <w:szCs w:val="20"/>
        </w:rPr>
        <w:t>:Perlakuan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(treatment)</w:t>
      </w:r>
      <w:r w:rsidRPr="00070E04">
        <w:rPr>
          <w:rFonts w:asciiTheme="majorBidi" w:hAnsiTheme="majorBidi" w:cstheme="majorBidi"/>
          <w:sz w:val="20"/>
          <w:szCs w:val="20"/>
          <w:lang w:val="en-US"/>
        </w:rPr>
        <w:t xml:space="preserve"> </w:t>
      </w:r>
      <w:r w:rsidR="00070E04">
        <w:rPr>
          <w:rFonts w:asciiTheme="majorBidi" w:hAnsiTheme="majorBidi" w:cstheme="majorBidi"/>
          <w:sz w:val="20"/>
          <w:szCs w:val="20"/>
        </w:rPr>
        <w:t>untuk</w:t>
      </w:r>
    </w:p>
    <w:p w:rsidR="00070E04" w:rsidRDefault="00070E04" w:rsidP="00070E04">
      <w:pPr>
        <w:pStyle w:val="BodyText1"/>
        <w:shd w:val="clear" w:color="auto" w:fill="auto"/>
        <w:spacing w:line="240" w:lineRule="auto"/>
        <w:ind w:left="180" w:right="180" w:firstLine="540"/>
        <w:jc w:val="both"/>
        <w:rPr>
          <w:rFonts w:asciiTheme="majorBidi" w:hAnsiTheme="majorBidi" w:cstheme="majorBidi"/>
          <w:sz w:val="20"/>
          <w:szCs w:val="20"/>
        </w:rPr>
      </w:pPr>
      <w:r>
        <w:rPr>
          <w:rFonts w:asciiTheme="majorBidi" w:hAnsiTheme="majorBidi" w:cstheme="majorBidi"/>
          <w:sz w:val="20"/>
          <w:szCs w:val="20"/>
        </w:rPr>
        <w:t xml:space="preserve">  pembelajaran konvensional</w:t>
      </w:r>
    </w:p>
    <w:p w:rsidR="00AF37EB" w:rsidRPr="00070E04" w:rsidRDefault="009956F9" w:rsidP="00070E04">
      <w:pPr>
        <w:pStyle w:val="BodyText1"/>
        <w:shd w:val="clear" w:color="auto" w:fill="auto"/>
        <w:spacing w:line="240" w:lineRule="auto"/>
        <w:ind w:left="180" w:right="180" w:firstLine="540"/>
        <w:jc w:val="both"/>
        <w:rPr>
          <w:rFonts w:asciiTheme="majorBidi" w:hAnsiTheme="majorBidi" w:cstheme="majorBidi"/>
          <w:sz w:val="20"/>
          <w:szCs w:val="20"/>
        </w:rPr>
      </w:pPr>
      <w:r w:rsidRPr="00070E04">
        <w:rPr>
          <w:rFonts w:asciiTheme="majorBidi" w:hAnsiTheme="majorBidi" w:cstheme="majorBidi"/>
          <w:sz w:val="20"/>
          <w:szCs w:val="20"/>
        </w:rPr>
        <w:t xml:space="preserve">Pelaksanaan penelitian diawali dengan memberikan </w:t>
      </w:r>
      <w:r w:rsidRPr="00070E04">
        <w:rPr>
          <w:rFonts w:asciiTheme="majorBidi" w:hAnsiTheme="majorBidi" w:cstheme="majorBidi"/>
          <w:sz w:val="20"/>
          <w:szCs w:val="20"/>
          <w:lang w:val="en-US"/>
        </w:rPr>
        <w:t xml:space="preserve">pretest </w:t>
      </w:r>
      <w:r w:rsidRPr="00070E04">
        <w:rPr>
          <w:rFonts w:asciiTheme="majorBidi" w:hAnsiTheme="majorBidi" w:cstheme="majorBidi"/>
          <w:sz w:val="20"/>
          <w:szCs w:val="20"/>
        </w:rPr>
        <w:t>kepada kelas eksperimen dan kelas kontrol. Setelah data pretest diperoleh, dilakukan analisis data</w:t>
      </w:r>
      <w:r w:rsidR="00070E04">
        <w:rPr>
          <w:rFonts w:asciiTheme="majorBidi" w:hAnsiTheme="majorBidi" w:cstheme="majorBidi"/>
          <w:sz w:val="20"/>
          <w:szCs w:val="20"/>
        </w:rPr>
        <w:t xml:space="preserve"> </w:t>
      </w:r>
      <w:r w:rsidRPr="00070E04">
        <w:rPr>
          <w:rFonts w:asciiTheme="majorBidi" w:hAnsiTheme="majorBidi" w:cstheme="majorBidi"/>
          <w:sz w:val="20"/>
          <w:szCs w:val="20"/>
        </w:rPr>
        <w:t xml:space="preserve">yaitu uji normalitas menggunakan uji lillifors, uji homogenitas menggunakan uji varians, dan uji t dua pihak untuk mengetahui kemampuan awal siswa pada kedua kelompok sampel. Dalam hal ini, kemampuan awal kedua siswa harus sama. Selanjutnya menyampaikan materi besaran dan satuan dengan menggunakan model pembelajaran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pada kelas eksperimen dan pada kelas kontrol menyampaikan</w:t>
      </w:r>
      <w:r w:rsidRPr="00070E04">
        <w:rPr>
          <w:rFonts w:asciiTheme="majorBidi" w:hAnsiTheme="majorBidi" w:cstheme="majorBidi"/>
          <w:sz w:val="20"/>
          <w:szCs w:val="20"/>
        </w:rPr>
        <w:tab/>
        <w:t>dengan</w:t>
      </w:r>
      <w:r w:rsidR="00070E04">
        <w:rPr>
          <w:rFonts w:asciiTheme="majorBidi" w:hAnsiTheme="majorBidi" w:cstheme="majorBidi"/>
          <w:sz w:val="20"/>
          <w:szCs w:val="20"/>
        </w:rPr>
        <w:t xml:space="preserve"> </w:t>
      </w:r>
      <w:r w:rsidRPr="00070E04">
        <w:rPr>
          <w:rFonts w:asciiTheme="majorBidi" w:hAnsiTheme="majorBidi" w:cstheme="majorBidi"/>
          <w:sz w:val="20"/>
          <w:szCs w:val="20"/>
        </w:rPr>
        <w:t>pembelajaran</w:t>
      </w:r>
      <w:r w:rsidRPr="00070E04">
        <w:rPr>
          <w:rFonts w:asciiTheme="majorBidi" w:hAnsiTheme="majorBidi" w:cstheme="majorBidi"/>
          <w:sz w:val="20"/>
          <w:szCs w:val="20"/>
        </w:rPr>
        <w:tab/>
        <w:t>konvensional.</w:t>
      </w:r>
    </w:p>
    <w:p w:rsidR="00AF37EB" w:rsidRPr="00070E04" w:rsidRDefault="009956F9" w:rsidP="00070E04">
      <w:pPr>
        <w:pStyle w:val="BodyText1"/>
        <w:shd w:val="clear" w:color="auto" w:fill="auto"/>
        <w:spacing w:line="240" w:lineRule="auto"/>
        <w:ind w:left="20" w:right="20" w:firstLine="0"/>
        <w:jc w:val="both"/>
        <w:rPr>
          <w:rFonts w:asciiTheme="majorBidi" w:hAnsiTheme="majorBidi" w:cstheme="majorBidi"/>
          <w:sz w:val="20"/>
          <w:szCs w:val="20"/>
        </w:rPr>
      </w:pPr>
      <w:r w:rsidRPr="00070E04">
        <w:rPr>
          <w:rFonts w:asciiTheme="majorBidi" w:hAnsiTheme="majorBidi" w:cstheme="majorBidi"/>
          <w:sz w:val="20"/>
          <w:szCs w:val="20"/>
        </w:rPr>
        <w:lastRenderedPageBreak/>
        <w:t>Kemudian memberikan postest pada kedua kelas, setelah data postest diperoleh dilakukan analisis data yaitu uji normalitas, uji homogenitas, dan uji t satu pihak untuk mengetahui pengaruh 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 xml:space="preserve">Jika analisis statistik menunjukkan hasil belajar siswa pada kelas eksperimen lebih tinggi daripada hasil belajar siswa di kelas kontrol, maka ada pengaruh model pembelajaran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terhadap keterampilan proses sains siswa.</w:t>
      </w:r>
    </w:p>
    <w:p w:rsidR="006B7102" w:rsidRDefault="006B7102" w:rsidP="00070E04">
      <w:pPr>
        <w:pStyle w:val="Heading120"/>
        <w:keepNext/>
        <w:keepLines/>
        <w:shd w:val="clear" w:color="auto" w:fill="auto"/>
        <w:spacing w:after="0" w:line="240" w:lineRule="auto"/>
        <w:ind w:left="20" w:firstLine="0"/>
        <w:jc w:val="both"/>
        <w:rPr>
          <w:rFonts w:asciiTheme="majorBidi" w:hAnsiTheme="majorBidi" w:cstheme="majorBidi"/>
          <w:sz w:val="20"/>
          <w:szCs w:val="20"/>
        </w:rPr>
      </w:pPr>
      <w:bookmarkStart w:id="7" w:name="bookmark6"/>
    </w:p>
    <w:p w:rsidR="00AF37EB" w:rsidRPr="00070E04" w:rsidRDefault="009956F9" w:rsidP="00070E04">
      <w:pPr>
        <w:pStyle w:val="Heading120"/>
        <w:keepNext/>
        <w:keepLines/>
        <w:shd w:val="clear" w:color="auto" w:fill="auto"/>
        <w:spacing w:after="0" w:line="240" w:lineRule="auto"/>
        <w:ind w:left="20" w:firstLine="0"/>
        <w:jc w:val="both"/>
        <w:rPr>
          <w:rFonts w:asciiTheme="majorBidi" w:hAnsiTheme="majorBidi" w:cstheme="majorBidi"/>
          <w:sz w:val="20"/>
          <w:szCs w:val="20"/>
        </w:rPr>
      </w:pPr>
      <w:r w:rsidRPr="00070E04">
        <w:rPr>
          <w:rFonts w:asciiTheme="majorBidi" w:hAnsiTheme="majorBidi" w:cstheme="majorBidi"/>
          <w:sz w:val="20"/>
          <w:szCs w:val="20"/>
        </w:rPr>
        <w:t>HASIL DAN PEMBAHASAN</w:t>
      </w:r>
      <w:bookmarkEnd w:id="7"/>
    </w:p>
    <w:p w:rsidR="00AF37EB" w:rsidRPr="00070E04" w:rsidRDefault="009956F9" w:rsidP="00070E04">
      <w:pPr>
        <w:pStyle w:val="BodyText1"/>
        <w:shd w:val="clear" w:color="auto" w:fill="auto"/>
        <w:spacing w:line="240" w:lineRule="auto"/>
        <w:ind w:left="20" w:right="20" w:firstLine="720"/>
        <w:jc w:val="both"/>
        <w:rPr>
          <w:rFonts w:asciiTheme="majorBidi" w:hAnsiTheme="majorBidi" w:cstheme="majorBidi"/>
          <w:sz w:val="20"/>
          <w:szCs w:val="20"/>
        </w:rPr>
      </w:pPr>
      <w:r w:rsidRPr="00070E04">
        <w:rPr>
          <w:rFonts w:asciiTheme="majorBidi" w:hAnsiTheme="majorBidi" w:cstheme="majorBidi"/>
          <w:sz w:val="20"/>
          <w:szCs w:val="20"/>
        </w:rPr>
        <w:t xml:space="preserve">Penelitian diawali dengan memberikan pretes terhadap kedua sampel dengan jumlah soal 6 </w:t>
      </w:r>
      <w:r w:rsidRPr="00070E04">
        <w:rPr>
          <w:rFonts w:asciiTheme="majorBidi" w:hAnsiTheme="majorBidi" w:cstheme="majorBidi"/>
          <w:sz w:val="20"/>
          <w:szCs w:val="20"/>
          <w:lang w:val="en-US"/>
        </w:rPr>
        <w:t xml:space="preserve">item </w:t>
      </w:r>
      <w:r w:rsidRPr="00070E04">
        <w:rPr>
          <w:rFonts w:asciiTheme="majorBidi" w:hAnsiTheme="majorBidi" w:cstheme="majorBidi"/>
          <w:sz w:val="20"/>
          <w:szCs w:val="20"/>
        </w:rPr>
        <w:t xml:space="preserve">dalam bentuk essai tes yaitu pada kelas eksperimen dan kelas kontrol, dimana soal pretes tersebut sebelumnya telah divalidkan kepada </w:t>
      </w:r>
      <w:r w:rsidRPr="00070E04">
        <w:rPr>
          <w:rFonts w:asciiTheme="majorBidi" w:hAnsiTheme="majorBidi" w:cstheme="majorBidi"/>
          <w:sz w:val="20"/>
          <w:szCs w:val="20"/>
          <w:lang w:val="en-US"/>
        </w:rPr>
        <w:t xml:space="preserve">validator. </w:t>
      </w:r>
      <w:r w:rsidRPr="00070E04">
        <w:rPr>
          <w:rFonts w:asciiTheme="majorBidi" w:hAnsiTheme="majorBidi" w:cstheme="majorBidi"/>
          <w:sz w:val="20"/>
          <w:szCs w:val="20"/>
        </w:rPr>
        <w:t>Berdasarkan data hasil penelitian diperoleh nilai rata-rata pretes siswa pada kelas eksperimen sebelum diberi perlakuan 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 xml:space="preserve">Inquiry Training </w:t>
      </w:r>
      <w:r w:rsidRPr="00070E04">
        <w:rPr>
          <w:rFonts w:asciiTheme="majorBidi" w:hAnsiTheme="majorBidi" w:cstheme="majorBidi"/>
          <w:sz w:val="20"/>
          <w:szCs w:val="20"/>
        </w:rPr>
        <w:t>sebesar 32,06 dengan standar deviasi 5,23. Sedangkan dikelas kontrol diperoleh nilai rata-rata pretes sebesar 31,74 dengan standar deviasi 4,92.</w:t>
      </w:r>
    </w:p>
    <w:p w:rsidR="00AF37EB" w:rsidRDefault="009956F9" w:rsidP="00070E04">
      <w:pPr>
        <w:pStyle w:val="BodyText1"/>
        <w:shd w:val="clear" w:color="auto" w:fill="auto"/>
        <w:spacing w:line="240" w:lineRule="auto"/>
        <w:ind w:left="20" w:right="20" w:firstLine="720"/>
        <w:jc w:val="both"/>
        <w:rPr>
          <w:rFonts w:asciiTheme="majorBidi" w:hAnsiTheme="majorBidi" w:cstheme="majorBidi"/>
          <w:sz w:val="20"/>
          <w:szCs w:val="20"/>
        </w:rPr>
      </w:pPr>
      <w:r w:rsidRPr="00070E04">
        <w:rPr>
          <w:rFonts w:asciiTheme="majorBidi" w:hAnsiTheme="majorBidi" w:cstheme="majorBidi"/>
          <w:sz w:val="20"/>
          <w:szCs w:val="20"/>
        </w:rPr>
        <w:t xml:space="preserve">Kemudian pada kedua kelas diberi perlakuan yang berbeda yaitu pada kelas eksperimen diberi perlakuan menggunakan model pembelajaran </w:t>
      </w:r>
      <w:r w:rsidRPr="00070E04">
        <w:rPr>
          <w:rFonts w:asciiTheme="majorBidi" w:hAnsiTheme="majorBidi" w:cstheme="majorBidi"/>
          <w:sz w:val="20"/>
          <w:szCs w:val="20"/>
          <w:lang w:val="en-US"/>
        </w:rPr>
        <w:t xml:space="preserve">Inquiry Training </w:t>
      </w:r>
      <w:r w:rsidRPr="00070E04">
        <w:rPr>
          <w:rFonts w:asciiTheme="majorBidi" w:hAnsiTheme="majorBidi" w:cstheme="majorBidi"/>
          <w:sz w:val="20"/>
          <w:szCs w:val="20"/>
        </w:rPr>
        <w:t>sedangkan kelas kontrol diberi perlakuan dengan menggunakan model pembelajaran konvensional. Setelah kedua kelas diberikan perlakuan yang berbeda, kedua kelas selanjutnya diberikan postes dengan soal yang sama dengan soal pretes. Hasil yang diperoleh adalah nilai rata-rata postes kelas eksperimen setelah diterapkan 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 xml:space="preserve">Inquiry Training </w:t>
      </w:r>
      <w:r w:rsidRPr="00070E04">
        <w:rPr>
          <w:rFonts w:asciiTheme="majorBidi" w:hAnsiTheme="majorBidi" w:cstheme="majorBidi"/>
          <w:sz w:val="20"/>
          <w:szCs w:val="20"/>
        </w:rPr>
        <w:t>sebesar 75,49 dengan standar deviasi 6,01. Sedangkan dikelas kontrol diperoleh nilai rata-rata postes sebesar 69,27 dengan standar deviasi 7,6. Untuk melihat secara rinci perolehan nilai dari kedua kelas dapat dilihat pada gambar 1.</w:t>
      </w:r>
    </w:p>
    <w:p w:rsidR="00AF37EB" w:rsidRPr="00070E04" w:rsidRDefault="006B7102" w:rsidP="006B7102">
      <w:pPr>
        <w:jc w:val="center"/>
        <w:rPr>
          <w:rFonts w:asciiTheme="majorBidi" w:hAnsiTheme="majorBidi" w:cstheme="majorBidi"/>
          <w:sz w:val="20"/>
          <w:szCs w:val="20"/>
        </w:rPr>
      </w:pPr>
      <w:r>
        <w:rPr>
          <w:rFonts w:asciiTheme="majorBidi" w:hAnsiTheme="majorBidi" w:cstheme="majorBidi"/>
          <w:noProof/>
          <w:sz w:val="20"/>
          <w:szCs w:val="20"/>
          <w:lang w:val="id-ID" w:eastAsia="id-ID"/>
        </w:rPr>
        <w:drawing>
          <wp:inline distT="0" distB="0" distL="0" distR="0">
            <wp:extent cx="2404110" cy="1150620"/>
            <wp:effectExtent l="0" t="0" r="0" b="0"/>
            <wp:docPr id="5" name="Picture 1" descr="C:\Users\Windows 8\Downloads\kerjakan!!!\jurnal\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8\Downloads\kerjakan!!!\jurnal\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4110" cy="1150620"/>
                    </a:xfrm>
                    <a:prstGeom prst="rect">
                      <a:avLst/>
                    </a:prstGeom>
                    <a:noFill/>
                    <a:ln>
                      <a:noFill/>
                    </a:ln>
                  </pic:spPr>
                </pic:pic>
              </a:graphicData>
            </a:graphic>
          </wp:inline>
        </w:drawing>
      </w:r>
    </w:p>
    <w:p w:rsidR="006B7102" w:rsidRPr="00070E04" w:rsidRDefault="006B7102" w:rsidP="006B7102">
      <w:pPr>
        <w:pStyle w:val="BodyText1"/>
        <w:shd w:val="clear" w:color="auto" w:fill="auto"/>
        <w:spacing w:line="240" w:lineRule="auto"/>
        <w:ind w:left="20" w:right="20" w:firstLine="720"/>
        <w:jc w:val="both"/>
        <w:rPr>
          <w:rFonts w:asciiTheme="majorBidi" w:hAnsiTheme="majorBidi" w:cstheme="majorBidi"/>
          <w:sz w:val="20"/>
          <w:szCs w:val="20"/>
        </w:rPr>
      </w:pPr>
    </w:p>
    <w:p w:rsidR="006B7102" w:rsidRPr="00070E04" w:rsidRDefault="006B7102" w:rsidP="006B7102">
      <w:pPr>
        <w:pStyle w:val="BodyText1"/>
        <w:shd w:val="clear" w:color="auto" w:fill="auto"/>
        <w:spacing w:line="240" w:lineRule="auto"/>
        <w:ind w:left="1160" w:right="20"/>
        <w:jc w:val="both"/>
        <w:rPr>
          <w:rFonts w:asciiTheme="majorBidi" w:hAnsiTheme="majorBidi" w:cstheme="majorBidi"/>
          <w:sz w:val="20"/>
          <w:szCs w:val="20"/>
        </w:rPr>
      </w:pPr>
      <w:r w:rsidRPr="00070E04">
        <w:rPr>
          <w:rStyle w:val="BodytextBold"/>
          <w:rFonts w:asciiTheme="majorBidi" w:hAnsiTheme="majorBidi" w:cstheme="majorBidi"/>
          <w:sz w:val="20"/>
          <w:szCs w:val="20"/>
        </w:rPr>
        <w:t>Gambar 1:</w:t>
      </w:r>
      <w:r w:rsidRPr="00070E04">
        <w:rPr>
          <w:rFonts w:asciiTheme="majorBidi" w:hAnsiTheme="majorBidi" w:cstheme="majorBidi"/>
          <w:sz w:val="20"/>
          <w:szCs w:val="20"/>
        </w:rPr>
        <w:t xml:space="preserve"> nilai pretes dan postes kelas eksperimen dan kelas kontrol</w:t>
      </w:r>
    </w:p>
    <w:p w:rsidR="00AF37EB" w:rsidRPr="00070E04" w:rsidRDefault="009956F9" w:rsidP="00070E04">
      <w:pPr>
        <w:pStyle w:val="BodyText1"/>
        <w:shd w:val="clear" w:color="auto" w:fill="auto"/>
        <w:spacing w:line="240" w:lineRule="auto"/>
        <w:ind w:left="20" w:right="20" w:firstLine="720"/>
        <w:jc w:val="both"/>
        <w:rPr>
          <w:rFonts w:asciiTheme="majorBidi" w:hAnsiTheme="majorBidi" w:cstheme="majorBidi"/>
          <w:sz w:val="20"/>
          <w:szCs w:val="20"/>
        </w:rPr>
      </w:pPr>
      <w:r w:rsidRPr="00070E04">
        <w:rPr>
          <w:rFonts w:asciiTheme="majorBidi" w:hAnsiTheme="majorBidi" w:cstheme="majorBidi"/>
          <w:sz w:val="20"/>
          <w:szCs w:val="20"/>
        </w:rPr>
        <w:t xml:space="preserve">Gambar 1 menunjukkan bahwa hasil belajar dalam KPS siswa di kelas eksperimen lebih tinggi daripada kelas kontrol. Hal ini dikarenakan dikelas eksperimen siswa dituntut dan dibawa secara ilmiah melalui latihan-latihan yang memadatkan proses ilmiah tersebut </w:t>
      </w:r>
      <w:r w:rsidRPr="00070E04">
        <w:rPr>
          <w:rFonts w:asciiTheme="majorBidi" w:hAnsiTheme="majorBidi" w:cstheme="majorBidi"/>
          <w:sz w:val="20"/>
          <w:szCs w:val="20"/>
        </w:rPr>
        <w:lastRenderedPageBreak/>
        <w:t>sedangkan dikelas kontrol siswa hanya mendengarkan informasi dari</w:t>
      </w:r>
      <w:r w:rsidR="006B7102">
        <w:rPr>
          <w:rFonts w:asciiTheme="majorBidi" w:hAnsiTheme="majorBidi" w:cstheme="majorBidi"/>
          <w:sz w:val="20"/>
          <w:szCs w:val="20"/>
        </w:rPr>
        <w:t xml:space="preserve"> </w:t>
      </w:r>
      <w:r w:rsidRPr="00070E04">
        <w:rPr>
          <w:rFonts w:asciiTheme="majorBidi" w:hAnsiTheme="majorBidi" w:cstheme="majorBidi"/>
          <w:sz w:val="20"/>
          <w:szCs w:val="20"/>
        </w:rPr>
        <w:t>penjelasan dan mengerjakan soal- soal sehingga menjadi pasif.</w:t>
      </w:r>
    </w:p>
    <w:p w:rsidR="00AF37EB" w:rsidRDefault="009956F9" w:rsidP="00070E04">
      <w:pPr>
        <w:pStyle w:val="BodyText1"/>
        <w:shd w:val="clear" w:color="auto" w:fill="auto"/>
        <w:spacing w:line="240" w:lineRule="auto"/>
        <w:ind w:left="20" w:right="80" w:firstLine="720"/>
        <w:jc w:val="both"/>
        <w:rPr>
          <w:rFonts w:asciiTheme="majorBidi" w:hAnsiTheme="majorBidi" w:cstheme="majorBidi"/>
          <w:sz w:val="20"/>
          <w:szCs w:val="20"/>
        </w:rPr>
      </w:pPr>
      <w:r w:rsidRPr="00070E04">
        <w:rPr>
          <w:rFonts w:asciiTheme="majorBidi" w:hAnsiTheme="majorBidi" w:cstheme="majorBidi"/>
          <w:sz w:val="20"/>
          <w:szCs w:val="20"/>
        </w:rPr>
        <w:t>Kelas eksperimen setiap pertemuannya siswa melakukan praktikum dari LKS yang diberikan peneliti sehingga siswa yang mendapat perlakuan Inquiry Training lebih memahami dan lebih terlatih untuk mengerjakan soal-soal yang berhubungan dengan KPS. Untuk melihat secara rinci perolehan nilai KPS dari kedua kelas dapat dilihat pada gambar 2.</w:t>
      </w:r>
    </w:p>
    <w:p w:rsidR="006B7102" w:rsidRPr="00070E04" w:rsidRDefault="006B7102" w:rsidP="00070E04">
      <w:pPr>
        <w:pStyle w:val="BodyText1"/>
        <w:shd w:val="clear" w:color="auto" w:fill="auto"/>
        <w:spacing w:line="240" w:lineRule="auto"/>
        <w:ind w:left="20" w:right="80" w:firstLine="720"/>
        <w:jc w:val="both"/>
        <w:rPr>
          <w:rFonts w:asciiTheme="majorBidi" w:hAnsiTheme="majorBidi" w:cstheme="majorBidi"/>
          <w:sz w:val="20"/>
          <w:szCs w:val="20"/>
        </w:rPr>
      </w:pPr>
    </w:p>
    <w:p w:rsidR="00AF37EB" w:rsidRPr="00070E04" w:rsidRDefault="006B7102" w:rsidP="00070E04">
      <w:pPr>
        <w:framePr w:wrap="notBeside" w:vAnchor="text" w:hAnchor="text" w:xAlign="center" w:y="1"/>
        <w:jc w:val="center"/>
        <w:rPr>
          <w:rFonts w:asciiTheme="majorBidi" w:hAnsiTheme="majorBidi" w:cstheme="majorBidi"/>
          <w:sz w:val="20"/>
          <w:szCs w:val="20"/>
        </w:rPr>
      </w:pPr>
      <w:r>
        <w:rPr>
          <w:rFonts w:asciiTheme="majorBidi" w:hAnsiTheme="majorBidi" w:cstheme="majorBidi"/>
          <w:noProof/>
          <w:sz w:val="20"/>
          <w:szCs w:val="20"/>
          <w:lang w:val="id-ID" w:eastAsia="id-ID"/>
        </w:rPr>
        <w:drawing>
          <wp:inline distT="0" distB="0" distL="0" distR="0">
            <wp:extent cx="2167890" cy="869950"/>
            <wp:effectExtent l="0" t="0" r="3810" b="6350"/>
            <wp:docPr id="4" name="Picture 2" descr="C:\Users\Windows 8\Downloads\kerjakan!!!\jurnal\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8\Downloads\kerjakan!!!\jurnal\media\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7890" cy="869950"/>
                    </a:xfrm>
                    <a:prstGeom prst="rect">
                      <a:avLst/>
                    </a:prstGeom>
                    <a:noFill/>
                    <a:ln>
                      <a:noFill/>
                    </a:ln>
                  </pic:spPr>
                </pic:pic>
              </a:graphicData>
            </a:graphic>
          </wp:inline>
        </w:drawing>
      </w:r>
    </w:p>
    <w:p w:rsidR="00AF37EB" w:rsidRPr="00070E04" w:rsidRDefault="009956F9" w:rsidP="00070E04">
      <w:pPr>
        <w:pStyle w:val="Picturecaption20"/>
        <w:framePr w:wrap="notBeside" w:vAnchor="text" w:hAnchor="text" w:xAlign="center" w:y="1"/>
        <w:shd w:val="clear" w:color="auto" w:fill="auto"/>
        <w:spacing w:line="240" w:lineRule="auto"/>
        <w:jc w:val="center"/>
        <w:rPr>
          <w:rFonts w:asciiTheme="majorBidi" w:hAnsiTheme="majorBidi" w:cstheme="majorBidi"/>
          <w:sz w:val="20"/>
          <w:szCs w:val="20"/>
        </w:rPr>
      </w:pPr>
      <w:r w:rsidRPr="00070E04">
        <w:rPr>
          <w:rFonts w:asciiTheme="majorBidi" w:hAnsiTheme="majorBidi" w:cstheme="majorBidi"/>
          <w:sz w:val="20"/>
          <w:szCs w:val="20"/>
        </w:rPr>
        <w:t xml:space="preserve">KPS KPS KPS KPS KPS KPS </w:t>
      </w:r>
      <w:r w:rsidRPr="00070E04">
        <w:rPr>
          <w:rStyle w:val="Picturecaption28pt"/>
          <w:rFonts w:asciiTheme="majorBidi" w:hAnsiTheme="majorBidi" w:cstheme="majorBidi"/>
          <w:sz w:val="20"/>
          <w:szCs w:val="20"/>
        </w:rPr>
        <w:t>1 2 3 4 5 6</w:t>
      </w:r>
    </w:p>
    <w:p w:rsidR="00AF37EB" w:rsidRPr="00070E04" w:rsidRDefault="00AF37EB" w:rsidP="00070E04">
      <w:pPr>
        <w:rPr>
          <w:rFonts w:asciiTheme="majorBidi" w:hAnsiTheme="majorBidi" w:cstheme="majorBidi"/>
          <w:sz w:val="20"/>
          <w:szCs w:val="20"/>
        </w:rPr>
      </w:pPr>
    </w:p>
    <w:p w:rsidR="00AF37EB" w:rsidRPr="00070E04" w:rsidRDefault="009956F9" w:rsidP="00070E04">
      <w:pPr>
        <w:pStyle w:val="BodyText1"/>
        <w:shd w:val="clear" w:color="auto" w:fill="auto"/>
        <w:spacing w:line="240" w:lineRule="auto"/>
        <w:ind w:left="20" w:right="80" w:firstLine="0"/>
        <w:jc w:val="both"/>
        <w:rPr>
          <w:rFonts w:asciiTheme="majorBidi" w:hAnsiTheme="majorBidi" w:cstheme="majorBidi"/>
          <w:sz w:val="20"/>
          <w:szCs w:val="20"/>
        </w:rPr>
      </w:pPr>
      <w:r w:rsidRPr="00070E04">
        <w:rPr>
          <w:rStyle w:val="BodytextBold"/>
          <w:rFonts w:asciiTheme="majorBidi" w:hAnsiTheme="majorBidi" w:cstheme="majorBidi"/>
          <w:sz w:val="20"/>
          <w:szCs w:val="20"/>
        </w:rPr>
        <w:t>Gambar 2:</w:t>
      </w:r>
      <w:r w:rsidRPr="00070E04">
        <w:rPr>
          <w:rFonts w:asciiTheme="majorBidi" w:hAnsiTheme="majorBidi" w:cstheme="majorBidi"/>
          <w:sz w:val="20"/>
          <w:szCs w:val="20"/>
        </w:rPr>
        <w:t xml:space="preserve"> nilai KPS dari kelas kontrol dan kelas eksperimen</w:t>
      </w:r>
    </w:p>
    <w:p w:rsidR="00AF37EB" w:rsidRPr="00070E04" w:rsidRDefault="009956F9" w:rsidP="00070E04">
      <w:pPr>
        <w:pStyle w:val="BodyText1"/>
        <w:shd w:val="clear" w:color="auto" w:fill="auto"/>
        <w:spacing w:line="240" w:lineRule="auto"/>
        <w:ind w:left="20" w:right="80" w:firstLine="720"/>
        <w:jc w:val="both"/>
        <w:rPr>
          <w:rFonts w:asciiTheme="majorBidi" w:hAnsiTheme="majorBidi" w:cstheme="majorBidi"/>
          <w:sz w:val="20"/>
          <w:szCs w:val="20"/>
        </w:rPr>
      </w:pPr>
      <w:r w:rsidRPr="00070E04">
        <w:rPr>
          <w:rFonts w:asciiTheme="majorBidi" w:hAnsiTheme="majorBidi" w:cstheme="majorBidi"/>
          <w:sz w:val="20"/>
          <w:szCs w:val="20"/>
        </w:rPr>
        <w:t>Berdasarkan diagram diatas, peneliti hanya menggunakan 6 komponen KPS dikarenakan keterbatasan kemampuan peneliti dalam mencantumkan semua komponen.</w:t>
      </w:r>
    </w:p>
    <w:p w:rsidR="00AF37EB" w:rsidRPr="00070E04" w:rsidRDefault="009956F9" w:rsidP="00070E04">
      <w:pPr>
        <w:pStyle w:val="BodyText1"/>
        <w:shd w:val="clear" w:color="auto" w:fill="auto"/>
        <w:spacing w:line="240" w:lineRule="auto"/>
        <w:ind w:left="20" w:right="80" w:firstLine="720"/>
        <w:jc w:val="both"/>
        <w:rPr>
          <w:rFonts w:asciiTheme="majorBidi" w:hAnsiTheme="majorBidi" w:cstheme="majorBidi"/>
          <w:sz w:val="20"/>
          <w:szCs w:val="20"/>
        </w:rPr>
      </w:pPr>
      <w:r w:rsidRPr="00070E04">
        <w:rPr>
          <w:rFonts w:asciiTheme="majorBidi" w:hAnsiTheme="majorBidi" w:cstheme="majorBidi"/>
          <w:sz w:val="20"/>
          <w:szCs w:val="20"/>
        </w:rPr>
        <w:t>KPS 1 yaitu mengamati, siswa kelas eksperimen dan kelas kontrol memiliki rata-rata yang tidak begitu jauh berbeda. Pada kelas eksperimen memiliki nilai rata-rata 3,66 sedangkan kelas kontrol adalah 3,31.</w:t>
      </w:r>
    </w:p>
    <w:p w:rsidR="00AF37EB" w:rsidRPr="00070E04" w:rsidRDefault="009956F9" w:rsidP="00070E04">
      <w:pPr>
        <w:pStyle w:val="BodyText1"/>
        <w:shd w:val="clear" w:color="auto" w:fill="auto"/>
        <w:spacing w:line="240" w:lineRule="auto"/>
        <w:ind w:left="20" w:right="80" w:firstLine="720"/>
        <w:jc w:val="both"/>
        <w:rPr>
          <w:rFonts w:asciiTheme="majorBidi" w:hAnsiTheme="majorBidi" w:cstheme="majorBidi"/>
          <w:sz w:val="20"/>
          <w:szCs w:val="20"/>
        </w:rPr>
      </w:pPr>
      <w:r w:rsidRPr="00070E04">
        <w:rPr>
          <w:rFonts w:asciiTheme="majorBidi" w:hAnsiTheme="majorBidi" w:cstheme="majorBidi"/>
          <w:sz w:val="20"/>
          <w:szCs w:val="20"/>
        </w:rPr>
        <w:t>KPS 2 yaitu mengumpulkan data. siswa kelas eksperimen dan kelas kontrol memiliki rata-rata yang tidak begitu jauh berbeda. Pada kelas eksperimen memiliki nilai rata-rata 5,94 sedangkan kelas kontrol adalah 4,27.</w:t>
      </w:r>
    </w:p>
    <w:p w:rsidR="00AF37EB" w:rsidRPr="00070E04" w:rsidRDefault="009956F9" w:rsidP="00070E04">
      <w:pPr>
        <w:pStyle w:val="BodyText1"/>
        <w:shd w:val="clear" w:color="auto" w:fill="auto"/>
        <w:spacing w:line="240" w:lineRule="auto"/>
        <w:ind w:left="20" w:right="80" w:firstLine="720"/>
        <w:jc w:val="both"/>
        <w:rPr>
          <w:rFonts w:asciiTheme="majorBidi" w:hAnsiTheme="majorBidi" w:cstheme="majorBidi"/>
          <w:sz w:val="20"/>
          <w:szCs w:val="20"/>
        </w:rPr>
      </w:pPr>
      <w:r w:rsidRPr="00070E04">
        <w:rPr>
          <w:rFonts w:asciiTheme="majorBidi" w:hAnsiTheme="majorBidi" w:cstheme="majorBidi"/>
          <w:sz w:val="20"/>
          <w:szCs w:val="20"/>
        </w:rPr>
        <w:t>KPS 3 yaitu mengolah data. Nilai rata-rata siswa kelas eksperimen lebih tinggi dibandingkan kelas kontrol sebab siswa kelas eksperimen lebih memahami kategori mengolah data karena efek dari model pembelajaran Inquiry Training yang diterapkan dikelas eksperimen. Sedangkan siswa dikelas kontrol hanya menggunakan model konvensional sehingga hanya sebagian siswa yang dapat menyelesaikan persoalan mengenai mengolah data. Nilai rata-rata siswa dikelas eksperimen yaitu 11,20 sedangkan nilai rata-rata dikelas kontrol yaitu 10.</w:t>
      </w:r>
    </w:p>
    <w:p w:rsidR="00AF37EB" w:rsidRPr="00070E04" w:rsidRDefault="009956F9" w:rsidP="00070E04">
      <w:pPr>
        <w:pStyle w:val="BodyText1"/>
        <w:shd w:val="clear" w:color="auto" w:fill="auto"/>
        <w:tabs>
          <w:tab w:val="left" w:pos="2065"/>
          <w:tab w:val="left" w:pos="3082"/>
        </w:tabs>
        <w:spacing w:line="240" w:lineRule="auto"/>
        <w:ind w:left="20" w:firstLine="720"/>
        <w:jc w:val="both"/>
        <w:rPr>
          <w:rFonts w:asciiTheme="majorBidi" w:hAnsiTheme="majorBidi" w:cstheme="majorBidi"/>
          <w:sz w:val="20"/>
          <w:szCs w:val="20"/>
        </w:rPr>
      </w:pPr>
      <w:r w:rsidRPr="00070E04">
        <w:rPr>
          <w:rFonts w:asciiTheme="majorBidi" w:hAnsiTheme="majorBidi" w:cstheme="majorBidi"/>
          <w:sz w:val="20"/>
          <w:szCs w:val="20"/>
        </w:rPr>
        <w:t>KPS</w:t>
      </w:r>
      <w:r w:rsidRPr="00070E04">
        <w:rPr>
          <w:rFonts w:asciiTheme="majorBidi" w:hAnsiTheme="majorBidi" w:cstheme="majorBidi"/>
          <w:sz w:val="20"/>
          <w:szCs w:val="20"/>
        </w:rPr>
        <w:tab/>
        <w:t>4</w:t>
      </w:r>
      <w:r w:rsidRPr="00070E04">
        <w:rPr>
          <w:rFonts w:asciiTheme="majorBidi" w:hAnsiTheme="majorBidi" w:cstheme="majorBidi"/>
          <w:sz w:val="20"/>
          <w:szCs w:val="20"/>
        </w:rPr>
        <w:tab/>
        <w:t>yaitu</w:t>
      </w:r>
    </w:p>
    <w:p w:rsidR="00AF37EB" w:rsidRPr="00070E04" w:rsidRDefault="009956F9" w:rsidP="00070E04">
      <w:pPr>
        <w:pStyle w:val="BodyText1"/>
        <w:shd w:val="clear" w:color="auto" w:fill="auto"/>
        <w:spacing w:line="240" w:lineRule="auto"/>
        <w:ind w:left="20" w:right="20" w:firstLine="0"/>
        <w:jc w:val="both"/>
        <w:rPr>
          <w:rFonts w:asciiTheme="majorBidi" w:hAnsiTheme="majorBidi" w:cstheme="majorBidi"/>
          <w:sz w:val="20"/>
          <w:szCs w:val="20"/>
        </w:rPr>
      </w:pPr>
      <w:r w:rsidRPr="00070E04">
        <w:rPr>
          <w:rFonts w:asciiTheme="majorBidi" w:hAnsiTheme="majorBidi" w:cstheme="majorBidi"/>
          <w:sz w:val="20"/>
          <w:szCs w:val="20"/>
        </w:rPr>
        <w:t>mengidentifikasi dan mengontrol variabel, siswa kelas eksperimen dan kelas kontrol memiliki rata-rata yang tidak begitu jauh berbeda. Pada kelas eksperimen memiliki nilai rata-rata 4,68 sedangkan kelas kontrol adalah 3,8.</w:t>
      </w:r>
    </w:p>
    <w:p w:rsidR="00AF37EB" w:rsidRPr="00070E04" w:rsidRDefault="009956F9" w:rsidP="00070E04">
      <w:pPr>
        <w:pStyle w:val="BodyText1"/>
        <w:shd w:val="clear" w:color="auto" w:fill="auto"/>
        <w:spacing w:line="240" w:lineRule="auto"/>
        <w:ind w:left="20" w:right="20" w:firstLine="720"/>
        <w:jc w:val="both"/>
        <w:rPr>
          <w:rFonts w:asciiTheme="majorBidi" w:hAnsiTheme="majorBidi" w:cstheme="majorBidi"/>
          <w:sz w:val="20"/>
          <w:szCs w:val="20"/>
        </w:rPr>
      </w:pPr>
      <w:r w:rsidRPr="00070E04">
        <w:rPr>
          <w:rFonts w:asciiTheme="majorBidi" w:hAnsiTheme="majorBidi" w:cstheme="majorBidi"/>
          <w:sz w:val="20"/>
          <w:szCs w:val="20"/>
        </w:rPr>
        <w:t xml:space="preserve">KPS 5 yaitu merumuskan dan menguji hipotesis dan penjelasan, siswa kelas eksperimen memiliki rata-rata lebih tinggi dibandingkan </w:t>
      </w:r>
      <w:r w:rsidRPr="00070E04">
        <w:rPr>
          <w:rFonts w:asciiTheme="majorBidi" w:hAnsiTheme="majorBidi" w:cstheme="majorBidi"/>
          <w:sz w:val="20"/>
          <w:szCs w:val="20"/>
        </w:rPr>
        <w:lastRenderedPageBreak/>
        <w:t>siswa dikelas kontrol. Hal ini dikarenakan siswa dikelas ekperimen pada setiap pertemuan dalam proses pembelajaran langsung dibimbing untuk melakukan praktikum di laboratorium sehingga siswa kelas eksperimen mengetahui cara merumuskan dan menguji hipotesis. Sedangkan siswa dikelas kontrol jarang melakukan praktikum. Nilai rata-rata siswa dikelas eksperimen yaitu 6,25 sedangkan nilai rata-rata dikelas kontrol yaitu 4,20.</w:t>
      </w:r>
    </w:p>
    <w:p w:rsidR="00AF37EB" w:rsidRPr="00070E04" w:rsidRDefault="009956F9" w:rsidP="006B7102">
      <w:pPr>
        <w:pStyle w:val="BodyText1"/>
        <w:shd w:val="clear" w:color="auto" w:fill="auto"/>
        <w:spacing w:line="240" w:lineRule="auto"/>
        <w:ind w:left="20" w:right="20" w:firstLine="720"/>
        <w:jc w:val="both"/>
        <w:rPr>
          <w:rFonts w:asciiTheme="majorBidi" w:hAnsiTheme="majorBidi" w:cstheme="majorBidi"/>
          <w:sz w:val="20"/>
          <w:szCs w:val="20"/>
        </w:rPr>
      </w:pPr>
      <w:r w:rsidRPr="00070E04">
        <w:rPr>
          <w:rFonts w:asciiTheme="majorBidi" w:hAnsiTheme="majorBidi" w:cstheme="majorBidi"/>
          <w:sz w:val="20"/>
          <w:szCs w:val="20"/>
        </w:rPr>
        <w:t>KPS 6 yaitu kesimpulan, siswa kelas eksperimen dan kelas kontrol memiliki rata-rata yang tidak begitu jauh berbeda. Pada kelas eksperimen memiliki nilai</w:t>
      </w:r>
      <w:r w:rsidR="006B7102">
        <w:rPr>
          <w:rFonts w:asciiTheme="majorBidi" w:hAnsiTheme="majorBidi" w:cstheme="majorBidi"/>
          <w:sz w:val="20"/>
          <w:szCs w:val="20"/>
        </w:rPr>
        <w:t xml:space="preserve"> </w:t>
      </w:r>
      <w:r w:rsidRPr="00070E04">
        <w:rPr>
          <w:rFonts w:asciiTheme="majorBidi" w:hAnsiTheme="majorBidi" w:cstheme="majorBidi"/>
          <w:sz w:val="20"/>
          <w:szCs w:val="20"/>
        </w:rPr>
        <w:t>rata-rata 2,86 sedangkan kelas kontrol adalah 2,74.</w:t>
      </w:r>
    </w:p>
    <w:p w:rsidR="00AF37EB" w:rsidRPr="00070E04" w:rsidRDefault="009956F9" w:rsidP="006B7102">
      <w:pPr>
        <w:pStyle w:val="BodyText1"/>
        <w:shd w:val="clear" w:color="auto" w:fill="auto"/>
        <w:spacing w:line="240" w:lineRule="auto"/>
        <w:ind w:right="80" w:firstLine="720"/>
        <w:jc w:val="both"/>
        <w:rPr>
          <w:rFonts w:asciiTheme="majorBidi" w:hAnsiTheme="majorBidi" w:cstheme="majorBidi"/>
          <w:sz w:val="20"/>
          <w:szCs w:val="20"/>
        </w:rPr>
      </w:pPr>
      <w:r w:rsidRPr="00070E04">
        <w:rPr>
          <w:rFonts w:asciiTheme="majorBidi" w:hAnsiTheme="majorBidi" w:cstheme="majorBidi"/>
          <w:sz w:val="20"/>
          <w:szCs w:val="20"/>
        </w:rPr>
        <w:t>Setelah dilakukan postes di lakukan uji hipotesis satu pihak untuk melihat ada pengaruh yang signifikan dengan kriteria pengujian H</w:t>
      </w:r>
      <w:r w:rsidRPr="00070E04">
        <w:rPr>
          <w:rFonts w:asciiTheme="majorBidi" w:hAnsiTheme="majorBidi" w:cstheme="majorBidi"/>
          <w:sz w:val="20"/>
          <w:szCs w:val="20"/>
          <w:vertAlign w:val="subscript"/>
        </w:rPr>
        <w:t>0</w:t>
      </w:r>
      <w:r w:rsidRPr="00070E04">
        <w:rPr>
          <w:rFonts w:asciiTheme="majorBidi" w:hAnsiTheme="majorBidi" w:cstheme="majorBidi"/>
          <w:sz w:val="20"/>
          <w:szCs w:val="20"/>
        </w:rPr>
        <w:t xml:space="preserve"> jika t &lt; 11 dimana ti_a di dapat dari daftar distribusi t dengan dk = (ni+n2-2) dan peluang (ti^) dan a = 0,05. Jika t mempunyai harga-harga lain Ho di tolak.</w:t>
      </w:r>
    </w:p>
    <w:p w:rsidR="006B7102" w:rsidRDefault="009956F9" w:rsidP="006B7102">
      <w:pPr>
        <w:pStyle w:val="BodyText1"/>
        <w:shd w:val="clear" w:color="auto" w:fill="auto"/>
        <w:spacing w:line="240" w:lineRule="auto"/>
        <w:ind w:right="80" w:firstLine="720"/>
        <w:jc w:val="left"/>
        <w:rPr>
          <w:rFonts w:asciiTheme="majorBidi" w:hAnsiTheme="majorBidi" w:cstheme="majorBidi"/>
          <w:sz w:val="20"/>
          <w:szCs w:val="20"/>
        </w:rPr>
      </w:pPr>
      <w:r w:rsidRPr="00070E04">
        <w:rPr>
          <w:rFonts w:asciiTheme="majorBidi" w:hAnsiTheme="majorBidi" w:cstheme="majorBidi"/>
          <w:sz w:val="20"/>
          <w:szCs w:val="20"/>
        </w:rPr>
        <w:t>Hasil pengujian hipote</w:t>
      </w:r>
      <w:r w:rsidR="006B7102">
        <w:rPr>
          <w:rFonts w:asciiTheme="majorBidi" w:hAnsiTheme="majorBidi" w:cstheme="majorBidi"/>
          <w:sz w:val="20"/>
          <w:szCs w:val="20"/>
        </w:rPr>
        <w:t>sis dapat dilihat pada Tabel 2:</w:t>
      </w:r>
    </w:p>
    <w:p w:rsidR="00AF37EB" w:rsidRPr="00070E04" w:rsidRDefault="009956F9" w:rsidP="006B7102">
      <w:pPr>
        <w:pStyle w:val="BodyText1"/>
        <w:shd w:val="clear" w:color="auto" w:fill="auto"/>
        <w:spacing w:line="240" w:lineRule="auto"/>
        <w:ind w:right="80" w:firstLine="0"/>
        <w:jc w:val="left"/>
        <w:rPr>
          <w:rFonts w:asciiTheme="majorBidi" w:hAnsiTheme="majorBidi" w:cstheme="majorBidi"/>
          <w:sz w:val="20"/>
          <w:szCs w:val="20"/>
        </w:rPr>
      </w:pPr>
      <w:r w:rsidRPr="00070E04">
        <w:rPr>
          <w:rStyle w:val="BodytextBold"/>
          <w:rFonts w:asciiTheme="majorBidi" w:hAnsiTheme="majorBidi" w:cstheme="majorBidi"/>
          <w:sz w:val="20"/>
          <w:szCs w:val="20"/>
        </w:rPr>
        <w:t>Tabel 2.</w:t>
      </w:r>
      <w:r w:rsidRPr="00070E04">
        <w:rPr>
          <w:rFonts w:asciiTheme="majorBidi" w:hAnsiTheme="majorBidi" w:cstheme="majorBidi"/>
          <w:sz w:val="20"/>
          <w:szCs w:val="20"/>
        </w:rPr>
        <w:t xml:space="preserve"> Ringkasan Perhitungan Uji t</w:t>
      </w:r>
    </w:p>
    <w:tbl>
      <w:tblPr>
        <w:tblW w:w="0" w:type="auto"/>
        <w:jc w:val="center"/>
        <w:tblLayout w:type="fixed"/>
        <w:tblCellMar>
          <w:left w:w="10" w:type="dxa"/>
          <w:right w:w="10" w:type="dxa"/>
        </w:tblCellMar>
        <w:tblLook w:val="04A0" w:firstRow="1" w:lastRow="0" w:firstColumn="1" w:lastColumn="0" w:noHBand="0" w:noVBand="1"/>
      </w:tblPr>
      <w:tblGrid>
        <w:gridCol w:w="1190"/>
        <w:gridCol w:w="715"/>
        <w:gridCol w:w="710"/>
        <w:gridCol w:w="706"/>
        <w:gridCol w:w="667"/>
      </w:tblGrid>
      <w:tr w:rsidR="00AF37EB" w:rsidRPr="00070E04">
        <w:trPr>
          <w:trHeight w:val="264"/>
          <w:jc w:val="center"/>
        </w:trPr>
        <w:tc>
          <w:tcPr>
            <w:tcW w:w="1190" w:type="dxa"/>
            <w:tcBorders>
              <w:bottom w:val="single" w:sz="4" w:space="0" w:color="auto"/>
              <w:right w:val="single" w:sz="4" w:space="0" w:color="auto"/>
            </w:tcBorders>
            <w:shd w:val="clear" w:color="auto" w:fill="FFFFFF"/>
          </w:tcPr>
          <w:p w:rsidR="00AF37EB" w:rsidRPr="00070E04" w:rsidRDefault="009956F9" w:rsidP="00070E04">
            <w:pPr>
              <w:pStyle w:val="BodyText1"/>
              <w:framePr w:wrap="notBeside" w:vAnchor="text" w:hAnchor="text" w:xAlign="center" w:y="1"/>
              <w:shd w:val="clear" w:color="auto" w:fill="auto"/>
              <w:spacing w:line="240" w:lineRule="auto"/>
              <w:ind w:left="360" w:firstLine="0"/>
              <w:jc w:val="left"/>
              <w:rPr>
                <w:rFonts w:asciiTheme="majorBidi" w:hAnsiTheme="majorBidi" w:cstheme="majorBidi"/>
                <w:sz w:val="20"/>
                <w:szCs w:val="20"/>
              </w:rPr>
            </w:pPr>
            <w:r w:rsidRPr="00070E04">
              <w:rPr>
                <w:rFonts w:asciiTheme="majorBidi" w:hAnsiTheme="majorBidi" w:cstheme="majorBidi"/>
                <w:sz w:val="20"/>
                <w:szCs w:val="20"/>
                <w:lang w:val="en-US"/>
              </w:rPr>
              <w:t>Data Pre</w:t>
            </w:r>
          </w:p>
        </w:tc>
        <w:tc>
          <w:tcPr>
            <w:tcW w:w="2798" w:type="dxa"/>
            <w:gridSpan w:val="4"/>
            <w:tcBorders>
              <w:left w:val="single" w:sz="4" w:space="0" w:color="auto"/>
              <w:bottom w:val="single" w:sz="4" w:space="0" w:color="auto"/>
            </w:tcBorders>
            <w:shd w:val="clear" w:color="auto" w:fill="FFFFFF"/>
          </w:tcPr>
          <w:p w:rsidR="00AF37EB" w:rsidRPr="00070E04" w:rsidRDefault="009956F9" w:rsidP="00070E04">
            <w:pPr>
              <w:pStyle w:val="BodyText1"/>
              <w:framePr w:wrap="notBeside" w:vAnchor="text" w:hAnchor="text" w:xAlign="center" w:y="1"/>
              <w:shd w:val="clear" w:color="auto" w:fill="auto"/>
              <w:spacing w:line="240" w:lineRule="auto"/>
              <w:ind w:firstLine="0"/>
              <w:jc w:val="left"/>
              <w:rPr>
                <w:rFonts w:asciiTheme="majorBidi" w:hAnsiTheme="majorBidi" w:cstheme="majorBidi"/>
                <w:sz w:val="20"/>
                <w:szCs w:val="20"/>
              </w:rPr>
            </w:pPr>
            <w:r w:rsidRPr="00070E04">
              <w:rPr>
                <w:rFonts w:asciiTheme="majorBidi" w:hAnsiTheme="majorBidi" w:cstheme="majorBidi"/>
                <w:sz w:val="20"/>
                <w:szCs w:val="20"/>
              </w:rPr>
              <w:t>tes dan Postes</w:t>
            </w:r>
          </w:p>
        </w:tc>
      </w:tr>
      <w:tr w:rsidR="00AF37EB" w:rsidRPr="00070E04">
        <w:trPr>
          <w:trHeight w:val="442"/>
          <w:jc w:val="center"/>
        </w:trPr>
        <w:tc>
          <w:tcPr>
            <w:tcW w:w="1190" w:type="dxa"/>
            <w:vMerge w:val="restart"/>
            <w:tcBorders>
              <w:top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360"/>
              <w:rPr>
                <w:rFonts w:asciiTheme="majorBidi" w:hAnsiTheme="majorBidi" w:cstheme="majorBidi"/>
              </w:rPr>
            </w:pPr>
            <w:r w:rsidRPr="00070E04">
              <w:rPr>
                <w:rFonts w:asciiTheme="majorBidi" w:hAnsiTheme="majorBidi" w:cstheme="majorBidi"/>
              </w:rPr>
              <w:t>Data</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jc w:val="center"/>
              <w:rPr>
                <w:rFonts w:asciiTheme="majorBidi" w:hAnsiTheme="majorBidi" w:cstheme="majorBidi"/>
              </w:rPr>
            </w:pPr>
            <w:r w:rsidRPr="00070E04">
              <w:rPr>
                <w:rFonts w:asciiTheme="majorBidi" w:hAnsiTheme="majorBidi" w:cstheme="majorBidi"/>
              </w:rPr>
              <w:t>Pretes</w:t>
            </w:r>
          </w:p>
        </w:tc>
        <w:tc>
          <w:tcPr>
            <w:tcW w:w="1373"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540"/>
              <w:rPr>
                <w:rFonts w:asciiTheme="majorBidi" w:hAnsiTheme="majorBidi" w:cstheme="majorBidi"/>
              </w:rPr>
            </w:pPr>
            <w:r w:rsidRPr="00070E04">
              <w:rPr>
                <w:rFonts w:asciiTheme="majorBidi" w:hAnsiTheme="majorBidi" w:cstheme="majorBidi"/>
              </w:rPr>
              <w:t>Postes</w:t>
            </w:r>
          </w:p>
        </w:tc>
      </w:tr>
      <w:tr w:rsidR="00AF37EB" w:rsidRPr="00070E04">
        <w:trPr>
          <w:trHeight w:val="437"/>
          <w:jc w:val="center"/>
        </w:trPr>
        <w:tc>
          <w:tcPr>
            <w:tcW w:w="1190" w:type="dxa"/>
            <w:vMerge/>
            <w:tcBorders>
              <w:bottom w:val="single" w:sz="4" w:space="0" w:color="auto"/>
              <w:right w:val="single" w:sz="4" w:space="0" w:color="auto"/>
            </w:tcBorders>
            <w:shd w:val="clear" w:color="auto" w:fill="FFFFFF"/>
          </w:tcPr>
          <w:p w:rsidR="00AF37EB" w:rsidRPr="00070E04" w:rsidRDefault="00AF37EB" w:rsidP="00070E04">
            <w:pPr>
              <w:framePr w:wrap="notBeside" w:vAnchor="text" w:hAnchor="text" w:xAlign="center" w:y="1"/>
              <w:rPr>
                <w:rFonts w:asciiTheme="majorBidi" w:hAnsiTheme="majorBidi" w:cstheme="majorBidi"/>
                <w:sz w:val="2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180"/>
              <w:rPr>
                <w:rFonts w:asciiTheme="majorBidi" w:hAnsiTheme="majorBidi" w:cstheme="majorBidi"/>
              </w:rPr>
            </w:pPr>
            <w:r w:rsidRPr="00070E04">
              <w:rPr>
                <w:rFonts w:asciiTheme="majorBidi" w:hAnsiTheme="majorBidi" w:cstheme="majorBidi"/>
              </w:rPr>
              <w:t>Eks</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140"/>
              <w:rPr>
                <w:rFonts w:asciiTheme="majorBidi" w:hAnsiTheme="majorBidi" w:cstheme="majorBidi"/>
              </w:rPr>
            </w:pPr>
            <w:r w:rsidRPr="00070E04">
              <w:rPr>
                <w:rFonts w:asciiTheme="majorBidi" w:hAnsiTheme="majorBidi" w:cstheme="majorBidi"/>
              </w:rPr>
              <w:t>Kont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180"/>
              <w:rPr>
                <w:rFonts w:asciiTheme="majorBidi" w:hAnsiTheme="majorBidi" w:cstheme="majorBidi"/>
              </w:rPr>
            </w:pPr>
            <w:r w:rsidRPr="00070E04">
              <w:rPr>
                <w:rFonts w:asciiTheme="majorBidi" w:hAnsiTheme="majorBidi" w:cstheme="majorBidi"/>
              </w:rPr>
              <w:t>Eks</w:t>
            </w:r>
          </w:p>
        </w:tc>
        <w:tc>
          <w:tcPr>
            <w:tcW w:w="667"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160"/>
              <w:rPr>
                <w:rFonts w:asciiTheme="majorBidi" w:hAnsiTheme="majorBidi" w:cstheme="majorBidi"/>
              </w:rPr>
            </w:pPr>
            <w:r w:rsidRPr="00070E04">
              <w:rPr>
                <w:rFonts w:asciiTheme="majorBidi" w:hAnsiTheme="majorBidi" w:cstheme="majorBidi"/>
              </w:rPr>
              <w:t>Kont</w:t>
            </w:r>
          </w:p>
        </w:tc>
      </w:tr>
      <w:tr w:rsidR="00AF37EB" w:rsidRPr="00070E04">
        <w:trPr>
          <w:trHeight w:val="442"/>
          <w:jc w:val="center"/>
        </w:trPr>
        <w:tc>
          <w:tcPr>
            <w:tcW w:w="1190" w:type="dxa"/>
            <w:tcBorders>
              <w:top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200"/>
              <w:rPr>
                <w:rFonts w:asciiTheme="majorBidi" w:hAnsiTheme="majorBidi" w:cstheme="majorBidi"/>
              </w:rPr>
            </w:pPr>
            <w:r w:rsidRPr="00070E04">
              <w:rPr>
                <w:rFonts w:asciiTheme="majorBidi" w:hAnsiTheme="majorBidi" w:cstheme="majorBidi"/>
              </w:rPr>
              <w:t>Rata-rata</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180"/>
              <w:rPr>
                <w:rFonts w:asciiTheme="majorBidi" w:hAnsiTheme="majorBidi" w:cstheme="majorBidi"/>
              </w:rPr>
            </w:pPr>
            <w:r w:rsidRPr="00070E04">
              <w:rPr>
                <w:rFonts w:asciiTheme="majorBidi" w:hAnsiTheme="majorBidi" w:cstheme="majorBidi"/>
              </w:rPr>
              <w:t>32,06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140"/>
              <w:rPr>
                <w:rFonts w:asciiTheme="majorBidi" w:hAnsiTheme="majorBidi" w:cstheme="majorBidi"/>
              </w:rPr>
            </w:pPr>
            <w:r w:rsidRPr="00070E04">
              <w:rPr>
                <w:rFonts w:asciiTheme="majorBidi" w:hAnsiTheme="majorBidi" w:cstheme="majorBidi"/>
              </w:rPr>
              <w:t>31,74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180"/>
              <w:rPr>
                <w:rFonts w:asciiTheme="majorBidi" w:hAnsiTheme="majorBidi" w:cstheme="majorBidi"/>
              </w:rPr>
            </w:pPr>
            <w:r w:rsidRPr="00070E04">
              <w:rPr>
                <w:rFonts w:asciiTheme="majorBidi" w:hAnsiTheme="majorBidi" w:cstheme="majorBidi"/>
              </w:rPr>
              <w:t>75,49</w:t>
            </w:r>
          </w:p>
        </w:tc>
        <w:tc>
          <w:tcPr>
            <w:tcW w:w="667"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160"/>
              <w:rPr>
                <w:rFonts w:asciiTheme="majorBidi" w:hAnsiTheme="majorBidi" w:cstheme="majorBidi"/>
              </w:rPr>
            </w:pPr>
            <w:r w:rsidRPr="00070E04">
              <w:rPr>
                <w:rFonts w:asciiTheme="majorBidi" w:hAnsiTheme="majorBidi" w:cstheme="majorBidi"/>
              </w:rPr>
              <w:t>69,27</w:t>
            </w:r>
          </w:p>
        </w:tc>
      </w:tr>
      <w:tr w:rsidR="00AF37EB" w:rsidRPr="00070E04">
        <w:trPr>
          <w:trHeight w:val="442"/>
          <w:jc w:val="center"/>
        </w:trPr>
        <w:tc>
          <w:tcPr>
            <w:tcW w:w="1190" w:type="dxa"/>
            <w:tcBorders>
              <w:top w:val="single" w:sz="4" w:space="0" w:color="auto"/>
              <w:bottom w:val="single" w:sz="4" w:space="0" w:color="auto"/>
              <w:right w:val="single" w:sz="4" w:space="0" w:color="auto"/>
            </w:tcBorders>
            <w:shd w:val="clear" w:color="auto" w:fill="FFFFFF"/>
          </w:tcPr>
          <w:p w:rsidR="00AF37EB" w:rsidRPr="00070E04" w:rsidRDefault="009956F9" w:rsidP="00070E04">
            <w:pPr>
              <w:pStyle w:val="Bodytext80"/>
              <w:framePr w:wrap="notBeside" w:vAnchor="text" w:hAnchor="text" w:xAlign="center" w:y="1"/>
              <w:shd w:val="clear" w:color="auto" w:fill="auto"/>
              <w:spacing w:line="240" w:lineRule="auto"/>
              <w:ind w:left="360"/>
              <w:rPr>
                <w:rFonts w:asciiTheme="majorBidi" w:hAnsiTheme="majorBidi" w:cstheme="majorBidi"/>
                <w:sz w:val="20"/>
                <w:szCs w:val="20"/>
              </w:rPr>
            </w:pPr>
            <w:r w:rsidRPr="00070E04">
              <w:rPr>
                <w:rStyle w:val="Bodytext81"/>
                <w:rFonts w:asciiTheme="majorBidi" w:hAnsiTheme="majorBidi" w:cstheme="majorBidi"/>
                <w:sz w:val="20"/>
                <w:szCs w:val="20"/>
              </w:rPr>
              <w:t>thitung</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jc w:val="center"/>
              <w:rPr>
                <w:rFonts w:asciiTheme="majorBidi" w:hAnsiTheme="majorBidi" w:cstheme="majorBidi"/>
              </w:rPr>
            </w:pPr>
            <w:r w:rsidRPr="00070E04">
              <w:rPr>
                <w:rFonts w:asciiTheme="majorBidi" w:hAnsiTheme="majorBidi" w:cstheme="majorBidi"/>
              </w:rPr>
              <w:t>027</w:t>
            </w:r>
          </w:p>
        </w:tc>
        <w:tc>
          <w:tcPr>
            <w:tcW w:w="1373"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540"/>
              <w:rPr>
                <w:rFonts w:asciiTheme="majorBidi" w:hAnsiTheme="majorBidi" w:cstheme="majorBidi"/>
              </w:rPr>
            </w:pPr>
            <w:r w:rsidRPr="00070E04">
              <w:rPr>
                <w:rFonts w:asciiTheme="majorBidi" w:hAnsiTheme="majorBidi" w:cstheme="majorBidi"/>
              </w:rPr>
              <w:t>3,84</w:t>
            </w:r>
          </w:p>
        </w:tc>
      </w:tr>
      <w:tr w:rsidR="00AF37EB" w:rsidRPr="00070E04">
        <w:trPr>
          <w:trHeight w:val="442"/>
          <w:jc w:val="center"/>
        </w:trPr>
        <w:tc>
          <w:tcPr>
            <w:tcW w:w="1190" w:type="dxa"/>
            <w:tcBorders>
              <w:top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360"/>
              <w:rPr>
                <w:rFonts w:asciiTheme="majorBidi" w:hAnsiTheme="majorBidi" w:cstheme="majorBidi"/>
              </w:rPr>
            </w:pPr>
            <w:r w:rsidRPr="00070E04">
              <w:rPr>
                <w:rFonts w:asciiTheme="majorBidi" w:hAnsiTheme="majorBidi" w:cstheme="majorBidi"/>
              </w:rPr>
              <w:t>Wl</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jc w:val="center"/>
              <w:rPr>
                <w:rFonts w:asciiTheme="majorBidi" w:hAnsiTheme="majorBidi" w:cstheme="majorBidi"/>
              </w:rPr>
            </w:pPr>
            <w:r w:rsidRPr="00070E04">
              <w:rPr>
                <w:rFonts w:asciiTheme="majorBidi" w:hAnsiTheme="majorBidi" w:cstheme="majorBidi"/>
              </w:rPr>
              <w:t>1,99</w:t>
            </w:r>
          </w:p>
        </w:tc>
        <w:tc>
          <w:tcPr>
            <w:tcW w:w="1373"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540"/>
              <w:rPr>
                <w:rFonts w:asciiTheme="majorBidi" w:hAnsiTheme="majorBidi" w:cstheme="majorBidi"/>
              </w:rPr>
            </w:pPr>
            <w:r w:rsidRPr="00070E04">
              <w:rPr>
                <w:rFonts w:asciiTheme="majorBidi" w:hAnsiTheme="majorBidi" w:cstheme="majorBidi"/>
              </w:rPr>
              <w:t>1,99</w:t>
            </w:r>
          </w:p>
        </w:tc>
      </w:tr>
      <w:tr w:rsidR="00AF37EB" w:rsidRPr="00070E04">
        <w:trPr>
          <w:trHeight w:val="672"/>
          <w:jc w:val="center"/>
        </w:trPr>
        <w:tc>
          <w:tcPr>
            <w:tcW w:w="1190" w:type="dxa"/>
            <w:tcBorders>
              <w:top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20"/>
              <w:rPr>
                <w:rFonts w:asciiTheme="majorBidi" w:hAnsiTheme="majorBidi" w:cstheme="majorBidi"/>
              </w:rPr>
            </w:pPr>
            <w:r w:rsidRPr="00070E04">
              <w:rPr>
                <w:rFonts w:asciiTheme="majorBidi" w:hAnsiTheme="majorBidi" w:cstheme="majorBidi"/>
              </w:rPr>
              <w:t>Kesimpulan</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jc w:val="center"/>
              <w:rPr>
                <w:rFonts w:asciiTheme="majorBidi" w:hAnsiTheme="majorBidi" w:cstheme="majorBidi"/>
              </w:rPr>
            </w:pPr>
            <w:r w:rsidRPr="00070E04">
              <w:rPr>
                <w:rFonts w:asciiTheme="majorBidi" w:hAnsiTheme="majorBidi" w:cstheme="majorBidi"/>
              </w:rPr>
              <w:t>Kemampuan awal sama</w:t>
            </w:r>
          </w:p>
        </w:tc>
        <w:tc>
          <w:tcPr>
            <w:tcW w:w="1373"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right="200"/>
              <w:jc w:val="right"/>
              <w:rPr>
                <w:rFonts w:asciiTheme="majorBidi" w:hAnsiTheme="majorBidi" w:cstheme="majorBidi"/>
              </w:rPr>
            </w:pPr>
            <w:r w:rsidRPr="00070E04">
              <w:rPr>
                <w:rFonts w:asciiTheme="majorBidi" w:hAnsiTheme="majorBidi" w:cstheme="majorBidi"/>
              </w:rPr>
              <w:t>AdapengpnJi yangsigjiiftan</w:t>
            </w:r>
          </w:p>
        </w:tc>
      </w:tr>
      <w:tr w:rsidR="00AF37EB" w:rsidRPr="00070E04">
        <w:trPr>
          <w:trHeight w:val="10"/>
          <w:jc w:val="center"/>
        </w:trPr>
        <w:tc>
          <w:tcPr>
            <w:tcW w:w="1190" w:type="dxa"/>
            <w:tcBorders>
              <w:top w:val="single" w:sz="4" w:space="0" w:color="auto"/>
              <w:bottom w:val="single" w:sz="4" w:space="0" w:color="auto"/>
              <w:right w:val="single" w:sz="4" w:space="0" w:color="auto"/>
            </w:tcBorders>
            <w:shd w:val="clear" w:color="auto" w:fill="FFFFFF"/>
          </w:tcPr>
          <w:p w:rsidR="00AF37EB" w:rsidRPr="00070E04" w:rsidRDefault="00AF37EB" w:rsidP="00070E04">
            <w:pPr>
              <w:framePr w:wrap="notBeside" w:vAnchor="text" w:hAnchor="text" w:xAlign="center" w:y="1"/>
              <w:rPr>
                <w:rFonts w:asciiTheme="majorBidi" w:hAnsiTheme="majorBidi" w:cstheme="majorBidi"/>
                <w:sz w:val="20"/>
                <w:szCs w:val="20"/>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AF37EB" w:rsidP="00070E04">
            <w:pPr>
              <w:framePr w:wrap="notBeside" w:vAnchor="text" w:hAnchor="text" w:xAlign="center" w:y="1"/>
              <w:rPr>
                <w:rFonts w:asciiTheme="majorBidi" w:hAnsiTheme="majorBidi" w:cstheme="majorBidi"/>
                <w:sz w:val="20"/>
                <w:szCs w:val="20"/>
              </w:rPr>
            </w:pPr>
          </w:p>
        </w:tc>
        <w:tc>
          <w:tcPr>
            <w:tcW w:w="706" w:type="dxa"/>
            <w:tcBorders>
              <w:top w:val="single" w:sz="4" w:space="0" w:color="auto"/>
              <w:left w:val="single" w:sz="4" w:space="0" w:color="auto"/>
              <w:bottom w:val="single" w:sz="4" w:space="0" w:color="auto"/>
            </w:tcBorders>
            <w:shd w:val="clear" w:color="auto" w:fill="FFFFFF"/>
          </w:tcPr>
          <w:p w:rsidR="00AF37EB" w:rsidRPr="00070E04" w:rsidRDefault="00AF37EB" w:rsidP="00070E04">
            <w:pPr>
              <w:framePr w:wrap="notBeside" w:vAnchor="text" w:hAnchor="text" w:xAlign="center" w:y="1"/>
              <w:rPr>
                <w:rFonts w:asciiTheme="majorBidi" w:hAnsiTheme="majorBidi" w:cstheme="majorBidi"/>
                <w:sz w:val="20"/>
                <w:szCs w:val="20"/>
              </w:rPr>
            </w:pPr>
          </w:p>
        </w:tc>
        <w:tc>
          <w:tcPr>
            <w:tcW w:w="667" w:type="dxa"/>
            <w:tcBorders>
              <w:top w:val="single" w:sz="4" w:space="0" w:color="auto"/>
              <w:bottom w:val="single" w:sz="4" w:space="0" w:color="auto"/>
              <w:right w:val="single" w:sz="4" w:space="0" w:color="auto"/>
            </w:tcBorders>
            <w:shd w:val="clear" w:color="auto" w:fill="FFFFFF"/>
          </w:tcPr>
          <w:p w:rsidR="00AF37EB" w:rsidRPr="00070E04" w:rsidRDefault="00AF37EB" w:rsidP="00070E04">
            <w:pPr>
              <w:framePr w:wrap="notBeside" w:vAnchor="text" w:hAnchor="text" w:xAlign="center" w:y="1"/>
              <w:rPr>
                <w:rFonts w:asciiTheme="majorBidi" w:hAnsiTheme="majorBidi" w:cstheme="majorBidi"/>
                <w:sz w:val="20"/>
                <w:szCs w:val="20"/>
              </w:rPr>
            </w:pPr>
          </w:p>
        </w:tc>
      </w:tr>
    </w:tbl>
    <w:p w:rsidR="00AF37EB" w:rsidRDefault="009956F9" w:rsidP="006B7102">
      <w:pPr>
        <w:pStyle w:val="BodyText1"/>
        <w:shd w:val="clear" w:color="auto" w:fill="auto"/>
        <w:spacing w:line="240" w:lineRule="auto"/>
        <w:ind w:right="80" w:firstLine="720"/>
        <w:jc w:val="both"/>
        <w:rPr>
          <w:rFonts w:asciiTheme="majorBidi" w:hAnsiTheme="majorBidi" w:cstheme="majorBidi"/>
          <w:sz w:val="20"/>
          <w:szCs w:val="20"/>
        </w:rPr>
      </w:pPr>
      <w:r w:rsidRPr="00070E04">
        <w:rPr>
          <w:rFonts w:asciiTheme="majorBidi" w:hAnsiTheme="majorBidi" w:cstheme="majorBidi"/>
          <w:sz w:val="20"/>
          <w:szCs w:val="20"/>
        </w:rPr>
        <w:t xml:space="preserve">Berdasarkan Tabel 2 diperoleh bahwa untuk nilai postes </w:t>
      </w:r>
      <w:r w:rsidRPr="00070E04">
        <w:rPr>
          <w:rStyle w:val="Bodytext10pt"/>
          <w:rFonts w:asciiTheme="majorBidi" w:hAnsiTheme="majorBidi" w:cstheme="majorBidi"/>
        </w:rPr>
        <w:t>thitung &gt; ttabei</w:t>
      </w:r>
      <w:r w:rsidRPr="00070E04">
        <w:rPr>
          <w:rFonts w:asciiTheme="majorBidi" w:hAnsiTheme="majorBidi" w:cstheme="majorBidi"/>
          <w:sz w:val="20"/>
          <w:szCs w:val="20"/>
        </w:rPr>
        <w:t xml:space="preserve"> yaitu 3,84&gt;1,99 maka Ha diterima. Hal ini dapat disimpulkan bahwa ada perbedaan yang signifikan antara keterampilan proses sains siswa dengan menerapkan model pembelajaran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dengan model pembelajaran konvensional pada materi pokok besaran dan satuan.</w:t>
      </w:r>
    </w:p>
    <w:p w:rsidR="006B7102" w:rsidRPr="00070E04" w:rsidRDefault="006B7102" w:rsidP="006B7102">
      <w:pPr>
        <w:pStyle w:val="BodyText1"/>
        <w:shd w:val="clear" w:color="auto" w:fill="auto"/>
        <w:spacing w:line="240" w:lineRule="auto"/>
        <w:ind w:right="80" w:firstLine="720"/>
        <w:jc w:val="both"/>
        <w:rPr>
          <w:rFonts w:asciiTheme="majorBidi" w:hAnsiTheme="majorBidi" w:cstheme="majorBidi"/>
          <w:sz w:val="20"/>
          <w:szCs w:val="20"/>
        </w:rPr>
      </w:pPr>
    </w:p>
    <w:p w:rsidR="00AF37EB" w:rsidRPr="00070E04" w:rsidRDefault="009956F9" w:rsidP="00070E04">
      <w:pPr>
        <w:pStyle w:val="Heading120"/>
        <w:keepNext/>
        <w:keepLines/>
        <w:shd w:val="clear" w:color="auto" w:fill="auto"/>
        <w:spacing w:after="0" w:line="240" w:lineRule="auto"/>
        <w:ind w:left="340" w:firstLine="0"/>
        <w:jc w:val="left"/>
        <w:rPr>
          <w:rFonts w:asciiTheme="majorBidi" w:hAnsiTheme="majorBidi" w:cstheme="majorBidi"/>
          <w:sz w:val="20"/>
          <w:szCs w:val="20"/>
        </w:rPr>
      </w:pPr>
      <w:bookmarkStart w:id="8" w:name="bookmark7"/>
      <w:r w:rsidRPr="00070E04">
        <w:rPr>
          <w:rFonts w:asciiTheme="majorBidi" w:hAnsiTheme="majorBidi" w:cstheme="majorBidi"/>
          <w:sz w:val="20"/>
          <w:szCs w:val="20"/>
        </w:rPr>
        <w:t>KESIMPULAN</w:t>
      </w:r>
      <w:bookmarkEnd w:id="8"/>
    </w:p>
    <w:p w:rsidR="00AF37EB" w:rsidRPr="00070E04" w:rsidRDefault="009956F9" w:rsidP="00070E04">
      <w:pPr>
        <w:pStyle w:val="BodyText1"/>
        <w:numPr>
          <w:ilvl w:val="0"/>
          <w:numId w:val="1"/>
        </w:numPr>
        <w:shd w:val="clear" w:color="auto" w:fill="auto"/>
        <w:tabs>
          <w:tab w:val="left" w:pos="1081"/>
        </w:tabs>
        <w:spacing w:line="240" w:lineRule="auto"/>
        <w:ind w:left="1080" w:right="80" w:hanging="340"/>
        <w:jc w:val="both"/>
        <w:rPr>
          <w:rFonts w:asciiTheme="majorBidi" w:hAnsiTheme="majorBidi" w:cstheme="majorBidi"/>
          <w:sz w:val="20"/>
          <w:szCs w:val="20"/>
        </w:rPr>
      </w:pPr>
      <w:r w:rsidRPr="00070E04">
        <w:rPr>
          <w:rFonts w:asciiTheme="majorBidi" w:hAnsiTheme="majorBidi" w:cstheme="majorBidi"/>
          <w:sz w:val="20"/>
          <w:szCs w:val="20"/>
        </w:rPr>
        <w:t xml:space="preserve">Pembelajaran dengan model </w:t>
      </w:r>
      <w:r w:rsidRPr="00070E04">
        <w:rPr>
          <w:rFonts w:asciiTheme="majorBidi" w:hAnsiTheme="majorBidi" w:cstheme="majorBidi"/>
          <w:sz w:val="20"/>
          <w:szCs w:val="20"/>
          <w:lang w:val="en-US"/>
        </w:rPr>
        <w:t xml:space="preserve">Inquiry training </w:t>
      </w:r>
      <w:r w:rsidRPr="00070E04">
        <w:rPr>
          <w:rFonts w:asciiTheme="majorBidi" w:hAnsiTheme="majorBidi" w:cstheme="majorBidi"/>
          <w:sz w:val="20"/>
          <w:szCs w:val="20"/>
        </w:rPr>
        <w:t>sebelum diberi perlakuan rata-rata pretes sebesar 32,06 setelah diberikan perlakuan rata-rata postes siswa sebesar 75,49..</w:t>
      </w:r>
    </w:p>
    <w:p w:rsidR="00AF37EB" w:rsidRPr="00070E04" w:rsidRDefault="009956F9" w:rsidP="00070E04">
      <w:pPr>
        <w:pStyle w:val="BodyText1"/>
        <w:numPr>
          <w:ilvl w:val="0"/>
          <w:numId w:val="1"/>
        </w:numPr>
        <w:shd w:val="clear" w:color="auto" w:fill="auto"/>
        <w:tabs>
          <w:tab w:val="left" w:pos="1105"/>
        </w:tabs>
        <w:spacing w:line="240" w:lineRule="auto"/>
        <w:ind w:left="1080" w:right="80" w:hanging="340"/>
        <w:jc w:val="both"/>
        <w:rPr>
          <w:rFonts w:asciiTheme="majorBidi" w:hAnsiTheme="majorBidi" w:cstheme="majorBidi"/>
          <w:sz w:val="20"/>
          <w:szCs w:val="20"/>
        </w:rPr>
      </w:pPr>
      <w:r w:rsidRPr="00070E04">
        <w:rPr>
          <w:rFonts w:asciiTheme="majorBidi" w:hAnsiTheme="majorBidi" w:cstheme="majorBidi"/>
          <w:sz w:val="20"/>
          <w:szCs w:val="20"/>
        </w:rPr>
        <w:lastRenderedPageBreak/>
        <w:t>Pembelajaran konvensional sebelum diberikan perlakuan</w:t>
      </w:r>
    </w:p>
    <w:p w:rsidR="00AF37EB" w:rsidRPr="00070E04" w:rsidRDefault="009956F9" w:rsidP="00070E04">
      <w:pPr>
        <w:pStyle w:val="BodyText1"/>
        <w:shd w:val="clear" w:color="auto" w:fill="auto"/>
        <w:spacing w:line="240" w:lineRule="auto"/>
        <w:ind w:left="720" w:right="60" w:firstLine="0"/>
        <w:jc w:val="both"/>
        <w:rPr>
          <w:rFonts w:asciiTheme="majorBidi" w:hAnsiTheme="majorBidi" w:cstheme="majorBidi"/>
          <w:sz w:val="20"/>
          <w:szCs w:val="20"/>
        </w:rPr>
      </w:pPr>
      <w:r w:rsidRPr="00070E04">
        <w:rPr>
          <w:rFonts w:asciiTheme="majorBidi" w:hAnsiTheme="majorBidi" w:cstheme="majorBidi"/>
          <w:sz w:val="20"/>
          <w:szCs w:val="20"/>
        </w:rPr>
        <w:t>rata-rata pretes sebesar 31,74 dan setelah diberi perlakuan rata-rata postes siswa sebesar 69,27.</w:t>
      </w:r>
    </w:p>
    <w:p w:rsidR="00AF37EB" w:rsidRPr="00070E04" w:rsidRDefault="009956F9" w:rsidP="00070E04">
      <w:pPr>
        <w:pStyle w:val="BodyText1"/>
        <w:shd w:val="clear" w:color="auto" w:fill="auto"/>
        <w:tabs>
          <w:tab w:val="left" w:pos="2693"/>
        </w:tabs>
        <w:spacing w:line="240" w:lineRule="auto"/>
        <w:ind w:left="720" w:right="60" w:hanging="360"/>
        <w:jc w:val="both"/>
        <w:rPr>
          <w:rFonts w:asciiTheme="majorBidi" w:hAnsiTheme="majorBidi" w:cstheme="majorBidi"/>
          <w:sz w:val="20"/>
          <w:szCs w:val="20"/>
        </w:rPr>
      </w:pPr>
      <w:r w:rsidRPr="00070E04">
        <w:rPr>
          <w:rFonts w:asciiTheme="majorBidi" w:hAnsiTheme="majorBidi" w:cstheme="majorBidi"/>
          <w:sz w:val="20"/>
          <w:szCs w:val="20"/>
        </w:rPr>
        <w:t>3. Dari hasil uji hipotesis didapat hasil yang signifikan,</w:t>
      </w:r>
      <w:r w:rsidRPr="00070E04">
        <w:rPr>
          <w:rFonts w:asciiTheme="majorBidi" w:hAnsiTheme="majorBidi" w:cstheme="majorBidi"/>
          <w:sz w:val="20"/>
          <w:szCs w:val="20"/>
        </w:rPr>
        <w:tab/>
        <w:t>sehingga</w:t>
      </w:r>
    </w:p>
    <w:p w:rsidR="00AF37EB" w:rsidRPr="00070E04" w:rsidRDefault="009956F9" w:rsidP="00070E04">
      <w:pPr>
        <w:pStyle w:val="BodyText1"/>
        <w:shd w:val="clear" w:color="auto" w:fill="auto"/>
        <w:tabs>
          <w:tab w:val="left" w:pos="2942"/>
        </w:tabs>
        <w:spacing w:line="240" w:lineRule="auto"/>
        <w:ind w:left="720" w:right="60" w:firstLine="0"/>
        <w:jc w:val="both"/>
        <w:rPr>
          <w:rFonts w:asciiTheme="majorBidi" w:hAnsiTheme="majorBidi" w:cstheme="majorBidi"/>
          <w:sz w:val="20"/>
          <w:szCs w:val="20"/>
        </w:rPr>
      </w:pPr>
      <w:r w:rsidRPr="00070E04">
        <w:rPr>
          <w:rFonts w:asciiTheme="majorBidi" w:hAnsiTheme="majorBidi" w:cstheme="majorBidi"/>
          <w:sz w:val="20"/>
          <w:szCs w:val="20"/>
        </w:rPr>
        <w:t>keterampilan proses sains siswa akibat pengaruh penerapan</w:t>
      </w:r>
      <w:r w:rsidRPr="00070E04">
        <w:rPr>
          <w:rFonts w:asciiTheme="majorBidi" w:hAnsiTheme="majorBidi" w:cstheme="majorBidi"/>
          <w:sz w:val="20"/>
          <w:szCs w:val="20"/>
        </w:rPr>
        <w:tab/>
        <w:t>model</w:t>
      </w:r>
    </w:p>
    <w:p w:rsidR="00AF37EB" w:rsidRPr="00070E04" w:rsidRDefault="009956F9" w:rsidP="00070E04">
      <w:pPr>
        <w:pStyle w:val="BodyText1"/>
        <w:shd w:val="clear" w:color="auto" w:fill="auto"/>
        <w:tabs>
          <w:tab w:val="left" w:pos="2832"/>
        </w:tabs>
        <w:spacing w:line="240" w:lineRule="auto"/>
        <w:ind w:left="720" w:firstLine="0"/>
        <w:jc w:val="both"/>
        <w:rPr>
          <w:rFonts w:asciiTheme="majorBidi" w:hAnsiTheme="majorBidi" w:cstheme="majorBidi"/>
          <w:sz w:val="20"/>
          <w:szCs w:val="20"/>
        </w:rPr>
      </w:pPr>
      <w:r w:rsidRPr="00070E04">
        <w:rPr>
          <w:rFonts w:asciiTheme="majorBidi" w:hAnsiTheme="majorBidi" w:cstheme="majorBidi"/>
          <w:sz w:val="20"/>
          <w:szCs w:val="20"/>
        </w:rPr>
        <w:t>pembelajaran</w:t>
      </w:r>
      <w:r w:rsidRPr="00070E04">
        <w:rPr>
          <w:rStyle w:val="BodytextItalic"/>
          <w:rFonts w:asciiTheme="majorBidi" w:hAnsiTheme="majorBidi" w:cstheme="majorBidi"/>
          <w:sz w:val="20"/>
          <w:szCs w:val="20"/>
          <w:lang/>
        </w:rPr>
        <w:tab/>
      </w:r>
      <w:r w:rsidRPr="00070E04">
        <w:rPr>
          <w:rStyle w:val="BodytextItalic"/>
          <w:rFonts w:asciiTheme="majorBidi" w:hAnsiTheme="majorBidi" w:cstheme="majorBidi"/>
          <w:sz w:val="20"/>
          <w:szCs w:val="20"/>
        </w:rPr>
        <w:t>Inquiry</w:t>
      </w:r>
    </w:p>
    <w:p w:rsidR="00AF37EB" w:rsidRPr="00070E04" w:rsidRDefault="009956F9" w:rsidP="00070E04">
      <w:pPr>
        <w:pStyle w:val="BodyText1"/>
        <w:shd w:val="clear" w:color="auto" w:fill="auto"/>
        <w:spacing w:line="240" w:lineRule="auto"/>
        <w:ind w:left="720" w:right="60" w:firstLine="0"/>
        <w:jc w:val="both"/>
        <w:rPr>
          <w:rFonts w:asciiTheme="majorBidi" w:hAnsiTheme="majorBidi" w:cstheme="majorBidi"/>
          <w:sz w:val="20"/>
          <w:szCs w:val="20"/>
        </w:rPr>
      </w:pPr>
      <w:proofErr w:type="gramStart"/>
      <w:r w:rsidRPr="00070E04">
        <w:rPr>
          <w:rStyle w:val="BodytextItalic"/>
          <w:rFonts w:asciiTheme="majorBidi" w:hAnsiTheme="majorBidi" w:cstheme="majorBidi"/>
          <w:sz w:val="20"/>
          <w:szCs w:val="20"/>
        </w:rPr>
        <w:t>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lebih baik daripada pembelajaran konvensional.</w:t>
      </w:r>
      <w:proofErr w:type="gramEnd"/>
    </w:p>
    <w:p w:rsidR="006B7102" w:rsidRDefault="006B7102" w:rsidP="00070E04">
      <w:pPr>
        <w:pStyle w:val="Heading120"/>
        <w:keepNext/>
        <w:keepLines/>
        <w:shd w:val="clear" w:color="auto" w:fill="auto"/>
        <w:spacing w:after="0" w:line="240" w:lineRule="auto"/>
        <w:ind w:left="720"/>
        <w:jc w:val="both"/>
        <w:rPr>
          <w:rFonts w:asciiTheme="majorBidi" w:hAnsiTheme="majorBidi" w:cstheme="majorBidi"/>
          <w:sz w:val="20"/>
          <w:szCs w:val="20"/>
        </w:rPr>
      </w:pPr>
      <w:bookmarkStart w:id="9" w:name="bookmark8"/>
    </w:p>
    <w:p w:rsidR="00AF37EB" w:rsidRPr="00070E04" w:rsidRDefault="009956F9" w:rsidP="00070E04">
      <w:pPr>
        <w:pStyle w:val="Heading120"/>
        <w:keepNext/>
        <w:keepLines/>
        <w:shd w:val="clear" w:color="auto" w:fill="auto"/>
        <w:spacing w:after="0" w:line="240" w:lineRule="auto"/>
        <w:ind w:left="720"/>
        <w:jc w:val="both"/>
        <w:rPr>
          <w:rFonts w:asciiTheme="majorBidi" w:hAnsiTheme="majorBidi" w:cstheme="majorBidi"/>
          <w:sz w:val="20"/>
          <w:szCs w:val="20"/>
        </w:rPr>
      </w:pPr>
      <w:r w:rsidRPr="00070E04">
        <w:rPr>
          <w:rFonts w:asciiTheme="majorBidi" w:hAnsiTheme="majorBidi" w:cstheme="majorBidi"/>
          <w:sz w:val="20"/>
          <w:szCs w:val="20"/>
        </w:rPr>
        <w:t>DAFTAR PUSTAKA</w:t>
      </w:r>
      <w:bookmarkEnd w:id="9"/>
    </w:p>
    <w:p w:rsidR="00AF37EB" w:rsidRPr="00070E04" w:rsidRDefault="009956F9" w:rsidP="00070E04">
      <w:pPr>
        <w:pStyle w:val="BodyText1"/>
        <w:shd w:val="clear" w:color="auto" w:fill="auto"/>
        <w:spacing w:line="240" w:lineRule="auto"/>
        <w:ind w:left="720" w:hanging="720"/>
        <w:jc w:val="both"/>
        <w:rPr>
          <w:rFonts w:asciiTheme="majorBidi" w:hAnsiTheme="majorBidi" w:cstheme="majorBidi"/>
          <w:sz w:val="20"/>
          <w:szCs w:val="20"/>
        </w:rPr>
      </w:pPr>
      <w:r w:rsidRPr="00070E04">
        <w:rPr>
          <w:rFonts w:asciiTheme="majorBidi" w:hAnsiTheme="majorBidi" w:cstheme="majorBidi"/>
          <w:sz w:val="20"/>
          <w:szCs w:val="20"/>
        </w:rPr>
        <w:t>Dimyati dan Mudjiono, (2006),</w:t>
      </w:r>
    </w:p>
    <w:p w:rsidR="00AF37EB" w:rsidRPr="00070E04" w:rsidRDefault="009956F9" w:rsidP="00070E04">
      <w:pPr>
        <w:pStyle w:val="BodyText1"/>
        <w:shd w:val="clear" w:color="auto" w:fill="auto"/>
        <w:spacing w:line="240" w:lineRule="auto"/>
        <w:ind w:left="720" w:right="360" w:firstLine="0"/>
        <w:jc w:val="both"/>
        <w:rPr>
          <w:rFonts w:asciiTheme="majorBidi" w:hAnsiTheme="majorBidi" w:cstheme="majorBidi"/>
          <w:sz w:val="20"/>
          <w:szCs w:val="20"/>
        </w:rPr>
      </w:pPr>
      <w:r w:rsidRPr="00070E04">
        <w:rPr>
          <w:rStyle w:val="BodytextItalic"/>
          <w:rFonts w:asciiTheme="majorBidi" w:hAnsiTheme="majorBidi" w:cstheme="majorBidi"/>
          <w:sz w:val="20"/>
          <w:szCs w:val="20"/>
          <w:lang/>
        </w:rPr>
        <w:t xml:space="preserve">Belajar dan Pembelajaran, </w:t>
      </w:r>
      <w:r w:rsidRPr="00070E04">
        <w:rPr>
          <w:rFonts w:asciiTheme="majorBidi" w:hAnsiTheme="majorBidi" w:cstheme="majorBidi"/>
          <w:sz w:val="20"/>
          <w:szCs w:val="20"/>
        </w:rPr>
        <w:t>Penerbit PT. Rineka Cipta, Jakarta</w:t>
      </w:r>
    </w:p>
    <w:p w:rsidR="00AF37EB" w:rsidRPr="00070E04" w:rsidRDefault="009956F9" w:rsidP="00070E04">
      <w:pPr>
        <w:pStyle w:val="BodyText1"/>
        <w:shd w:val="clear" w:color="auto" w:fill="auto"/>
        <w:tabs>
          <w:tab w:val="left" w:pos="2784"/>
        </w:tabs>
        <w:spacing w:line="240" w:lineRule="auto"/>
        <w:ind w:left="720" w:right="60" w:hanging="720"/>
        <w:jc w:val="both"/>
        <w:rPr>
          <w:rFonts w:asciiTheme="majorBidi" w:hAnsiTheme="majorBidi" w:cstheme="majorBidi"/>
          <w:sz w:val="20"/>
          <w:szCs w:val="20"/>
        </w:rPr>
      </w:pPr>
      <w:r w:rsidRPr="00070E04">
        <w:rPr>
          <w:rFonts w:asciiTheme="majorBidi" w:hAnsiTheme="majorBidi" w:cstheme="majorBidi"/>
          <w:sz w:val="20"/>
          <w:szCs w:val="20"/>
        </w:rPr>
        <w:t xml:space="preserve">Hifni, M. &amp; </w:t>
      </w:r>
      <w:r w:rsidRPr="00070E04">
        <w:rPr>
          <w:rFonts w:asciiTheme="majorBidi" w:hAnsiTheme="majorBidi" w:cstheme="majorBidi"/>
          <w:sz w:val="20"/>
          <w:szCs w:val="20"/>
          <w:lang w:val="en-US"/>
        </w:rPr>
        <w:t xml:space="preserve">Turnip, </w:t>
      </w:r>
      <w:r w:rsidRPr="00070E04">
        <w:rPr>
          <w:rFonts w:asciiTheme="majorBidi" w:hAnsiTheme="majorBidi" w:cstheme="majorBidi"/>
          <w:sz w:val="20"/>
          <w:szCs w:val="20"/>
        </w:rPr>
        <w:t xml:space="preserve">B.M.(2015). Efek Model Pembelajaran </w:t>
      </w:r>
      <w:r w:rsidRPr="00070E04">
        <w:rPr>
          <w:rStyle w:val="BodytextItalic"/>
          <w:rFonts w:asciiTheme="majorBidi" w:hAnsiTheme="majorBidi" w:cstheme="majorBidi"/>
          <w:sz w:val="20"/>
          <w:szCs w:val="20"/>
        </w:rPr>
        <w:t>Inquiry</w:t>
      </w:r>
      <w:r w:rsidRPr="00070E04">
        <w:rPr>
          <w:rStyle w:val="BodytextItalic"/>
          <w:rFonts w:asciiTheme="majorBidi" w:hAnsiTheme="majorBidi" w:cstheme="majorBidi"/>
          <w:sz w:val="20"/>
          <w:szCs w:val="20"/>
        </w:rPr>
        <w:tab/>
        <w:t>Training</w:t>
      </w:r>
    </w:p>
    <w:p w:rsidR="00AF37EB" w:rsidRPr="00070E04" w:rsidRDefault="009956F9" w:rsidP="00070E04">
      <w:pPr>
        <w:pStyle w:val="BodyText1"/>
        <w:shd w:val="clear" w:color="auto" w:fill="auto"/>
        <w:tabs>
          <w:tab w:val="left" w:pos="3010"/>
        </w:tabs>
        <w:spacing w:line="240" w:lineRule="auto"/>
        <w:ind w:left="720" w:firstLine="0"/>
        <w:jc w:val="both"/>
        <w:rPr>
          <w:rFonts w:asciiTheme="majorBidi" w:hAnsiTheme="majorBidi" w:cstheme="majorBidi"/>
          <w:sz w:val="20"/>
          <w:szCs w:val="20"/>
        </w:rPr>
      </w:pPr>
      <w:r w:rsidRPr="00070E04">
        <w:rPr>
          <w:rFonts w:asciiTheme="majorBidi" w:hAnsiTheme="majorBidi" w:cstheme="majorBidi"/>
          <w:sz w:val="20"/>
          <w:szCs w:val="20"/>
        </w:rPr>
        <w:t>Menggunakan</w:t>
      </w:r>
      <w:r w:rsidRPr="00070E04">
        <w:rPr>
          <w:rFonts w:asciiTheme="majorBidi" w:hAnsiTheme="majorBidi" w:cstheme="majorBidi"/>
          <w:sz w:val="20"/>
          <w:szCs w:val="20"/>
        </w:rPr>
        <w:tab/>
        <w:t>Media</w:t>
      </w:r>
    </w:p>
    <w:p w:rsidR="00AF37EB" w:rsidRPr="00070E04" w:rsidRDefault="009956F9" w:rsidP="00070E04">
      <w:pPr>
        <w:pStyle w:val="BodyText1"/>
        <w:shd w:val="clear" w:color="auto" w:fill="auto"/>
        <w:spacing w:line="240" w:lineRule="auto"/>
        <w:ind w:left="720" w:right="60" w:firstLine="0"/>
        <w:jc w:val="both"/>
        <w:rPr>
          <w:rFonts w:asciiTheme="majorBidi" w:hAnsiTheme="majorBidi" w:cstheme="majorBidi"/>
          <w:sz w:val="20"/>
          <w:szCs w:val="20"/>
        </w:rPr>
      </w:pPr>
      <w:r w:rsidRPr="00070E04">
        <w:rPr>
          <w:rStyle w:val="BodytextItalic"/>
          <w:rFonts w:asciiTheme="majorBidi" w:hAnsiTheme="majorBidi" w:cstheme="majorBidi"/>
          <w:sz w:val="20"/>
          <w:szCs w:val="20"/>
          <w:lang/>
        </w:rPr>
        <w:t>Macromedia Flash</w:t>
      </w:r>
      <w:r w:rsidRPr="00070E04">
        <w:rPr>
          <w:rFonts w:asciiTheme="majorBidi" w:hAnsiTheme="majorBidi" w:cstheme="majorBidi"/>
          <w:sz w:val="20"/>
          <w:szCs w:val="20"/>
        </w:rPr>
        <w:t xml:space="preserve"> Terhadap Keterampilan Proses Sains Dan Kemampuan Berpikir Logis,</w:t>
      </w:r>
      <w:r w:rsidRPr="00070E04">
        <w:rPr>
          <w:rStyle w:val="BodytextItalic"/>
          <w:rFonts w:asciiTheme="majorBidi" w:hAnsiTheme="majorBidi" w:cstheme="majorBidi"/>
          <w:sz w:val="20"/>
          <w:szCs w:val="20"/>
          <w:lang/>
        </w:rPr>
        <w:t xml:space="preserve"> Jurnal Pendidikan Fisika,</w:t>
      </w:r>
      <w:r w:rsidRPr="00070E04">
        <w:rPr>
          <w:rFonts w:asciiTheme="majorBidi" w:hAnsiTheme="majorBidi" w:cstheme="majorBidi"/>
          <w:sz w:val="20"/>
          <w:szCs w:val="20"/>
        </w:rPr>
        <w:t xml:space="preserve"> 9-16</w:t>
      </w:r>
    </w:p>
    <w:p w:rsidR="00AF37EB" w:rsidRPr="00070E04" w:rsidRDefault="009956F9" w:rsidP="00070E04">
      <w:pPr>
        <w:pStyle w:val="BodyText1"/>
        <w:shd w:val="clear" w:color="auto" w:fill="auto"/>
        <w:spacing w:line="240" w:lineRule="auto"/>
        <w:ind w:left="720" w:right="60" w:hanging="720"/>
        <w:jc w:val="left"/>
        <w:rPr>
          <w:rFonts w:asciiTheme="majorBidi" w:hAnsiTheme="majorBidi" w:cstheme="majorBidi"/>
          <w:sz w:val="20"/>
          <w:szCs w:val="20"/>
        </w:rPr>
      </w:pPr>
      <w:r w:rsidRPr="00070E04">
        <w:rPr>
          <w:rFonts w:asciiTheme="majorBidi" w:hAnsiTheme="majorBidi" w:cstheme="majorBidi"/>
          <w:sz w:val="20"/>
          <w:szCs w:val="20"/>
        </w:rPr>
        <w:t>Hutagalung, AM. (2013). Efek 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 xml:space="preserve">Inquiry Training </w:t>
      </w:r>
      <w:r w:rsidRPr="00070E04">
        <w:rPr>
          <w:rFonts w:asciiTheme="majorBidi" w:hAnsiTheme="majorBidi" w:cstheme="majorBidi"/>
          <w:sz w:val="20"/>
          <w:szCs w:val="20"/>
        </w:rPr>
        <w:t>Berbasis Media Komputer Terhadap Keterampilan Proses Sains Dan Kemampuan Berpikir Kritis Siswa.</w:t>
      </w:r>
      <w:r w:rsidRPr="00070E04">
        <w:rPr>
          <w:rStyle w:val="BodytextItalic"/>
          <w:rFonts w:asciiTheme="majorBidi" w:hAnsiTheme="majorBidi" w:cstheme="majorBidi"/>
          <w:sz w:val="20"/>
          <w:szCs w:val="20"/>
          <w:lang/>
        </w:rPr>
        <w:t xml:space="preserve"> Jurnal pendidikan fisika,</w:t>
      </w:r>
      <w:r w:rsidRPr="00070E04">
        <w:rPr>
          <w:rFonts w:asciiTheme="majorBidi" w:hAnsiTheme="majorBidi" w:cstheme="majorBidi"/>
          <w:sz w:val="20"/>
          <w:szCs w:val="20"/>
        </w:rPr>
        <w:t xml:space="preserve"> 9-16</w:t>
      </w:r>
    </w:p>
    <w:p w:rsidR="00AF37EB" w:rsidRPr="00070E04" w:rsidRDefault="009956F9" w:rsidP="00070E04">
      <w:pPr>
        <w:pStyle w:val="Bodytext20"/>
        <w:shd w:val="clear" w:color="auto" w:fill="auto"/>
        <w:tabs>
          <w:tab w:val="left" w:pos="3125"/>
        </w:tabs>
        <w:spacing w:before="0" w:after="0" w:line="240" w:lineRule="auto"/>
        <w:ind w:left="720" w:right="60"/>
        <w:jc w:val="left"/>
        <w:rPr>
          <w:rFonts w:asciiTheme="majorBidi" w:hAnsiTheme="majorBidi" w:cstheme="majorBidi"/>
          <w:sz w:val="20"/>
          <w:szCs w:val="20"/>
        </w:rPr>
      </w:pPr>
      <w:r w:rsidRPr="00070E04">
        <w:rPr>
          <w:rStyle w:val="Bodytext2NotItalic"/>
          <w:rFonts w:asciiTheme="majorBidi" w:hAnsiTheme="majorBidi" w:cstheme="majorBidi"/>
          <w:sz w:val="20"/>
          <w:szCs w:val="20"/>
        </w:rPr>
        <w:t xml:space="preserve">Joyce, Bruce, </w:t>
      </w:r>
      <w:r w:rsidRPr="00070E04">
        <w:rPr>
          <w:rStyle w:val="Bodytext2NotItalic"/>
          <w:rFonts w:asciiTheme="majorBidi" w:hAnsiTheme="majorBidi" w:cstheme="majorBidi"/>
          <w:sz w:val="20"/>
          <w:szCs w:val="20"/>
          <w:lang/>
        </w:rPr>
        <w:t xml:space="preserve">&amp; </w:t>
      </w:r>
      <w:r w:rsidRPr="00070E04">
        <w:rPr>
          <w:rStyle w:val="Bodytext2NotItalic"/>
          <w:rFonts w:asciiTheme="majorBidi" w:hAnsiTheme="majorBidi" w:cstheme="majorBidi"/>
          <w:sz w:val="20"/>
          <w:szCs w:val="20"/>
        </w:rPr>
        <w:t xml:space="preserve">Marsha </w:t>
      </w:r>
      <w:r w:rsidRPr="00070E04">
        <w:rPr>
          <w:rStyle w:val="Bodytext2NotItalic"/>
          <w:rFonts w:asciiTheme="majorBidi" w:hAnsiTheme="majorBidi" w:cstheme="majorBidi"/>
          <w:sz w:val="20"/>
          <w:szCs w:val="20"/>
          <w:lang/>
        </w:rPr>
        <w:t>W. (2011</w:t>
      </w:r>
      <w:r w:rsidRPr="00070E04">
        <w:rPr>
          <w:rFonts w:asciiTheme="majorBidi" w:hAnsiTheme="majorBidi" w:cstheme="majorBidi"/>
          <w:sz w:val="20"/>
          <w:szCs w:val="20"/>
          <w:lang/>
        </w:rPr>
        <w:t xml:space="preserve">) </w:t>
      </w:r>
      <w:r w:rsidRPr="00070E04">
        <w:rPr>
          <w:rFonts w:asciiTheme="majorBidi" w:hAnsiTheme="majorBidi" w:cstheme="majorBidi"/>
          <w:sz w:val="20"/>
          <w:szCs w:val="20"/>
        </w:rPr>
        <w:t xml:space="preserve">.Model-Model </w:t>
      </w:r>
      <w:r w:rsidRPr="00070E04">
        <w:rPr>
          <w:rFonts w:asciiTheme="majorBidi" w:hAnsiTheme="majorBidi" w:cstheme="majorBidi"/>
          <w:sz w:val="20"/>
          <w:szCs w:val="20"/>
          <w:lang/>
        </w:rPr>
        <w:t>Pembelajaran,</w:t>
      </w:r>
      <w:r w:rsidRPr="00070E04">
        <w:rPr>
          <w:rFonts w:asciiTheme="majorBidi" w:hAnsiTheme="majorBidi" w:cstheme="majorBidi"/>
          <w:sz w:val="20"/>
          <w:szCs w:val="20"/>
          <w:lang/>
        </w:rPr>
        <w:tab/>
        <w:t>Edisi</w:t>
      </w:r>
    </w:p>
    <w:p w:rsidR="00AF37EB" w:rsidRPr="00070E04" w:rsidRDefault="009956F9" w:rsidP="00070E04">
      <w:pPr>
        <w:pStyle w:val="BodyText1"/>
        <w:shd w:val="clear" w:color="auto" w:fill="auto"/>
        <w:spacing w:line="240" w:lineRule="auto"/>
        <w:ind w:left="720" w:right="60" w:firstLine="0"/>
        <w:jc w:val="both"/>
        <w:rPr>
          <w:rFonts w:asciiTheme="majorBidi" w:hAnsiTheme="majorBidi" w:cstheme="majorBidi"/>
          <w:sz w:val="20"/>
          <w:szCs w:val="20"/>
        </w:rPr>
      </w:pPr>
      <w:r w:rsidRPr="00070E04">
        <w:rPr>
          <w:rStyle w:val="BodytextItalic"/>
          <w:rFonts w:asciiTheme="majorBidi" w:hAnsiTheme="majorBidi" w:cstheme="majorBidi"/>
          <w:sz w:val="20"/>
          <w:szCs w:val="20"/>
          <w:lang/>
        </w:rPr>
        <w:t>Kedelapan,</w:t>
      </w:r>
      <w:r w:rsidRPr="00070E04">
        <w:rPr>
          <w:rFonts w:asciiTheme="majorBidi" w:hAnsiTheme="majorBidi" w:cstheme="majorBidi"/>
          <w:sz w:val="20"/>
          <w:szCs w:val="20"/>
        </w:rPr>
        <w:t xml:space="preserve"> (Diteijemahkan oleh : Fawaid, A., &amp; Mirza, A.). Yogyakarta: Penerbit Pustaka Belajar</w:t>
      </w:r>
    </w:p>
    <w:p w:rsidR="00AF37EB" w:rsidRPr="00070E04" w:rsidRDefault="009956F9" w:rsidP="00070E04">
      <w:pPr>
        <w:pStyle w:val="BodyText1"/>
        <w:shd w:val="clear" w:color="auto" w:fill="auto"/>
        <w:spacing w:line="240" w:lineRule="auto"/>
        <w:ind w:left="720" w:right="60" w:hanging="720"/>
        <w:jc w:val="left"/>
        <w:rPr>
          <w:rFonts w:asciiTheme="majorBidi" w:hAnsiTheme="majorBidi" w:cstheme="majorBidi"/>
          <w:sz w:val="20"/>
          <w:szCs w:val="20"/>
        </w:rPr>
      </w:pPr>
      <w:r w:rsidRPr="00070E04">
        <w:rPr>
          <w:rFonts w:asciiTheme="majorBidi" w:hAnsiTheme="majorBidi" w:cstheme="majorBidi"/>
          <w:sz w:val="20"/>
          <w:szCs w:val="20"/>
        </w:rPr>
        <w:t>Latif, A., (2009).</w:t>
      </w:r>
      <w:r w:rsidRPr="00070E04">
        <w:rPr>
          <w:rStyle w:val="BodytextItalic"/>
          <w:rFonts w:asciiTheme="majorBidi" w:hAnsiTheme="majorBidi" w:cstheme="majorBidi"/>
          <w:sz w:val="20"/>
          <w:szCs w:val="20"/>
          <w:lang/>
        </w:rPr>
        <w:t xml:space="preserve"> Pendidikan Berbasis Nilai Kemasyarakatan.</w:t>
      </w:r>
      <w:r w:rsidRPr="00070E04">
        <w:rPr>
          <w:rFonts w:asciiTheme="majorBidi" w:hAnsiTheme="majorBidi" w:cstheme="majorBidi"/>
          <w:sz w:val="20"/>
          <w:szCs w:val="20"/>
        </w:rPr>
        <w:t xml:space="preserve"> Penerbit Refika Aditama, Bandung</w:t>
      </w:r>
    </w:p>
    <w:p w:rsidR="00AF37EB" w:rsidRPr="00070E04" w:rsidRDefault="009956F9" w:rsidP="00070E04">
      <w:pPr>
        <w:pStyle w:val="BodyText1"/>
        <w:shd w:val="clear" w:color="auto" w:fill="auto"/>
        <w:spacing w:line="240" w:lineRule="auto"/>
        <w:ind w:left="340" w:right="80" w:firstLine="0"/>
        <w:jc w:val="left"/>
        <w:rPr>
          <w:rFonts w:asciiTheme="majorBidi" w:hAnsiTheme="majorBidi" w:cstheme="majorBidi"/>
          <w:sz w:val="20"/>
          <w:szCs w:val="20"/>
        </w:rPr>
      </w:pPr>
      <w:r w:rsidRPr="00070E04">
        <w:rPr>
          <w:rFonts w:asciiTheme="majorBidi" w:hAnsiTheme="majorBidi" w:cstheme="majorBidi"/>
          <w:sz w:val="20"/>
          <w:szCs w:val="20"/>
        </w:rPr>
        <w:t>rata-rata 2,86 sedangkan kelas kontrol adalah 2,74.</w:t>
      </w:r>
    </w:p>
    <w:p w:rsidR="00AF37EB" w:rsidRPr="00070E04" w:rsidRDefault="009956F9" w:rsidP="00070E04">
      <w:pPr>
        <w:pStyle w:val="BodyText1"/>
        <w:shd w:val="clear" w:color="auto" w:fill="auto"/>
        <w:spacing w:line="240" w:lineRule="auto"/>
        <w:ind w:left="340" w:right="80" w:firstLine="720"/>
        <w:jc w:val="both"/>
        <w:rPr>
          <w:rFonts w:asciiTheme="majorBidi" w:hAnsiTheme="majorBidi" w:cstheme="majorBidi"/>
          <w:sz w:val="20"/>
          <w:szCs w:val="20"/>
        </w:rPr>
      </w:pPr>
      <w:r w:rsidRPr="00070E04">
        <w:rPr>
          <w:rFonts w:asciiTheme="majorBidi" w:hAnsiTheme="majorBidi" w:cstheme="majorBidi"/>
          <w:sz w:val="20"/>
          <w:szCs w:val="20"/>
        </w:rPr>
        <w:t>Setelah dilakukan postes di lakukan uji hipotesis satu pihak untuk melihat ada pengaruh yang signifikan dengan kriteria pengujian Ho jika t &lt; t].«, dimana di dapat dari daftar distribusi t dengan dk = (nj+n2-2) dan peluang (ti-u) dan a = 0,05. Jika t mempunyai harga-harga lain H</w:t>
      </w:r>
      <w:r w:rsidRPr="00070E04">
        <w:rPr>
          <w:rFonts w:asciiTheme="majorBidi" w:hAnsiTheme="majorBidi" w:cstheme="majorBidi"/>
          <w:sz w:val="20"/>
          <w:szCs w:val="20"/>
          <w:vertAlign w:val="subscript"/>
        </w:rPr>
        <w:t>0</w:t>
      </w:r>
      <w:r w:rsidRPr="00070E04">
        <w:rPr>
          <w:rFonts w:asciiTheme="majorBidi" w:hAnsiTheme="majorBidi" w:cstheme="majorBidi"/>
          <w:sz w:val="20"/>
          <w:szCs w:val="20"/>
        </w:rPr>
        <w:t xml:space="preserve"> di tolak.</w:t>
      </w:r>
    </w:p>
    <w:p w:rsidR="00AF37EB" w:rsidRPr="00070E04" w:rsidRDefault="009956F9" w:rsidP="00070E04">
      <w:pPr>
        <w:pStyle w:val="BodyText1"/>
        <w:shd w:val="clear" w:color="auto" w:fill="auto"/>
        <w:spacing w:line="240" w:lineRule="auto"/>
        <w:ind w:left="340" w:right="80" w:firstLine="720"/>
        <w:jc w:val="left"/>
        <w:rPr>
          <w:rFonts w:asciiTheme="majorBidi" w:hAnsiTheme="majorBidi" w:cstheme="majorBidi"/>
          <w:sz w:val="20"/>
          <w:szCs w:val="20"/>
        </w:rPr>
      </w:pPr>
      <w:r w:rsidRPr="00070E04">
        <w:rPr>
          <w:rFonts w:asciiTheme="majorBidi" w:hAnsiTheme="majorBidi" w:cstheme="majorBidi"/>
          <w:sz w:val="20"/>
          <w:szCs w:val="20"/>
        </w:rPr>
        <w:t xml:space="preserve">Hasil pengujian hipotesis dapat dilihat pada Tabel 2: </w:t>
      </w:r>
      <w:r w:rsidRPr="00070E04">
        <w:rPr>
          <w:rStyle w:val="BodytextBold"/>
          <w:rFonts w:asciiTheme="majorBidi" w:hAnsiTheme="majorBidi" w:cstheme="majorBidi"/>
          <w:sz w:val="20"/>
          <w:szCs w:val="20"/>
        </w:rPr>
        <w:t>Tabel</w:t>
      </w:r>
      <w:r w:rsidRPr="00070E04">
        <w:rPr>
          <w:rFonts w:asciiTheme="majorBidi" w:hAnsiTheme="majorBidi" w:cstheme="majorBidi"/>
          <w:sz w:val="20"/>
          <w:szCs w:val="20"/>
        </w:rPr>
        <w:t xml:space="preserve"> 2. Ringkasan Perhitungan Uji t</w:t>
      </w:r>
    </w:p>
    <w:tbl>
      <w:tblPr>
        <w:tblW w:w="0" w:type="auto"/>
        <w:jc w:val="center"/>
        <w:tblLayout w:type="fixed"/>
        <w:tblCellMar>
          <w:left w:w="10" w:type="dxa"/>
          <w:right w:w="10" w:type="dxa"/>
        </w:tblCellMar>
        <w:tblLook w:val="04A0" w:firstRow="1" w:lastRow="0" w:firstColumn="1" w:lastColumn="0" w:noHBand="0" w:noVBand="1"/>
      </w:tblPr>
      <w:tblGrid>
        <w:gridCol w:w="1190"/>
        <w:gridCol w:w="715"/>
        <w:gridCol w:w="710"/>
        <w:gridCol w:w="710"/>
        <w:gridCol w:w="672"/>
      </w:tblGrid>
      <w:tr w:rsidR="00AF37EB" w:rsidRPr="00070E04">
        <w:trPr>
          <w:trHeight w:val="264"/>
          <w:jc w:val="center"/>
        </w:trPr>
        <w:tc>
          <w:tcPr>
            <w:tcW w:w="1190" w:type="dxa"/>
            <w:tcBorders>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360"/>
              <w:rPr>
                <w:rFonts w:asciiTheme="majorBidi" w:hAnsiTheme="majorBidi" w:cstheme="majorBidi"/>
              </w:rPr>
            </w:pPr>
            <w:r w:rsidRPr="00070E04">
              <w:rPr>
                <w:rFonts w:asciiTheme="majorBidi" w:hAnsiTheme="majorBidi" w:cstheme="majorBidi"/>
                <w:lang w:val="en-US"/>
              </w:rPr>
              <w:lastRenderedPageBreak/>
              <w:t>Data Pre</w:t>
            </w:r>
          </w:p>
        </w:tc>
        <w:tc>
          <w:tcPr>
            <w:tcW w:w="2807" w:type="dxa"/>
            <w:gridSpan w:val="4"/>
            <w:tcBorders>
              <w:left w:val="single" w:sz="4" w:space="0" w:color="auto"/>
              <w:bottom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rPr>
                <w:rFonts w:asciiTheme="majorBidi" w:hAnsiTheme="majorBidi" w:cstheme="majorBidi"/>
              </w:rPr>
            </w:pPr>
            <w:r w:rsidRPr="00070E04">
              <w:rPr>
                <w:rFonts w:asciiTheme="majorBidi" w:hAnsiTheme="majorBidi" w:cstheme="majorBidi"/>
              </w:rPr>
              <w:t>tes dan Postes</w:t>
            </w:r>
          </w:p>
        </w:tc>
      </w:tr>
      <w:tr w:rsidR="00AF37EB" w:rsidRPr="00070E04">
        <w:trPr>
          <w:trHeight w:val="437"/>
          <w:jc w:val="center"/>
        </w:trPr>
        <w:tc>
          <w:tcPr>
            <w:tcW w:w="1190" w:type="dxa"/>
            <w:vMerge w:val="restart"/>
            <w:tcBorders>
              <w:top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360"/>
              <w:rPr>
                <w:rFonts w:asciiTheme="majorBidi" w:hAnsiTheme="majorBidi" w:cstheme="majorBidi"/>
              </w:rPr>
            </w:pPr>
            <w:r w:rsidRPr="00070E04">
              <w:rPr>
                <w:rFonts w:asciiTheme="majorBidi" w:hAnsiTheme="majorBidi" w:cstheme="majorBidi"/>
              </w:rPr>
              <w:t>Data</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540"/>
              <w:rPr>
                <w:rFonts w:asciiTheme="majorBidi" w:hAnsiTheme="majorBidi" w:cstheme="majorBidi"/>
              </w:rPr>
            </w:pPr>
            <w:r w:rsidRPr="00070E04">
              <w:rPr>
                <w:rFonts w:asciiTheme="majorBidi" w:hAnsiTheme="majorBidi" w:cstheme="majorBidi"/>
              </w:rPr>
              <w:t>Pretes</w:t>
            </w:r>
          </w:p>
        </w:tc>
        <w:tc>
          <w:tcPr>
            <w:tcW w:w="1382"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420"/>
              <w:rPr>
                <w:rFonts w:asciiTheme="majorBidi" w:hAnsiTheme="majorBidi" w:cstheme="majorBidi"/>
              </w:rPr>
            </w:pPr>
            <w:r w:rsidRPr="00070E04">
              <w:rPr>
                <w:rFonts w:asciiTheme="majorBidi" w:hAnsiTheme="majorBidi" w:cstheme="majorBidi"/>
              </w:rPr>
              <w:t>Postes</w:t>
            </w:r>
          </w:p>
        </w:tc>
      </w:tr>
      <w:tr w:rsidR="00AF37EB" w:rsidRPr="00070E04">
        <w:trPr>
          <w:trHeight w:val="446"/>
          <w:jc w:val="center"/>
        </w:trPr>
        <w:tc>
          <w:tcPr>
            <w:tcW w:w="1190" w:type="dxa"/>
            <w:vMerge/>
            <w:tcBorders>
              <w:bottom w:val="single" w:sz="4" w:space="0" w:color="auto"/>
              <w:right w:val="single" w:sz="4" w:space="0" w:color="auto"/>
            </w:tcBorders>
            <w:shd w:val="clear" w:color="auto" w:fill="FFFFFF"/>
          </w:tcPr>
          <w:p w:rsidR="00AF37EB" w:rsidRPr="00070E04" w:rsidRDefault="00AF37EB" w:rsidP="00070E04">
            <w:pPr>
              <w:framePr w:wrap="notBeside" w:vAnchor="text" w:hAnchor="text" w:xAlign="center" w:y="1"/>
              <w:rPr>
                <w:rFonts w:asciiTheme="majorBidi" w:hAnsiTheme="majorBidi" w:cstheme="majorBidi"/>
                <w:sz w:val="20"/>
                <w:szCs w:val="20"/>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200"/>
              <w:rPr>
                <w:rFonts w:asciiTheme="majorBidi" w:hAnsiTheme="majorBidi" w:cstheme="majorBidi"/>
              </w:rPr>
            </w:pPr>
            <w:r w:rsidRPr="00070E04">
              <w:rPr>
                <w:rFonts w:asciiTheme="majorBidi" w:hAnsiTheme="majorBidi" w:cstheme="majorBidi"/>
              </w:rPr>
              <w:t>Eks</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160"/>
              <w:rPr>
                <w:rFonts w:asciiTheme="majorBidi" w:hAnsiTheme="majorBidi" w:cstheme="majorBidi"/>
              </w:rPr>
            </w:pPr>
            <w:r w:rsidRPr="00070E04">
              <w:rPr>
                <w:rFonts w:asciiTheme="majorBidi" w:hAnsiTheme="majorBidi" w:cstheme="majorBidi"/>
              </w:rPr>
              <w:t>Kont</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160"/>
              <w:rPr>
                <w:rFonts w:asciiTheme="majorBidi" w:hAnsiTheme="majorBidi" w:cstheme="majorBidi"/>
              </w:rPr>
            </w:pPr>
            <w:r w:rsidRPr="00070E04">
              <w:rPr>
                <w:rFonts w:asciiTheme="majorBidi" w:hAnsiTheme="majorBidi" w:cstheme="majorBidi"/>
              </w:rPr>
              <w:t>Eks</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160"/>
              <w:rPr>
                <w:rFonts w:asciiTheme="majorBidi" w:hAnsiTheme="majorBidi" w:cstheme="majorBidi"/>
              </w:rPr>
            </w:pPr>
            <w:r w:rsidRPr="00070E04">
              <w:rPr>
                <w:rFonts w:asciiTheme="majorBidi" w:hAnsiTheme="majorBidi" w:cstheme="majorBidi"/>
              </w:rPr>
              <w:t>Koiit</w:t>
            </w:r>
          </w:p>
        </w:tc>
      </w:tr>
      <w:tr w:rsidR="00AF37EB" w:rsidRPr="00070E04">
        <w:trPr>
          <w:trHeight w:val="437"/>
          <w:jc w:val="center"/>
        </w:trPr>
        <w:tc>
          <w:tcPr>
            <w:tcW w:w="1190" w:type="dxa"/>
            <w:tcBorders>
              <w:top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200"/>
              <w:rPr>
                <w:rFonts w:asciiTheme="majorBidi" w:hAnsiTheme="majorBidi" w:cstheme="majorBidi"/>
              </w:rPr>
            </w:pPr>
            <w:r w:rsidRPr="00070E04">
              <w:rPr>
                <w:rFonts w:asciiTheme="majorBidi" w:hAnsiTheme="majorBidi" w:cstheme="majorBidi"/>
              </w:rPr>
              <w:t>Rata-rata</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200"/>
              <w:rPr>
                <w:rFonts w:asciiTheme="majorBidi" w:hAnsiTheme="majorBidi" w:cstheme="majorBidi"/>
              </w:rPr>
            </w:pPr>
            <w:r w:rsidRPr="00070E04">
              <w:rPr>
                <w:rFonts w:asciiTheme="majorBidi" w:hAnsiTheme="majorBidi" w:cstheme="majorBidi"/>
              </w:rPr>
              <w:t>32,06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160"/>
              <w:rPr>
                <w:rFonts w:asciiTheme="majorBidi" w:hAnsiTheme="majorBidi" w:cstheme="majorBidi"/>
              </w:rPr>
            </w:pPr>
            <w:r w:rsidRPr="00070E04">
              <w:rPr>
                <w:rFonts w:asciiTheme="majorBidi" w:hAnsiTheme="majorBidi" w:cstheme="majorBidi"/>
              </w:rPr>
              <w:t>31,74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160"/>
              <w:rPr>
                <w:rFonts w:asciiTheme="majorBidi" w:hAnsiTheme="majorBidi" w:cstheme="majorBidi"/>
              </w:rPr>
            </w:pPr>
            <w:r w:rsidRPr="00070E04">
              <w:rPr>
                <w:rFonts w:asciiTheme="majorBidi" w:hAnsiTheme="majorBidi" w:cstheme="majorBidi"/>
              </w:rPr>
              <w:t>75,49</w:t>
            </w:r>
          </w:p>
        </w:tc>
        <w:tc>
          <w:tcPr>
            <w:tcW w:w="672" w:type="dxa"/>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160"/>
              <w:rPr>
                <w:rFonts w:asciiTheme="majorBidi" w:hAnsiTheme="majorBidi" w:cstheme="majorBidi"/>
              </w:rPr>
            </w:pPr>
            <w:r w:rsidRPr="00070E04">
              <w:rPr>
                <w:rFonts w:asciiTheme="majorBidi" w:hAnsiTheme="majorBidi" w:cstheme="majorBidi"/>
              </w:rPr>
              <w:t>69,27</w:t>
            </w:r>
          </w:p>
        </w:tc>
      </w:tr>
      <w:tr w:rsidR="00AF37EB" w:rsidRPr="00070E04">
        <w:trPr>
          <w:trHeight w:val="437"/>
          <w:jc w:val="center"/>
        </w:trPr>
        <w:tc>
          <w:tcPr>
            <w:tcW w:w="1190" w:type="dxa"/>
            <w:tcBorders>
              <w:top w:val="single" w:sz="4" w:space="0" w:color="auto"/>
              <w:bottom w:val="single" w:sz="4" w:space="0" w:color="auto"/>
              <w:right w:val="single" w:sz="4" w:space="0" w:color="auto"/>
            </w:tcBorders>
            <w:shd w:val="clear" w:color="auto" w:fill="FFFFFF"/>
          </w:tcPr>
          <w:p w:rsidR="00AF37EB" w:rsidRPr="00070E04" w:rsidRDefault="009956F9" w:rsidP="00070E04">
            <w:pPr>
              <w:pStyle w:val="Bodytext80"/>
              <w:framePr w:wrap="notBeside" w:vAnchor="text" w:hAnchor="text" w:xAlign="center" w:y="1"/>
              <w:shd w:val="clear" w:color="auto" w:fill="auto"/>
              <w:spacing w:line="240" w:lineRule="auto"/>
              <w:ind w:left="360"/>
              <w:rPr>
                <w:rFonts w:asciiTheme="majorBidi" w:hAnsiTheme="majorBidi" w:cstheme="majorBidi"/>
                <w:sz w:val="20"/>
                <w:szCs w:val="20"/>
              </w:rPr>
            </w:pPr>
            <w:r w:rsidRPr="00070E04">
              <w:rPr>
                <w:rStyle w:val="Bodytext82"/>
                <w:rFonts w:asciiTheme="majorBidi" w:hAnsiTheme="majorBidi" w:cstheme="majorBidi"/>
                <w:sz w:val="20"/>
                <w:szCs w:val="20"/>
              </w:rPr>
              <w:t>thitung</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540"/>
              <w:rPr>
                <w:rFonts w:asciiTheme="majorBidi" w:hAnsiTheme="majorBidi" w:cstheme="majorBidi"/>
              </w:rPr>
            </w:pPr>
            <w:r w:rsidRPr="00070E04">
              <w:rPr>
                <w:rFonts w:asciiTheme="majorBidi" w:hAnsiTheme="majorBidi" w:cstheme="majorBidi"/>
              </w:rPr>
              <w:t>027</w:t>
            </w:r>
          </w:p>
        </w:tc>
        <w:tc>
          <w:tcPr>
            <w:tcW w:w="1382"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420"/>
              <w:rPr>
                <w:rFonts w:asciiTheme="majorBidi" w:hAnsiTheme="majorBidi" w:cstheme="majorBidi"/>
              </w:rPr>
            </w:pPr>
            <w:r w:rsidRPr="00070E04">
              <w:rPr>
                <w:rFonts w:asciiTheme="majorBidi" w:hAnsiTheme="majorBidi" w:cstheme="majorBidi"/>
              </w:rPr>
              <w:t>3,84</w:t>
            </w:r>
          </w:p>
        </w:tc>
      </w:tr>
      <w:tr w:rsidR="00AF37EB" w:rsidRPr="00070E04">
        <w:trPr>
          <w:trHeight w:val="446"/>
          <w:jc w:val="center"/>
        </w:trPr>
        <w:tc>
          <w:tcPr>
            <w:tcW w:w="1190" w:type="dxa"/>
            <w:tcBorders>
              <w:top w:val="single" w:sz="4" w:space="0" w:color="auto"/>
              <w:bottom w:val="single" w:sz="4" w:space="0" w:color="auto"/>
              <w:right w:val="single" w:sz="4" w:space="0" w:color="auto"/>
            </w:tcBorders>
            <w:shd w:val="clear" w:color="auto" w:fill="FFFFFF"/>
          </w:tcPr>
          <w:p w:rsidR="00AF37EB" w:rsidRPr="00070E04" w:rsidRDefault="009956F9" w:rsidP="00070E04">
            <w:pPr>
              <w:pStyle w:val="Bodytext80"/>
              <w:framePr w:wrap="notBeside" w:vAnchor="text" w:hAnchor="text" w:xAlign="center" w:y="1"/>
              <w:shd w:val="clear" w:color="auto" w:fill="auto"/>
              <w:spacing w:line="240" w:lineRule="auto"/>
              <w:ind w:left="360"/>
              <w:rPr>
                <w:rFonts w:asciiTheme="majorBidi" w:hAnsiTheme="majorBidi" w:cstheme="majorBidi"/>
                <w:sz w:val="20"/>
                <w:szCs w:val="20"/>
              </w:rPr>
            </w:pPr>
            <w:r w:rsidRPr="00070E04">
              <w:rPr>
                <w:rStyle w:val="Bodytext82"/>
                <w:rFonts w:asciiTheme="majorBidi" w:hAnsiTheme="majorBidi" w:cstheme="majorBidi"/>
                <w:sz w:val="20"/>
                <w:szCs w:val="20"/>
              </w:rPr>
              <w:t>Wi</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540"/>
              <w:rPr>
                <w:rFonts w:asciiTheme="majorBidi" w:hAnsiTheme="majorBidi" w:cstheme="majorBidi"/>
              </w:rPr>
            </w:pPr>
            <w:r w:rsidRPr="00070E04">
              <w:rPr>
                <w:rFonts w:asciiTheme="majorBidi" w:hAnsiTheme="majorBidi" w:cstheme="majorBidi"/>
              </w:rPr>
              <w:t>1,99</w:t>
            </w:r>
          </w:p>
        </w:tc>
        <w:tc>
          <w:tcPr>
            <w:tcW w:w="1382"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00"/>
              <w:framePr w:wrap="notBeside" w:vAnchor="text" w:hAnchor="text" w:xAlign="center" w:y="1"/>
              <w:shd w:val="clear" w:color="auto" w:fill="auto"/>
              <w:spacing w:line="240" w:lineRule="auto"/>
              <w:ind w:left="420"/>
              <w:rPr>
                <w:rFonts w:asciiTheme="majorBidi" w:hAnsiTheme="majorBidi" w:cstheme="majorBidi"/>
              </w:rPr>
            </w:pPr>
            <w:r w:rsidRPr="00070E04">
              <w:rPr>
                <w:rFonts w:asciiTheme="majorBidi" w:hAnsiTheme="majorBidi" w:cstheme="majorBidi"/>
              </w:rPr>
              <w:t>1,99</w:t>
            </w:r>
          </w:p>
        </w:tc>
      </w:tr>
      <w:tr w:rsidR="00AF37EB" w:rsidRPr="00070E04">
        <w:trPr>
          <w:trHeight w:val="658"/>
          <w:jc w:val="center"/>
        </w:trPr>
        <w:tc>
          <w:tcPr>
            <w:tcW w:w="1190" w:type="dxa"/>
            <w:tcBorders>
              <w:top w:val="single" w:sz="4" w:space="0" w:color="auto"/>
              <w:bottom w:val="single" w:sz="4" w:space="0" w:color="auto"/>
              <w:right w:val="single" w:sz="4" w:space="0" w:color="auto"/>
            </w:tcBorders>
            <w:shd w:val="clear" w:color="auto" w:fill="FFFFFF"/>
          </w:tcPr>
          <w:p w:rsidR="00AF37EB" w:rsidRPr="00070E04" w:rsidRDefault="009956F9" w:rsidP="00070E04">
            <w:pPr>
              <w:pStyle w:val="BodyText1"/>
              <w:framePr w:wrap="notBeside" w:vAnchor="text" w:hAnchor="text" w:xAlign="center" w:y="1"/>
              <w:shd w:val="clear" w:color="auto" w:fill="auto"/>
              <w:spacing w:line="240" w:lineRule="auto"/>
              <w:ind w:left="40" w:firstLine="0"/>
              <w:jc w:val="left"/>
              <w:rPr>
                <w:rFonts w:asciiTheme="majorBidi" w:hAnsiTheme="majorBidi" w:cstheme="majorBidi"/>
                <w:sz w:val="20"/>
                <w:szCs w:val="20"/>
              </w:rPr>
            </w:pPr>
            <w:r w:rsidRPr="00070E04">
              <w:rPr>
                <w:rFonts w:asciiTheme="majorBidi" w:hAnsiTheme="majorBidi" w:cstheme="majorBidi"/>
                <w:sz w:val="20"/>
                <w:szCs w:val="20"/>
              </w:rPr>
              <w:t>Kesimpulan</w:t>
            </w:r>
          </w:p>
        </w:tc>
        <w:tc>
          <w:tcPr>
            <w:tcW w:w="1425"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
              <w:framePr w:wrap="notBeside" w:vAnchor="text" w:hAnchor="text" w:xAlign="center" w:y="1"/>
              <w:shd w:val="clear" w:color="auto" w:fill="auto"/>
              <w:spacing w:line="240" w:lineRule="auto"/>
              <w:ind w:left="140" w:firstLine="0"/>
              <w:jc w:val="left"/>
              <w:rPr>
                <w:rFonts w:asciiTheme="majorBidi" w:hAnsiTheme="majorBidi" w:cstheme="majorBidi"/>
                <w:sz w:val="20"/>
                <w:szCs w:val="20"/>
              </w:rPr>
            </w:pPr>
            <w:r w:rsidRPr="00070E04">
              <w:rPr>
                <w:rFonts w:asciiTheme="majorBidi" w:hAnsiTheme="majorBidi" w:cstheme="majorBidi"/>
                <w:sz w:val="20"/>
                <w:szCs w:val="20"/>
              </w:rPr>
              <w:t>Kemampuan awal</w:t>
            </w:r>
          </w:p>
          <w:p w:rsidR="00AF37EB" w:rsidRPr="00070E04" w:rsidRDefault="009956F9" w:rsidP="00070E04">
            <w:pPr>
              <w:pStyle w:val="BodyText1"/>
              <w:framePr w:wrap="notBeside" w:vAnchor="text" w:hAnchor="text" w:xAlign="center" w:y="1"/>
              <w:shd w:val="clear" w:color="auto" w:fill="auto"/>
              <w:spacing w:line="240" w:lineRule="auto"/>
              <w:ind w:left="540" w:firstLine="0"/>
              <w:jc w:val="left"/>
              <w:rPr>
                <w:rFonts w:asciiTheme="majorBidi" w:hAnsiTheme="majorBidi" w:cstheme="majorBidi"/>
                <w:sz w:val="20"/>
                <w:szCs w:val="20"/>
              </w:rPr>
            </w:pPr>
            <w:r w:rsidRPr="00070E04">
              <w:rPr>
                <w:rFonts w:asciiTheme="majorBidi" w:hAnsiTheme="majorBidi" w:cstheme="majorBidi"/>
                <w:sz w:val="20"/>
                <w:szCs w:val="20"/>
              </w:rPr>
              <w:t>sama</w:t>
            </w:r>
          </w:p>
        </w:tc>
        <w:tc>
          <w:tcPr>
            <w:tcW w:w="1382" w:type="dxa"/>
            <w:gridSpan w:val="2"/>
            <w:tcBorders>
              <w:top w:val="single" w:sz="4" w:space="0" w:color="auto"/>
              <w:left w:val="single" w:sz="4" w:space="0" w:color="auto"/>
              <w:bottom w:val="single" w:sz="4" w:space="0" w:color="auto"/>
              <w:right w:val="single" w:sz="4" w:space="0" w:color="auto"/>
            </w:tcBorders>
            <w:shd w:val="clear" w:color="auto" w:fill="FFFFFF"/>
          </w:tcPr>
          <w:p w:rsidR="00AF37EB" w:rsidRPr="00070E04" w:rsidRDefault="009956F9" w:rsidP="00070E04">
            <w:pPr>
              <w:pStyle w:val="BodyText1"/>
              <w:framePr w:wrap="notBeside" w:vAnchor="text" w:hAnchor="text" w:xAlign="center" w:y="1"/>
              <w:shd w:val="clear" w:color="auto" w:fill="auto"/>
              <w:spacing w:line="240" w:lineRule="auto"/>
              <w:ind w:right="200" w:firstLine="0"/>
              <w:jc w:val="right"/>
              <w:rPr>
                <w:rFonts w:asciiTheme="majorBidi" w:hAnsiTheme="majorBidi" w:cstheme="majorBidi"/>
                <w:sz w:val="20"/>
                <w:szCs w:val="20"/>
              </w:rPr>
            </w:pPr>
            <w:r w:rsidRPr="00070E04">
              <w:rPr>
                <w:rFonts w:asciiTheme="majorBidi" w:hAnsiTheme="majorBidi" w:cstheme="majorBidi"/>
                <w:sz w:val="20"/>
                <w:szCs w:val="20"/>
              </w:rPr>
              <w:t>Adapengpnii yangsigiifian</w:t>
            </w:r>
          </w:p>
        </w:tc>
      </w:tr>
    </w:tbl>
    <w:p w:rsidR="00AF37EB" w:rsidRPr="00070E04" w:rsidRDefault="00AF37EB" w:rsidP="00070E04">
      <w:pPr>
        <w:rPr>
          <w:rFonts w:asciiTheme="majorBidi" w:hAnsiTheme="majorBidi" w:cstheme="majorBidi"/>
          <w:sz w:val="20"/>
          <w:szCs w:val="20"/>
        </w:rPr>
      </w:pPr>
    </w:p>
    <w:p w:rsidR="00AF37EB" w:rsidRPr="00070E04" w:rsidRDefault="009956F9" w:rsidP="00070E04">
      <w:pPr>
        <w:pStyle w:val="BodyText1"/>
        <w:shd w:val="clear" w:color="auto" w:fill="auto"/>
        <w:spacing w:line="240" w:lineRule="auto"/>
        <w:ind w:left="340" w:right="80" w:firstLine="720"/>
        <w:jc w:val="both"/>
        <w:rPr>
          <w:rFonts w:asciiTheme="majorBidi" w:hAnsiTheme="majorBidi" w:cstheme="majorBidi"/>
          <w:sz w:val="20"/>
          <w:szCs w:val="20"/>
        </w:rPr>
      </w:pPr>
      <w:r w:rsidRPr="00070E04">
        <w:rPr>
          <w:rFonts w:asciiTheme="majorBidi" w:hAnsiTheme="majorBidi" w:cstheme="majorBidi"/>
          <w:sz w:val="20"/>
          <w:szCs w:val="20"/>
        </w:rPr>
        <w:t xml:space="preserve">Berdasarkan Tabel 2 diperoleh bahwa untuk nilai postes thitung &gt; t,abei yaitu 3,84&gt;1,99 maka Ha diterima. Hal ini dapat disimpulkan bahwa ada perbedaan yang signifikan antara keterampilan proses sains siswa dengan menerapkan model pembelajaran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dengan model pembelajaran konvensional pada materi pokok besaran dan satuan.</w:t>
      </w:r>
    </w:p>
    <w:p w:rsidR="006B7102" w:rsidRDefault="006B7102" w:rsidP="00070E04">
      <w:pPr>
        <w:pStyle w:val="Heading120"/>
        <w:keepNext/>
        <w:keepLines/>
        <w:shd w:val="clear" w:color="auto" w:fill="auto"/>
        <w:spacing w:after="0" w:line="240" w:lineRule="auto"/>
        <w:ind w:left="340" w:firstLine="0"/>
        <w:jc w:val="left"/>
        <w:rPr>
          <w:rFonts w:asciiTheme="majorBidi" w:hAnsiTheme="majorBidi" w:cstheme="majorBidi"/>
          <w:sz w:val="20"/>
          <w:szCs w:val="20"/>
        </w:rPr>
      </w:pPr>
      <w:bookmarkStart w:id="10" w:name="bookmark9"/>
    </w:p>
    <w:p w:rsidR="00AF37EB" w:rsidRPr="00070E04" w:rsidRDefault="009956F9" w:rsidP="006B7102">
      <w:pPr>
        <w:pStyle w:val="Heading120"/>
        <w:keepNext/>
        <w:keepLines/>
        <w:shd w:val="clear" w:color="auto" w:fill="auto"/>
        <w:spacing w:after="0" w:line="240" w:lineRule="auto"/>
        <w:ind w:firstLine="0"/>
        <w:jc w:val="left"/>
        <w:rPr>
          <w:rFonts w:asciiTheme="majorBidi" w:hAnsiTheme="majorBidi" w:cstheme="majorBidi"/>
          <w:sz w:val="20"/>
          <w:szCs w:val="20"/>
        </w:rPr>
      </w:pPr>
      <w:r w:rsidRPr="00070E04">
        <w:rPr>
          <w:rFonts w:asciiTheme="majorBidi" w:hAnsiTheme="majorBidi" w:cstheme="majorBidi"/>
          <w:sz w:val="20"/>
          <w:szCs w:val="20"/>
        </w:rPr>
        <w:t>KESIMPULAN</w:t>
      </w:r>
      <w:bookmarkEnd w:id="10"/>
    </w:p>
    <w:p w:rsidR="00AF37EB" w:rsidRPr="00070E04" w:rsidRDefault="009956F9" w:rsidP="006B7102">
      <w:pPr>
        <w:pStyle w:val="BodyText1"/>
        <w:numPr>
          <w:ilvl w:val="1"/>
          <w:numId w:val="1"/>
        </w:numPr>
        <w:shd w:val="clear" w:color="auto" w:fill="auto"/>
        <w:tabs>
          <w:tab w:val="left" w:pos="450"/>
          <w:tab w:val="bar" w:pos="540"/>
        </w:tabs>
        <w:spacing w:line="240" w:lineRule="auto"/>
        <w:ind w:left="450" w:right="80" w:hanging="340"/>
        <w:jc w:val="both"/>
        <w:rPr>
          <w:rFonts w:asciiTheme="majorBidi" w:hAnsiTheme="majorBidi" w:cstheme="majorBidi"/>
          <w:sz w:val="20"/>
          <w:szCs w:val="20"/>
        </w:rPr>
      </w:pPr>
      <w:r w:rsidRPr="00070E04">
        <w:rPr>
          <w:rFonts w:asciiTheme="majorBidi" w:hAnsiTheme="majorBidi" w:cstheme="majorBidi"/>
          <w:sz w:val="20"/>
          <w:szCs w:val="20"/>
        </w:rPr>
        <w:t xml:space="preserve">Pembelajaran dengan model </w:t>
      </w:r>
      <w:r w:rsidRPr="00070E04">
        <w:rPr>
          <w:rFonts w:asciiTheme="majorBidi" w:hAnsiTheme="majorBidi" w:cstheme="majorBidi"/>
          <w:sz w:val="20"/>
          <w:szCs w:val="20"/>
          <w:lang w:val="en-US"/>
        </w:rPr>
        <w:t xml:space="preserve">Inquiry training </w:t>
      </w:r>
      <w:r w:rsidRPr="00070E04">
        <w:rPr>
          <w:rFonts w:asciiTheme="majorBidi" w:hAnsiTheme="majorBidi" w:cstheme="majorBidi"/>
          <w:sz w:val="20"/>
          <w:szCs w:val="20"/>
        </w:rPr>
        <w:t>sebelum diberi perlakuan rata-rata pretes sebesar 32,06 setelah diberikan perlakuan rata-rata postes siswa sebesar 75,49..</w:t>
      </w:r>
    </w:p>
    <w:p w:rsidR="00AF37EB" w:rsidRPr="00070E04" w:rsidRDefault="009956F9" w:rsidP="006B7102">
      <w:pPr>
        <w:pStyle w:val="BodyText1"/>
        <w:numPr>
          <w:ilvl w:val="1"/>
          <w:numId w:val="1"/>
        </w:numPr>
        <w:shd w:val="clear" w:color="auto" w:fill="auto"/>
        <w:tabs>
          <w:tab w:val="left" w:pos="450"/>
          <w:tab w:val="bar" w:pos="540"/>
        </w:tabs>
        <w:spacing w:line="240" w:lineRule="auto"/>
        <w:ind w:left="450" w:right="80" w:hanging="340"/>
        <w:jc w:val="both"/>
        <w:rPr>
          <w:rFonts w:asciiTheme="majorBidi" w:hAnsiTheme="majorBidi" w:cstheme="majorBidi"/>
          <w:sz w:val="20"/>
          <w:szCs w:val="20"/>
        </w:rPr>
      </w:pPr>
      <w:r w:rsidRPr="00070E04">
        <w:rPr>
          <w:rFonts w:asciiTheme="majorBidi" w:hAnsiTheme="majorBidi" w:cstheme="majorBidi"/>
          <w:sz w:val="20"/>
          <w:szCs w:val="20"/>
        </w:rPr>
        <w:t>Pembelajaran konvensional sebelum diberikan perlakuan</w:t>
      </w:r>
    </w:p>
    <w:p w:rsidR="00AF37EB" w:rsidRPr="00070E04" w:rsidRDefault="009956F9" w:rsidP="006B7102">
      <w:pPr>
        <w:pStyle w:val="BodyText1"/>
        <w:shd w:val="clear" w:color="auto" w:fill="auto"/>
        <w:tabs>
          <w:tab w:val="left" w:pos="450"/>
          <w:tab w:val="bar" w:pos="540"/>
        </w:tabs>
        <w:spacing w:line="240" w:lineRule="auto"/>
        <w:ind w:left="450" w:right="40" w:firstLine="0"/>
        <w:jc w:val="both"/>
        <w:rPr>
          <w:rFonts w:asciiTheme="majorBidi" w:hAnsiTheme="majorBidi" w:cstheme="majorBidi"/>
          <w:sz w:val="20"/>
          <w:szCs w:val="20"/>
        </w:rPr>
      </w:pPr>
      <w:r w:rsidRPr="00070E04">
        <w:rPr>
          <w:rFonts w:asciiTheme="majorBidi" w:hAnsiTheme="majorBidi" w:cstheme="majorBidi"/>
          <w:sz w:val="20"/>
          <w:szCs w:val="20"/>
        </w:rPr>
        <w:t>rata-rata pretes sebesar 31,74 dan setelah diberi perlakuan rata-rata postes siswa sebesar 69,27.</w:t>
      </w:r>
    </w:p>
    <w:p w:rsidR="00AF37EB" w:rsidRPr="00070E04" w:rsidRDefault="009956F9" w:rsidP="006B7102">
      <w:pPr>
        <w:pStyle w:val="BodyText1"/>
        <w:shd w:val="clear" w:color="auto" w:fill="auto"/>
        <w:tabs>
          <w:tab w:val="left" w:pos="450"/>
          <w:tab w:val="bar" w:pos="540"/>
          <w:tab w:val="left" w:pos="2782"/>
        </w:tabs>
        <w:spacing w:line="240" w:lineRule="auto"/>
        <w:ind w:left="450" w:right="40" w:hanging="300"/>
        <w:jc w:val="both"/>
        <w:rPr>
          <w:rFonts w:asciiTheme="majorBidi" w:hAnsiTheme="majorBidi" w:cstheme="majorBidi"/>
          <w:sz w:val="20"/>
          <w:szCs w:val="20"/>
        </w:rPr>
      </w:pPr>
      <w:r w:rsidRPr="00070E04">
        <w:rPr>
          <w:rFonts w:asciiTheme="majorBidi" w:hAnsiTheme="majorBidi" w:cstheme="majorBidi"/>
          <w:sz w:val="20"/>
          <w:szCs w:val="20"/>
        </w:rPr>
        <w:t>3. Dari hasil uji hipotesis didapat hasil yang signifikan,</w:t>
      </w:r>
      <w:r w:rsidRPr="00070E04">
        <w:rPr>
          <w:rFonts w:asciiTheme="majorBidi" w:hAnsiTheme="majorBidi" w:cstheme="majorBidi"/>
          <w:sz w:val="20"/>
          <w:szCs w:val="20"/>
        </w:rPr>
        <w:tab/>
        <w:t>sehingga</w:t>
      </w:r>
    </w:p>
    <w:p w:rsidR="00AF37EB" w:rsidRPr="00070E04" w:rsidRDefault="009956F9" w:rsidP="006B7102">
      <w:pPr>
        <w:pStyle w:val="BodyText1"/>
        <w:shd w:val="clear" w:color="auto" w:fill="auto"/>
        <w:tabs>
          <w:tab w:val="left" w:pos="450"/>
          <w:tab w:val="bar" w:pos="540"/>
          <w:tab w:val="left" w:pos="2967"/>
        </w:tabs>
        <w:spacing w:line="240" w:lineRule="auto"/>
        <w:ind w:left="450" w:right="40" w:firstLine="0"/>
        <w:jc w:val="both"/>
        <w:rPr>
          <w:rFonts w:asciiTheme="majorBidi" w:hAnsiTheme="majorBidi" w:cstheme="majorBidi"/>
          <w:sz w:val="20"/>
          <w:szCs w:val="20"/>
        </w:rPr>
      </w:pPr>
      <w:r w:rsidRPr="00070E04">
        <w:rPr>
          <w:rFonts w:asciiTheme="majorBidi" w:hAnsiTheme="majorBidi" w:cstheme="majorBidi"/>
          <w:sz w:val="20"/>
          <w:szCs w:val="20"/>
        </w:rPr>
        <w:t>keterampilan proses sains siswa akibat pengaruh penerapan</w:t>
      </w:r>
      <w:r w:rsidRPr="00070E04">
        <w:rPr>
          <w:rFonts w:asciiTheme="majorBidi" w:hAnsiTheme="majorBidi" w:cstheme="majorBidi"/>
          <w:sz w:val="20"/>
          <w:szCs w:val="20"/>
        </w:rPr>
        <w:tab/>
        <w:t>model</w:t>
      </w:r>
    </w:p>
    <w:p w:rsidR="00AF37EB" w:rsidRPr="00070E04" w:rsidRDefault="009956F9" w:rsidP="006B7102">
      <w:pPr>
        <w:pStyle w:val="BodyText1"/>
        <w:shd w:val="clear" w:color="auto" w:fill="auto"/>
        <w:tabs>
          <w:tab w:val="left" w:pos="450"/>
          <w:tab w:val="bar" w:pos="540"/>
          <w:tab w:val="left" w:pos="2857"/>
        </w:tabs>
        <w:spacing w:line="240" w:lineRule="auto"/>
        <w:ind w:left="450" w:firstLine="720"/>
        <w:jc w:val="both"/>
        <w:rPr>
          <w:rFonts w:asciiTheme="majorBidi" w:hAnsiTheme="majorBidi" w:cstheme="majorBidi"/>
          <w:sz w:val="20"/>
          <w:szCs w:val="20"/>
        </w:rPr>
      </w:pPr>
      <w:r w:rsidRPr="00070E04">
        <w:rPr>
          <w:rFonts w:asciiTheme="majorBidi" w:hAnsiTheme="majorBidi" w:cstheme="majorBidi"/>
          <w:sz w:val="20"/>
          <w:szCs w:val="20"/>
        </w:rPr>
        <w:t>pembelajaran</w:t>
      </w:r>
      <w:r w:rsidRPr="00070E04">
        <w:rPr>
          <w:rStyle w:val="BodytextItalic"/>
          <w:rFonts w:asciiTheme="majorBidi" w:hAnsiTheme="majorBidi" w:cstheme="majorBidi"/>
          <w:sz w:val="20"/>
          <w:szCs w:val="20"/>
          <w:lang/>
        </w:rPr>
        <w:tab/>
      </w:r>
      <w:r w:rsidRPr="00070E04">
        <w:rPr>
          <w:rStyle w:val="BodytextItalic"/>
          <w:rFonts w:asciiTheme="majorBidi" w:hAnsiTheme="majorBidi" w:cstheme="majorBidi"/>
          <w:sz w:val="20"/>
          <w:szCs w:val="20"/>
        </w:rPr>
        <w:t>Inquiry</w:t>
      </w:r>
    </w:p>
    <w:p w:rsidR="00AF37EB" w:rsidRPr="00070E04" w:rsidRDefault="009956F9" w:rsidP="006B7102">
      <w:pPr>
        <w:pStyle w:val="BodyText1"/>
        <w:shd w:val="clear" w:color="auto" w:fill="auto"/>
        <w:tabs>
          <w:tab w:val="left" w:pos="450"/>
          <w:tab w:val="bar" w:pos="540"/>
        </w:tabs>
        <w:spacing w:line="240" w:lineRule="auto"/>
        <w:ind w:left="450" w:right="40" w:firstLine="0"/>
        <w:jc w:val="both"/>
        <w:rPr>
          <w:rFonts w:asciiTheme="majorBidi" w:hAnsiTheme="majorBidi" w:cstheme="majorBidi"/>
          <w:sz w:val="20"/>
          <w:szCs w:val="20"/>
        </w:rPr>
      </w:pPr>
      <w:proofErr w:type="gramStart"/>
      <w:r w:rsidRPr="00070E04">
        <w:rPr>
          <w:rStyle w:val="BodytextItalic"/>
          <w:rFonts w:asciiTheme="majorBidi" w:hAnsiTheme="majorBidi" w:cstheme="majorBidi"/>
          <w:sz w:val="20"/>
          <w:szCs w:val="20"/>
        </w:rPr>
        <w:t>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lebih baik daripada pembelajaran konvensional.</w:t>
      </w:r>
      <w:proofErr w:type="gramEnd"/>
    </w:p>
    <w:p w:rsidR="006B7102" w:rsidRDefault="006B7102" w:rsidP="00070E04">
      <w:pPr>
        <w:pStyle w:val="Heading120"/>
        <w:keepNext/>
        <w:keepLines/>
        <w:shd w:val="clear" w:color="auto" w:fill="auto"/>
        <w:spacing w:after="0" w:line="240" w:lineRule="auto"/>
        <w:ind w:left="20" w:firstLine="0"/>
        <w:jc w:val="both"/>
        <w:rPr>
          <w:rFonts w:asciiTheme="majorBidi" w:hAnsiTheme="majorBidi" w:cstheme="majorBidi"/>
          <w:sz w:val="20"/>
          <w:szCs w:val="20"/>
        </w:rPr>
      </w:pPr>
      <w:bookmarkStart w:id="11" w:name="bookmark10"/>
    </w:p>
    <w:p w:rsidR="00AF37EB" w:rsidRPr="00070E04" w:rsidRDefault="009956F9" w:rsidP="00070E04">
      <w:pPr>
        <w:pStyle w:val="Heading120"/>
        <w:keepNext/>
        <w:keepLines/>
        <w:shd w:val="clear" w:color="auto" w:fill="auto"/>
        <w:spacing w:after="0" w:line="240" w:lineRule="auto"/>
        <w:ind w:left="20" w:firstLine="0"/>
        <w:jc w:val="both"/>
        <w:rPr>
          <w:rFonts w:asciiTheme="majorBidi" w:hAnsiTheme="majorBidi" w:cstheme="majorBidi"/>
          <w:sz w:val="20"/>
          <w:szCs w:val="20"/>
        </w:rPr>
      </w:pPr>
      <w:r w:rsidRPr="00070E04">
        <w:rPr>
          <w:rFonts w:asciiTheme="majorBidi" w:hAnsiTheme="majorBidi" w:cstheme="majorBidi"/>
          <w:sz w:val="20"/>
          <w:szCs w:val="20"/>
        </w:rPr>
        <w:t>SARAN</w:t>
      </w:r>
      <w:bookmarkEnd w:id="11"/>
    </w:p>
    <w:p w:rsidR="00AF37EB" w:rsidRPr="00070E04" w:rsidRDefault="009956F9" w:rsidP="00070E04">
      <w:pPr>
        <w:pStyle w:val="BodyText1"/>
        <w:shd w:val="clear" w:color="auto" w:fill="auto"/>
        <w:tabs>
          <w:tab w:val="left" w:pos="2626"/>
        </w:tabs>
        <w:spacing w:line="240" w:lineRule="auto"/>
        <w:ind w:left="20" w:right="40" w:firstLine="420"/>
        <w:jc w:val="both"/>
        <w:rPr>
          <w:rFonts w:asciiTheme="majorBidi" w:hAnsiTheme="majorBidi" w:cstheme="majorBidi"/>
          <w:sz w:val="20"/>
          <w:szCs w:val="20"/>
        </w:rPr>
      </w:pPr>
      <w:r w:rsidRPr="00070E04">
        <w:rPr>
          <w:rFonts w:asciiTheme="majorBidi" w:hAnsiTheme="majorBidi" w:cstheme="majorBidi"/>
          <w:sz w:val="20"/>
          <w:szCs w:val="20"/>
        </w:rPr>
        <w:t>Berdasarkan pembahasan dan kesimpulan hasil penelitian di atas, jika ditinjau secara individu dan secara kelompok, peneliti selanjutnya hendaknya</w:t>
      </w:r>
      <w:r w:rsidRPr="00070E04">
        <w:rPr>
          <w:rFonts w:asciiTheme="majorBidi" w:hAnsiTheme="majorBidi" w:cstheme="majorBidi"/>
          <w:sz w:val="20"/>
          <w:szCs w:val="20"/>
        </w:rPr>
        <w:tab/>
        <w:t>hendaknya</w:t>
      </w:r>
    </w:p>
    <w:p w:rsidR="00AF37EB" w:rsidRPr="00070E04" w:rsidRDefault="009956F9" w:rsidP="00070E04">
      <w:pPr>
        <w:pStyle w:val="BodyText1"/>
        <w:shd w:val="clear" w:color="auto" w:fill="auto"/>
        <w:spacing w:line="240" w:lineRule="auto"/>
        <w:ind w:left="20" w:right="40" w:firstLine="0"/>
        <w:jc w:val="both"/>
        <w:rPr>
          <w:rFonts w:asciiTheme="majorBidi" w:hAnsiTheme="majorBidi" w:cstheme="majorBidi"/>
          <w:sz w:val="20"/>
          <w:szCs w:val="20"/>
        </w:rPr>
      </w:pPr>
      <w:r w:rsidRPr="00070E04">
        <w:rPr>
          <w:rFonts w:asciiTheme="majorBidi" w:hAnsiTheme="majorBidi" w:cstheme="majorBidi"/>
          <w:sz w:val="20"/>
          <w:szCs w:val="20"/>
        </w:rPr>
        <w:t>memperhatikan sintaks dalam kegiatan belajar mengajar, pembagian kelompok, dan memperbaiki deksriptor observasi keterampilan proses sains siswa yaitu mengobservasi, mengumpulkan data, mengolah data, mengidentifikasi dan mengontrol variabel, merumuskan dan menguji hipotesis dengan penjelasan, dan menarik kesimpulan.</w:t>
      </w:r>
    </w:p>
    <w:p w:rsidR="00AF37EB" w:rsidRPr="00070E04" w:rsidRDefault="009956F9" w:rsidP="00070E04">
      <w:pPr>
        <w:pStyle w:val="Heading120"/>
        <w:keepNext/>
        <w:keepLines/>
        <w:shd w:val="clear" w:color="auto" w:fill="auto"/>
        <w:spacing w:after="0" w:line="240" w:lineRule="auto"/>
        <w:ind w:left="20" w:firstLine="0"/>
        <w:jc w:val="both"/>
        <w:rPr>
          <w:rFonts w:asciiTheme="majorBidi" w:hAnsiTheme="majorBidi" w:cstheme="majorBidi"/>
          <w:sz w:val="20"/>
          <w:szCs w:val="20"/>
        </w:rPr>
      </w:pPr>
      <w:bookmarkStart w:id="12" w:name="bookmark11"/>
      <w:r w:rsidRPr="00070E04">
        <w:rPr>
          <w:rFonts w:asciiTheme="majorBidi" w:hAnsiTheme="majorBidi" w:cstheme="majorBidi"/>
          <w:sz w:val="20"/>
          <w:szCs w:val="20"/>
        </w:rPr>
        <w:lastRenderedPageBreak/>
        <w:t>UCAPAN TERIMA KASIH</w:t>
      </w:r>
      <w:bookmarkEnd w:id="12"/>
    </w:p>
    <w:p w:rsidR="00AF37EB" w:rsidRPr="00070E04" w:rsidRDefault="009956F9" w:rsidP="00070E04">
      <w:pPr>
        <w:pStyle w:val="BodyText1"/>
        <w:shd w:val="clear" w:color="auto" w:fill="auto"/>
        <w:spacing w:line="240" w:lineRule="auto"/>
        <w:ind w:left="20" w:right="40" w:firstLine="720"/>
        <w:jc w:val="both"/>
        <w:rPr>
          <w:rFonts w:asciiTheme="majorBidi" w:hAnsiTheme="majorBidi" w:cstheme="majorBidi"/>
          <w:sz w:val="20"/>
          <w:szCs w:val="20"/>
        </w:rPr>
      </w:pPr>
      <w:r w:rsidRPr="00070E04">
        <w:rPr>
          <w:rFonts w:asciiTheme="majorBidi" w:hAnsiTheme="majorBidi" w:cstheme="majorBidi"/>
          <w:sz w:val="20"/>
          <w:szCs w:val="20"/>
        </w:rPr>
        <w:t>Peneliti menyampaikan terima kasih kepada Ibu Dra. Rosminah, MM selaku Kepala Sekolah SM A Negeri 7 Tanjungbalai dan Ibu Dona Surbakti S.Pd selaku guru bidang studi fisika yang telah banyak membantu dan membimbing penulis selama penelitian</w:t>
      </w:r>
    </w:p>
    <w:p w:rsidR="006B7102" w:rsidRDefault="006B7102" w:rsidP="00070E04">
      <w:pPr>
        <w:pStyle w:val="Heading120"/>
        <w:keepNext/>
        <w:keepLines/>
        <w:shd w:val="clear" w:color="auto" w:fill="auto"/>
        <w:spacing w:after="0" w:line="240" w:lineRule="auto"/>
        <w:ind w:left="20" w:firstLine="0"/>
        <w:jc w:val="both"/>
        <w:rPr>
          <w:rFonts w:asciiTheme="majorBidi" w:hAnsiTheme="majorBidi" w:cstheme="majorBidi"/>
          <w:sz w:val="20"/>
          <w:szCs w:val="20"/>
        </w:rPr>
      </w:pPr>
      <w:bookmarkStart w:id="13" w:name="bookmark12"/>
    </w:p>
    <w:p w:rsidR="00AF37EB" w:rsidRPr="00070E04" w:rsidRDefault="009956F9" w:rsidP="00070E04">
      <w:pPr>
        <w:pStyle w:val="Heading120"/>
        <w:keepNext/>
        <w:keepLines/>
        <w:shd w:val="clear" w:color="auto" w:fill="auto"/>
        <w:spacing w:after="0" w:line="240" w:lineRule="auto"/>
        <w:ind w:left="20" w:firstLine="0"/>
        <w:jc w:val="both"/>
        <w:rPr>
          <w:rFonts w:asciiTheme="majorBidi" w:hAnsiTheme="majorBidi" w:cstheme="majorBidi"/>
          <w:sz w:val="20"/>
          <w:szCs w:val="20"/>
        </w:rPr>
      </w:pPr>
      <w:r w:rsidRPr="00070E04">
        <w:rPr>
          <w:rFonts w:asciiTheme="majorBidi" w:hAnsiTheme="majorBidi" w:cstheme="majorBidi"/>
          <w:sz w:val="20"/>
          <w:szCs w:val="20"/>
        </w:rPr>
        <w:t>DAFTAR PUSTAKA</w:t>
      </w:r>
      <w:bookmarkEnd w:id="13"/>
    </w:p>
    <w:p w:rsidR="00AF37EB" w:rsidRPr="00070E04" w:rsidRDefault="009956F9" w:rsidP="00070E04">
      <w:pPr>
        <w:pStyle w:val="BodyText1"/>
        <w:shd w:val="clear" w:color="auto" w:fill="auto"/>
        <w:spacing w:line="240" w:lineRule="auto"/>
        <w:ind w:left="20" w:firstLine="0"/>
        <w:jc w:val="both"/>
        <w:rPr>
          <w:rFonts w:asciiTheme="majorBidi" w:hAnsiTheme="majorBidi" w:cstheme="majorBidi"/>
          <w:sz w:val="20"/>
          <w:szCs w:val="20"/>
        </w:rPr>
      </w:pPr>
      <w:r w:rsidRPr="00070E04">
        <w:rPr>
          <w:rFonts w:asciiTheme="majorBidi" w:hAnsiTheme="majorBidi" w:cstheme="majorBidi"/>
          <w:sz w:val="20"/>
          <w:szCs w:val="20"/>
        </w:rPr>
        <w:t>Dimyati dan Mudjiono, (2006),</w:t>
      </w:r>
    </w:p>
    <w:p w:rsidR="00AF37EB" w:rsidRPr="00070E04" w:rsidRDefault="009956F9" w:rsidP="00070E04">
      <w:pPr>
        <w:pStyle w:val="BodyText1"/>
        <w:shd w:val="clear" w:color="auto" w:fill="auto"/>
        <w:spacing w:line="240" w:lineRule="auto"/>
        <w:ind w:left="740" w:right="320" w:firstLine="0"/>
        <w:jc w:val="both"/>
        <w:rPr>
          <w:rFonts w:asciiTheme="majorBidi" w:hAnsiTheme="majorBidi" w:cstheme="majorBidi"/>
          <w:sz w:val="20"/>
          <w:szCs w:val="20"/>
        </w:rPr>
      </w:pPr>
      <w:r w:rsidRPr="00070E04">
        <w:rPr>
          <w:rStyle w:val="BodytextItalic"/>
          <w:rFonts w:asciiTheme="majorBidi" w:hAnsiTheme="majorBidi" w:cstheme="majorBidi"/>
          <w:sz w:val="20"/>
          <w:szCs w:val="20"/>
          <w:lang/>
        </w:rPr>
        <w:t xml:space="preserve">Belajar dan Pembelajaran, </w:t>
      </w:r>
      <w:r w:rsidRPr="00070E04">
        <w:rPr>
          <w:rFonts w:asciiTheme="majorBidi" w:hAnsiTheme="majorBidi" w:cstheme="majorBidi"/>
          <w:sz w:val="20"/>
          <w:szCs w:val="20"/>
        </w:rPr>
        <w:t>Penerbit PT. Rineka Cipta, Jakarta</w:t>
      </w:r>
    </w:p>
    <w:p w:rsidR="00AF37EB" w:rsidRPr="00070E04" w:rsidRDefault="009956F9" w:rsidP="00070E04">
      <w:pPr>
        <w:pStyle w:val="BodyText1"/>
        <w:shd w:val="clear" w:color="auto" w:fill="auto"/>
        <w:tabs>
          <w:tab w:val="left" w:pos="2809"/>
        </w:tabs>
        <w:spacing w:line="240" w:lineRule="auto"/>
        <w:ind w:left="720" w:right="60" w:hanging="700"/>
        <w:jc w:val="both"/>
        <w:rPr>
          <w:rFonts w:asciiTheme="majorBidi" w:hAnsiTheme="majorBidi" w:cstheme="majorBidi"/>
          <w:sz w:val="20"/>
          <w:szCs w:val="20"/>
        </w:rPr>
      </w:pPr>
      <w:r w:rsidRPr="00070E04">
        <w:rPr>
          <w:rFonts w:asciiTheme="majorBidi" w:hAnsiTheme="majorBidi" w:cstheme="majorBidi"/>
          <w:sz w:val="20"/>
          <w:szCs w:val="20"/>
        </w:rPr>
        <w:t xml:space="preserve">Hifhi, M. &amp; </w:t>
      </w:r>
      <w:r w:rsidRPr="00070E04">
        <w:rPr>
          <w:rFonts w:asciiTheme="majorBidi" w:hAnsiTheme="majorBidi" w:cstheme="majorBidi"/>
          <w:sz w:val="20"/>
          <w:szCs w:val="20"/>
          <w:lang w:val="en-US"/>
        </w:rPr>
        <w:t xml:space="preserve">Turnip, </w:t>
      </w:r>
      <w:r w:rsidRPr="00070E04">
        <w:rPr>
          <w:rFonts w:asciiTheme="majorBidi" w:hAnsiTheme="majorBidi" w:cstheme="majorBidi"/>
          <w:sz w:val="20"/>
          <w:szCs w:val="20"/>
        </w:rPr>
        <w:t xml:space="preserve">B.M.(2015). Efek Model Pembelajaran </w:t>
      </w:r>
      <w:r w:rsidRPr="00070E04">
        <w:rPr>
          <w:rStyle w:val="BodytextItalic"/>
          <w:rFonts w:asciiTheme="majorBidi" w:hAnsiTheme="majorBidi" w:cstheme="majorBidi"/>
          <w:sz w:val="20"/>
          <w:szCs w:val="20"/>
        </w:rPr>
        <w:t>Inquiry</w:t>
      </w:r>
      <w:r w:rsidRPr="00070E04">
        <w:rPr>
          <w:rStyle w:val="BodytextItalic"/>
          <w:rFonts w:asciiTheme="majorBidi" w:hAnsiTheme="majorBidi" w:cstheme="majorBidi"/>
          <w:sz w:val="20"/>
          <w:szCs w:val="20"/>
        </w:rPr>
        <w:tab/>
        <w:t>Training</w:t>
      </w:r>
    </w:p>
    <w:p w:rsidR="00AF37EB" w:rsidRPr="00070E04" w:rsidRDefault="009956F9" w:rsidP="00070E04">
      <w:pPr>
        <w:pStyle w:val="BodyText1"/>
        <w:shd w:val="clear" w:color="auto" w:fill="auto"/>
        <w:tabs>
          <w:tab w:val="left" w:pos="3019"/>
        </w:tabs>
        <w:spacing w:line="240" w:lineRule="auto"/>
        <w:ind w:left="720" w:firstLine="0"/>
        <w:jc w:val="both"/>
        <w:rPr>
          <w:rFonts w:asciiTheme="majorBidi" w:hAnsiTheme="majorBidi" w:cstheme="majorBidi"/>
          <w:sz w:val="20"/>
          <w:szCs w:val="20"/>
        </w:rPr>
      </w:pPr>
      <w:r w:rsidRPr="00070E04">
        <w:rPr>
          <w:rFonts w:asciiTheme="majorBidi" w:hAnsiTheme="majorBidi" w:cstheme="majorBidi"/>
          <w:sz w:val="20"/>
          <w:szCs w:val="20"/>
        </w:rPr>
        <w:t>Menggunakan</w:t>
      </w:r>
      <w:r w:rsidRPr="00070E04">
        <w:rPr>
          <w:rFonts w:asciiTheme="majorBidi" w:hAnsiTheme="majorBidi" w:cstheme="majorBidi"/>
          <w:sz w:val="20"/>
          <w:szCs w:val="20"/>
        </w:rPr>
        <w:tab/>
        <w:t>Media</w:t>
      </w:r>
    </w:p>
    <w:p w:rsidR="00AF37EB" w:rsidRPr="00070E04" w:rsidRDefault="009956F9" w:rsidP="00070E04">
      <w:pPr>
        <w:pStyle w:val="BodyText1"/>
        <w:shd w:val="clear" w:color="auto" w:fill="auto"/>
        <w:spacing w:line="240" w:lineRule="auto"/>
        <w:ind w:left="720" w:right="60" w:firstLine="0"/>
        <w:jc w:val="both"/>
        <w:rPr>
          <w:rFonts w:asciiTheme="majorBidi" w:hAnsiTheme="majorBidi" w:cstheme="majorBidi"/>
          <w:sz w:val="20"/>
          <w:szCs w:val="20"/>
        </w:rPr>
      </w:pPr>
      <w:r w:rsidRPr="00070E04">
        <w:rPr>
          <w:rStyle w:val="BodytextItalic"/>
          <w:rFonts w:asciiTheme="majorBidi" w:hAnsiTheme="majorBidi" w:cstheme="majorBidi"/>
          <w:sz w:val="20"/>
          <w:szCs w:val="20"/>
          <w:lang/>
        </w:rPr>
        <w:t>Macromedia Flash</w:t>
      </w:r>
      <w:r w:rsidRPr="00070E04">
        <w:rPr>
          <w:rFonts w:asciiTheme="majorBidi" w:hAnsiTheme="majorBidi" w:cstheme="majorBidi"/>
          <w:sz w:val="20"/>
          <w:szCs w:val="20"/>
        </w:rPr>
        <w:t xml:space="preserve"> Terhadap Keterampilan Proses Sains Dan Kemampuan Berpikir Logis,</w:t>
      </w:r>
      <w:r w:rsidRPr="00070E04">
        <w:rPr>
          <w:rStyle w:val="BodytextItalic"/>
          <w:rFonts w:asciiTheme="majorBidi" w:hAnsiTheme="majorBidi" w:cstheme="majorBidi"/>
          <w:sz w:val="20"/>
          <w:szCs w:val="20"/>
          <w:lang/>
        </w:rPr>
        <w:t xml:space="preserve"> Jurnal Pendidikan Fisika,</w:t>
      </w:r>
      <w:r w:rsidRPr="00070E04">
        <w:rPr>
          <w:rFonts w:asciiTheme="majorBidi" w:hAnsiTheme="majorBidi" w:cstheme="majorBidi"/>
          <w:sz w:val="20"/>
          <w:szCs w:val="20"/>
        </w:rPr>
        <w:t xml:space="preserve"> 9-16</w:t>
      </w:r>
    </w:p>
    <w:p w:rsidR="00AF37EB" w:rsidRPr="00070E04" w:rsidRDefault="009956F9" w:rsidP="00070E04">
      <w:pPr>
        <w:pStyle w:val="BodyText1"/>
        <w:shd w:val="clear" w:color="auto" w:fill="auto"/>
        <w:tabs>
          <w:tab w:val="left" w:pos="3150"/>
        </w:tabs>
        <w:spacing w:line="240" w:lineRule="auto"/>
        <w:ind w:left="720" w:right="60" w:hanging="700"/>
        <w:jc w:val="left"/>
        <w:rPr>
          <w:rFonts w:asciiTheme="majorBidi" w:hAnsiTheme="majorBidi" w:cstheme="majorBidi"/>
          <w:sz w:val="20"/>
          <w:szCs w:val="20"/>
        </w:rPr>
      </w:pPr>
      <w:r w:rsidRPr="00070E04">
        <w:rPr>
          <w:rFonts w:asciiTheme="majorBidi" w:hAnsiTheme="majorBidi" w:cstheme="majorBidi"/>
          <w:sz w:val="20"/>
          <w:szCs w:val="20"/>
        </w:rPr>
        <w:t>Hutagalung, AM. (2013). Efek 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 xml:space="preserve">Inquiry Training </w:t>
      </w:r>
      <w:r w:rsidRPr="00070E04">
        <w:rPr>
          <w:rFonts w:asciiTheme="majorBidi" w:hAnsiTheme="majorBidi" w:cstheme="majorBidi"/>
          <w:sz w:val="20"/>
          <w:szCs w:val="20"/>
        </w:rPr>
        <w:t>Berbasis Media Komputer Terhadap Keterampilan Proses Sains Dan Kemampuan Berpikir Kritis Siswa.</w:t>
      </w:r>
      <w:r w:rsidRPr="00070E04">
        <w:rPr>
          <w:rStyle w:val="BodytextItalic"/>
          <w:rFonts w:asciiTheme="majorBidi" w:hAnsiTheme="majorBidi" w:cstheme="majorBidi"/>
          <w:sz w:val="20"/>
          <w:szCs w:val="20"/>
          <w:lang/>
        </w:rPr>
        <w:t xml:space="preserve"> Jurnal pendidikan fisika,</w:t>
      </w:r>
      <w:r w:rsidRPr="00070E04">
        <w:rPr>
          <w:rFonts w:asciiTheme="majorBidi" w:hAnsiTheme="majorBidi" w:cstheme="majorBidi"/>
          <w:sz w:val="20"/>
          <w:szCs w:val="20"/>
        </w:rPr>
        <w:t xml:space="preserve"> 9-16 </w:t>
      </w:r>
      <w:r w:rsidRPr="00070E04">
        <w:rPr>
          <w:rFonts w:asciiTheme="majorBidi" w:hAnsiTheme="majorBidi" w:cstheme="majorBidi"/>
          <w:sz w:val="20"/>
          <w:szCs w:val="20"/>
          <w:lang w:val="en-US"/>
        </w:rPr>
        <w:t xml:space="preserve">Joyce, Bruce, </w:t>
      </w:r>
      <w:r w:rsidRPr="00070E04">
        <w:rPr>
          <w:rFonts w:asciiTheme="majorBidi" w:hAnsiTheme="majorBidi" w:cstheme="majorBidi"/>
          <w:sz w:val="20"/>
          <w:szCs w:val="20"/>
        </w:rPr>
        <w:t xml:space="preserve">&amp; </w:t>
      </w:r>
      <w:r w:rsidRPr="00070E04">
        <w:rPr>
          <w:rFonts w:asciiTheme="majorBidi" w:hAnsiTheme="majorBidi" w:cstheme="majorBidi"/>
          <w:sz w:val="20"/>
          <w:szCs w:val="20"/>
          <w:lang w:val="en-US"/>
        </w:rPr>
        <w:t xml:space="preserve">Marsha </w:t>
      </w:r>
      <w:r w:rsidRPr="00070E04">
        <w:rPr>
          <w:rFonts w:asciiTheme="majorBidi" w:hAnsiTheme="majorBidi" w:cstheme="majorBidi"/>
          <w:sz w:val="20"/>
          <w:szCs w:val="20"/>
        </w:rPr>
        <w:t>W. (201</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 xml:space="preserve">Model-Model </w:t>
      </w:r>
      <w:r w:rsidRPr="00070E04">
        <w:rPr>
          <w:rStyle w:val="BodytextItalic"/>
          <w:rFonts w:asciiTheme="majorBidi" w:hAnsiTheme="majorBidi" w:cstheme="majorBidi"/>
          <w:sz w:val="20"/>
          <w:szCs w:val="20"/>
          <w:lang/>
        </w:rPr>
        <w:t>Pembelajaran,</w:t>
      </w:r>
      <w:r w:rsidRPr="00070E04">
        <w:rPr>
          <w:rStyle w:val="BodytextItalic"/>
          <w:rFonts w:asciiTheme="majorBidi" w:hAnsiTheme="majorBidi" w:cstheme="majorBidi"/>
          <w:sz w:val="20"/>
          <w:szCs w:val="20"/>
          <w:lang/>
        </w:rPr>
        <w:tab/>
        <w:t>Edisi</w:t>
      </w:r>
    </w:p>
    <w:p w:rsidR="00AF37EB" w:rsidRPr="00070E04" w:rsidRDefault="009956F9" w:rsidP="00070E04">
      <w:pPr>
        <w:pStyle w:val="BodyText1"/>
        <w:shd w:val="clear" w:color="auto" w:fill="auto"/>
        <w:spacing w:line="240" w:lineRule="auto"/>
        <w:ind w:left="720" w:right="60" w:firstLine="0"/>
        <w:jc w:val="left"/>
        <w:rPr>
          <w:rFonts w:asciiTheme="majorBidi" w:hAnsiTheme="majorBidi" w:cstheme="majorBidi"/>
          <w:sz w:val="20"/>
          <w:szCs w:val="20"/>
        </w:rPr>
      </w:pPr>
      <w:r w:rsidRPr="00070E04">
        <w:rPr>
          <w:rStyle w:val="BodytextItalic"/>
          <w:rFonts w:asciiTheme="majorBidi" w:hAnsiTheme="majorBidi" w:cstheme="majorBidi"/>
          <w:sz w:val="20"/>
          <w:szCs w:val="20"/>
          <w:lang/>
        </w:rPr>
        <w:t>Kedelapan,</w:t>
      </w:r>
      <w:r w:rsidRPr="00070E04">
        <w:rPr>
          <w:rFonts w:asciiTheme="majorBidi" w:hAnsiTheme="majorBidi" w:cstheme="majorBidi"/>
          <w:sz w:val="20"/>
          <w:szCs w:val="20"/>
        </w:rPr>
        <w:t xml:space="preserve"> (Diterjemahkan oleh : Fawaid, A., &amp; Mirza, A.). Yogyakarta: Penerbit Pustaka Belajar Latif, A., (2009).</w:t>
      </w:r>
      <w:r w:rsidRPr="00070E04">
        <w:rPr>
          <w:rStyle w:val="BodytextItalic"/>
          <w:rFonts w:asciiTheme="majorBidi" w:hAnsiTheme="majorBidi" w:cstheme="majorBidi"/>
          <w:sz w:val="20"/>
          <w:szCs w:val="20"/>
          <w:lang/>
        </w:rPr>
        <w:t xml:space="preserve"> Pendidikan Berbasis Nilai Kemasyarakatan.</w:t>
      </w:r>
      <w:r w:rsidRPr="00070E04">
        <w:rPr>
          <w:rFonts w:asciiTheme="majorBidi" w:hAnsiTheme="majorBidi" w:cstheme="majorBidi"/>
          <w:sz w:val="20"/>
          <w:szCs w:val="20"/>
        </w:rPr>
        <w:t xml:space="preserve"> Penerbit Refika Aditama, Bandung</w:t>
      </w:r>
    </w:p>
    <w:p w:rsidR="006B7102" w:rsidRDefault="009956F9" w:rsidP="006B7102">
      <w:pPr>
        <w:pStyle w:val="BodyText1"/>
        <w:shd w:val="clear" w:color="auto" w:fill="auto"/>
        <w:spacing w:line="240" w:lineRule="auto"/>
        <w:ind w:left="720" w:right="60" w:hanging="560"/>
        <w:jc w:val="left"/>
        <w:rPr>
          <w:rFonts w:asciiTheme="majorBidi" w:hAnsiTheme="majorBidi" w:cstheme="majorBidi"/>
          <w:sz w:val="20"/>
          <w:szCs w:val="20"/>
        </w:rPr>
      </w:pPr>
      <w:r w:rsidRPr="00070E04">
        <w:rPr>
          <w:rFonts w:asciiTheme="majorBidi" w:hAnsiTheme="majorBidi" w:cstheme="majorBidi"/>
          <w:sz w:val="20"/>
          <w:szCs w:val="20"/>
        </w:rPr>
        <w:t xml:space="preserve">Manurung, D &amp; Sirait, M. (2016). Pengaruh model pembelajaran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terhadap hasil belajar siswa.</w:t>
      </w:r>
      <w:r w:rsidRPr="00070E04">
        <w:rPr>
          <w:rStyle w:val="BodytextItalic"/>
          <w:rFonts w:asciiTheme="majorBidi" w:hAnsiTheme="majorBidi" w:cstheme="majorBidi"/>
          <w:sz w:val="20"/>
          <w:szCs w:val="20"/>
          <w:lang/>
        </w:rPr>
        <w:t xml:space="preserve"> Jurnal pendidikan fisika,</w:t>
      </w:r>
      <w:r w:rsidR="006B7102">
        <w:rPr>
          <w:rFonts w:asciiTheme="majorBidi" w:hAnsiTheme="majorBidi" w:cstheme="majorBidi"/>
          <w:sz w:val="20"/>
          <w:szCs w:val="20"/>
        </w:rPr>
        <w:t xml:space="preserve"> 53-61</w:t>
      </w:r>
    </w:p>
    <w:p w:rsidR="006B7102" w:rsidRDefault="009956F9" w:rsidP="006B7102">
      <w:pPr>
        <w:pStyle w:val="BodyText1"/>
        <w:shd w:val="clear" w:color="auto" w:fill="auto"/>
        <w:spacing w:line="240" w:lineRule="auto"/>
        <w:ind w:left="720" w:right="60" w:hanging="560"/>
        <w:jc w:val="left"/>
        <w:rPr>
          <w:rFonts w:asciiTheme="majorBidi" w:hAnsiTheme="majorBidi" w:cstheme="majorBidi"/>
          <w:sz w:val="20"/>
          <w:szCs w:val="20"/>
        </w:rPr>
      </w:pPr>
      <w:r w:rsidRPr="00070E04">
        <w:rPr>
          <w:rFonts w:asciiTheme="majorBidi" w:hAnsiTheme="majorBidi" w:cstheme="majorBidi"/>
          <w:sz w:val="20"/>
          <w:szCs w:val="20"/>
        </w:rPr>
        <w:t>Mulyati, S &amp; Bukit, N. (2016). Pengaruh 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 xml:space="preserve">Inquiry training </w:t>
      </w:r>
      <w:r w:rsidRPr="00070E04">
        <w:rPr>
          <w:rFonts w:asciiTheme="majorBidi" w:hAnsiTheme="majorBidi" w:cstheme="majorBidi"/>
          <w:sz w:val="20"/>
          <w:szCs w:val="20"/>
        </w:rPr>
        <w:t>terhadap keterampilan proses sains siswa pada pembelajar</w:t>
      </w:r>
      <w:r w:rsidR="006B7102">
        <w:rPr>
          <w:rFonts w:asciiTheme="majorBidi" w:hAnsiTheme="majorBidi" w:cstheme="majorBidi"/>
          <w:sz w:val="20"/>
          <w:szCs w:val="20"/>
        </w:rPr>
        <w:t>an fisika. Jurnal IKALFI, 50-53</w:t>
      </w:r>
    </w:p>
    <w:p w:rsidR="006B7102" w:rsidRDefault="009956F9" w:rsidP="006B7102">
      <w:pPr>
        <w:pStyle w:val="BodyText1"/>
        <w:shd w:val="clear" w:color="auto" w:fill="auto"/>
        <w:spacing w:line="240" w:lineRule="auto"/>
        <w:ind w:left="720" w:right="60" w:hanging="560"/>
        <w:jc w:val="left"/>
        <w:rPr>
          <w:rStyle w:val="BodytextBold0"/>
          <w:rFonts w:asciiTheme="majorBidi" w:hAnsiTheme="majorBidi" w:cstheme="majorBidi"/>
          <w:sz w:val="20"/>
          <w:szCs w:val="20"/>
        </w:rPr>
      </w:pPr>
      <w:r w:rsidRPr="00070E04">
        <w:rPr>
          <w:rFonts w:asciiTheme="majorBidi" w:hAnsiTheme="majorBidi" w:cstheme="majorBidi"/>
          <w:sz w:val="20"/>
          <w:szCs w:val="20"/>
        </w:rPr>
        <w:t xml:space="preserve">Pandey, </w:t>
      </w:r>
      <w:r w:rsidRPr="00070E04">
        <w:rPr>
          <w:rFonts w:asciiTheme="majorBidi" w:hAnsiTheme="majorBidi" w:cstheme="majorBidi"/>
          <w:sz w:val="20"/>
          <w:szCs w:val="20"/>
          <w:lang w:val="en-US"/>
        </w:rPr>
        <w:t xml:space="preserve">A., </w:t>
      </w:r>
      <w:r w:rsidRPr="00070E04">
        <w:rPr>
          <w:rFonts w:asciiTheme="majorBidi" w:hAnsiTheme="majorBidi" w:cstheme="majorBidi"/>
          <w:sz w:val="20"/>
          <w:szCs w:val="20"/>
        </w:rPr>
        <w:t>Nanda, G.K., Ranjan, V., (2011)</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 xml:space="preserve">effectiveness of inquiry training model over </w:t>
      </w:r>
      <w:proofErr w:type="spellStart"/>
      <w:r w:rsidRPr="00070E04">
        <w:rPr>
          <w:rStyle w:val="BodytextItalic"/>
          <w:rFonts w:asciiTheme="majorBidi" w:hAnsiTheme="majorBidi" w:cstheme="majorBidi"/>
          <w:sz w:val="20"/>
          <w:szCs w:val="20"/>
        </w:rPr>
        <w:t>convensional</w:t>
      </w:r>
      <w:proofErr w:type="spellEnd"/>
      <w:r w:rsidRPr="00070E04">
        <w:rPr>
          <w:rStyle w:val="BodytextItalic"/>
          <w:rFonts w:asciiTheme="majorBidi" w:hAnsiTheme="majorBidi" w:cstheme="majorBidi"/>
          <w:sz w:val="20"/>
          <w:szCs w:val="20"/>
        </w:rPr>
        <w:t xml:space="preserve"> teaching method on academic achievement of science student in </w:t>
      </w:r>
      <w:proofErr w:type="spellStart"/>
      <w:r w:rsidRPr="00070E04">
        <w:rPr>
          <w:rStyle w:val="BodytextItalic"/>
          <w:rFonts w:asciiTheme="majorBidi" w:hAnsiTheme="majorBidi" w:cstheme="majorBidi"/>
          <w:sz w:val="20"/>
          <w:szCs w:val="20"/>
        </w:rPr>
        <w:t>india,journal</w:t>
      </w:r>
      <w:proofErr w:type="spellEnd"/>
      <w:r w:rsidRPr="00070E04">
        <w:rPr>
          <w:rStyle w:val="BodytextItalic"/>
          <w:rFonts w:asciiTheme="majorBidi" w:hAnsiTheme="majorBidi" w:cstheme="majorBidi"/>
          <w:sz w:val="20"/>
          <w:szCs w:val="20"/>
        </w:rPr>
        <w:t xml:space="preserve"> of innovative research in education</w:t>
      </w:r>
      <w:r w:rsidR="006B7102">
        <w:rPr>
          <w:rStyle w:val="BodytextBold0"/>
          <w:rFonts w:asciiTheme="majorBidi" w:hAnsiTheme="majorBidi" w:cstheme="majorBidi"/>
          <w:sz w:val="20"/>
          <w:szCs w:val="20"/>
        </w:rPr>
        <w:t xml:space="preserve"> Vol lhal:7-20</w:t>
      </w:r>
    </w:p>
    <w:p w:rsidR="006B7102" w:rsidRDefault="009956F9" w:rsidP="006B7102">
      <w:pPr>
        <w:pStyle w:val="BodyText1"/>
        <w:shd w:val="clear" w:color="auto" w:fill="auto"/>
        <w:spacing w:line="240" w:lineRule="auto"/>
        <w:ind w:left="720" w:right="60" w:hanging="560"/>
        <w:jc w:val="left"/>
        <w:rPr>
          <w:rFonts w:asciiTheme="majorBidi" w:hAnsiTheme="majorBidi" w:cstheme="majorBidi"/>
          <w:sz w:val="20"/>
          <w:szCs w:val="20"/>
        </w:rPr>
      </w:pPr>
      <w:proofErr w:type="spellStart"/>
      <w:r w:rsidRPr="00070E04">
        <w:rPr>
          <w:rFonts w:asciiTheme="majorBidi" w:hAnsiTheme="majorBidi" w:cstheme="majorBidi"/>
          <w:sz w:val="20"/>
          <w:szCs w:val="20"/>
          <w:lang w:val="en-US"/>
        </w:rPr>
        <w:t>Sirait</w:t>
      </w:r>
      <w:proofErr w:type="spellEnd"/>
      <w:r w:rsidRPr="00070E04">
        <w:rPr>
          <w:rFonts w:asciiTheme="majorBidi" w:hAnsiTheme="majorBidi" w:cstheme="majorBidi"/>
          <w:sz w:val="20"/>
          <w:szCs w:val="20"/>
          <w:lang w:val="en-US"/>
        </w:rPr>
        <w:t xml:space="preserve">, R. </w:t>
      </w:r>
      <w:r w:rsidRPr="00070E04">
        <w:rPr>
          <w:rFonts w:asciiTheme="majorBidi" w:hAnsiTheme="majorBidi" w:cstheme="majorBidi"/>
          <w:sz w:val="20"/>
          <w:szCs w:val="20"/>
        </w:rPr>
        <w:t xml:space="preserve">(2012). Pengaruh </w:t>
      </w:r>
      <w:r w:rsidR="006B7102">
        <w:rPr>
          <w:rFonts w:asciiTheme="majorBidi" w:hAnsiTheme="majorBidi" w:cstheme="majorBidi"/>
          <w:sz w:val="20"/>
          <w:szCs w:val="20"/>
          <w:lang w:val="en-US"/>
        </w:rPr>
        <w:t xml:space="preserve">Model </w:t>
      </w:r>
      <w:r w:rsidRPr="00070E04">
        <w:rPr>
          <w:rFonts w:asciiTheme="majorBidi" w:hAnsiTheme="majorBidi" w:cstheme="majorBidi"/>
          <w:sz w:val="20"/>
          <w:szCs w:val="20"/>
        </w:rPr>
        <w:t xml:space="preserve">Pembelajaran </w:t>
      </w:r>
      <w:r w:rsidRPr="00070E04">
        <w:rPr>
          <w:rFonts w:asciiTheme="majorBidi" w:hAnsiTheme="majorBidi" w:cstheme="majorBidi"/>
          <w:sz w:val="20"/>
          <w:szCs w:val="20"/>
          <w:lang w:val="en-US"/>
        </w:rPr>
        <w:t xml:space="preserve">Inquiry Training </w:t>
      </w:r>
      <w:r w:rsidRPr="00070E04">
        <w:rPr>
          <w:rFonts w:asciiTheme="majorBidi" w:hAnsiTheme="majorBidi" w:cstheme="majorBidi"/>
          <w:sz w:val="20"/>
          <w:szCs w:val="20"/>
        </w:rPr>
        <w:t xml:space="preserve">Terhadap Hasil Belajar Siswa pada Materi Pokok Usaha dan Energi Kelas VIII MTs N 3 </w:t>
      </w:r>
      <w:r w:rsidRPr="00070E04">
        <w:rPr>
          <w:rStyle w:val="BodytextItalic"/>
          <w:rFonts w:asciiTheme="majorBidi" w:hAnsiTheme="majorBidi" w:cstheme="majorBidi"/>
          <w:sz w:val="20"/>
          <w:szCs w:val="20"/>
          <w:lang/>
        </w:rPr>
        <w:t>MedanJurnal Pendidikan Fisika,</w:t>
      </w:r>
      <w:r w:rsidR="006B7102">
        <w:rPr>
          <w:rFonts w:asciiTheme="majorBidi" w:hAnsiTheme="majorBidi" w:cstheme="majorBidi"/>
          <w:sz w:val="20"/>
          <w:szCs w:val="20"/>
        </w:rPr>
        <w:t xml:space="preserve"> 21-26</w:t>
      </w:r>
    </w:p>
    <w:p w:rsidR="006B7102" w:rsidRDefault="009956F9" w:rsidP="006B7102">
      <w:pPr>
        <w:pStyle w:val="BodyText1"/>
        <w:shd w:val="clear" w:color="auto" w:fill="auto"/>
        <w:spacing w:line="240" w:lineRule="auto"/>
        <w:ind w:left="720" w:right="60" w:hanging="560"/>
        <w:jc w:val="left"/>
        <w:rPr>
          <w:rFonts w:asciiTheme="majorBidi" w:hAnsiTheme="majorBidi" w:cstheme="majorBidi"/>
          <w:sz w:val="20"/>
          <w:szCs w:val="20"/>
        </w:rPr>
      </w:pPr>
      <w:r w:rsidRPr="00070E04">
        <w:rPr>
          <w:rFonts w:asciiTheme="majorBidi" w:hAnsiTheme="majorBidi" w:cstheme="majorBidi"/>
          <w:sz w:val="20"/>
          <w:szCs w:val="20"/>
        </w:rPr>
        <w:t>Slameto, (2010),</w:t>
      </w:r>
      <w:r w:rsidRPr="00070E04">
        <w:rPr>
          <w:rStyle w:val="BodytextItalic"/>
          <w:rFonts w:asciiTheme="majorBidi" w:hAnsiTheme="majorBidi" w:cstheme="majorBidi"/>
          <w:sz w:val="20"/>
          <w:szCs w:val="20"/>
          <w:lang/>
        </w:rPr>
        <w:t xml:space="preserve"> Belajar Dan Faktor Yang Memperngaruhi.</w:t>
      </w:r>
      <w:r w:rsidRPr="00070E04">
        <w:rPr>
          <w:rFonts w:asciiTheme="majorBidi" w:hAnsiTheme="majorBidi" w:cstheme="majorBidi"/>
          <w:sz w:val="20"/>
          <w:szCs w:val="20"/>
        </w:rPr>
        <w:t xml:space="preserve"> Penerbit PT. Rineka Cipta, Jakarta Sukmadinata, N. S. </w:t>
      </w:r>
      <w:r w:rsidRPr="00070E04">
        <w:rPr>
          <w:rFonts w:asciiTheme="majorBidi" w:hAnsiTheme="majorBidi" w:cstheme="majorBidi"/>
          <w:sz w:val="20"/>
          <w:szCs w:val="20"/>
        </w:rPr>
        <w:lastRenderedPageBreak/>
        <w:t>(2012).</w:t>
      </w:r>
      <w:r w:rsidRPr="00070E04">
        <w:rPr>
          <w:rStyle w:val="BodytextItalic"/>
          <w:rFonts w:asciiTheme="majorBidi" w:hAnsiTheme="majorBidi" w:cstheme="majorBidi"/>
          <w:sz w:val="20"/>
          <w:szCs w:val="20"/>
          <w:lang/>
        </w:rPr>
        <w:t xml:space="preserve"> Metode Penelitian Pendidkan.</w:t>
      </w:r>
      <w:r w:rsidR="006B7102">
        <w:rPr>
          <w:rFonts w:asciiTheme="majorBidi" w:hAnsiTheme="majorBidi" w:cstheme="majorBidi"/>
          <w:sz w:val="20"/>
          <w:szCs w:val="20"/>
        </w:rPr>
        <w:t xml:space="preserve"> Penerbit PT Remaja Rosdakarya</w:t>
      </w:r>
    </w:p>
    <w:p w:rsidR="00AF37EB" w:rsidRPr="00070E04" w:rsidRDefault="009956F9" w:rsidP="006B7102">
      <w:pPr>
        <w:pStyle w:val="BodyText1"/>
        <w:shd w:val="clear" w:color="auto" w:fill="auto"/>
        <w:spacing w:line="240" w:lineRule="auto"/>
        <w:ind w:left="720" w:right="60" w:hanging="560"/>
        <w:jc w:val="left"/>
        <w:rPr>
          <w:rFonts w:asciiTheme="majorBidi" w:hAnsiTheme="majorBidi" w:cstheme="majorBidi"/>
          <w:sz w:val="20"/>
          <w:szCs w:val="20"/>
        </w:rPr>
      </w:pPr>
      <w:r w:rsidRPr="00070E04">
        <w:rPr>
          <w:rFonts w:asciiTheme="majorBidi" w:hAnsiTheme="majorBidi" w:cstheme="majorBidi"/>
          <w:sz w:val="20"/>
          <w:szCs w:val="20"/>
        </w:rPr>
        <w:t>Trianto, (2011),</w:t>
      </w:r>
      <w:r w:rsidRPr="00070E04">
        <w:rPr>
          <w:rStyle w:val="BodytextItalic"/>
          <w:rFonts w:asciiTheme="majorBidi" w:hAnsiTheme="majorBidi" w:cstheme="majorBidi"/>
          <w:sz w:val="20"/>
          <w:szCs w:val="20"/>
          <w:lang/>
        </w:rPr>
        <w:t xml:space="preserve"> Mendesain Model Pembelajaran Inovatif- Progresif Konsep, Landasan, dan Implementasinya Pada Kurikulum Satuan Tingkat Pendidikan,</w:t>
      </w:r>
      <w:r w:rsidRPr="00070E04">
        <w:rPr>
          <w:rFonts w:asciiTheme="majorBidi" w:hAnsiTheme="majorBidi" w:cstheme="majorBidi"/>
          <w:sz w:val="20"/>
          <w:szCs w:val="20"/>
        </w:rPr>
        <w:t xml:space="preserve"> Penerbit Kencana, Jakarta.</w:t>
      </w:r>
    </w:p>
    <w:p w:rsidR="00AF37EB" w:rsidRPr="00070E04" w:rsidRDefault="009956F9" w:rsidP="00070E04">
      <w:pPr>
        <w:pStyle w:val="BodyText1"/>
        <w:shd w:val="clear" w:color="auto" w:fill="auto"/>
        <w:spacing w:line="240" w:lineRule="auto"/>
        <w:ind w:left="720" w:right="40" w:hanging="700"/>
        <w:jc w:val="left"/>
        <w:rPr>
          <w:rFonts w:asciiTheme="majorBidi" w:hAnsiTheme="majorBidi" w:cstheme="majorBidi"/>
          <w:sz w:val="20"/>
          <w:szCs w:val="20"/>
        </w:rPr>
      </w:pPr>
      <w:r w:rsidRPr="00070E04">
        <w:rPr>
          <w:rFonts w:asciiTheme="majorBidi" w:hAnsiTheme="majorBidi" w:cstheme="majorBidi"/>
          <w:sz w:val="20"/>
          <w:szCs w:val="20"/>
        </w:rPr>
        <w:t>Wahdi, F &amp; Bukit, N. (2015). Efek model pembelajaran</w:t>
      </w:r>
      <w:r w:rsidRPr="00070E04">
        <w:rPr>
          <w:rStyle w:val="BodytextItalic"/>
          <w:rFonts w:asciiTheme="majorBidi" w:hAnsiTheme="majorBidi" w:cstheme="majorBidi"/>
          <w:sz w:val="20"/>
          <w:szCs w:val="20"/>
          <w:lang/>
        </w:rPr>
        <w:t xml:space="preserve"> </w:t>
      </w:r>
      <w:r w:rsidRPr="00070E04">
        <w:rPr>
          <w:rStyle w:val="BodytextItalic"/>
          <w:rFonts w:asciiTheme="majorBidi" w:hAnsiTheme="majorBidi" w:cstheme="majorBidi"/>
          <w:sz w:val="20"/>
          <w:szCs w:val="20"/>
        </w:rPr>
        <w:t>Inquiry training</w:t>
      </w:r>
      <w:r w:rsidRPr="00070E04">
        <w:rPr>
          <w:rFonts w:asciiTheme="majorBidi" w:hAnsiTheme="majorBidi" w:cstheme="majorBidi"/>
          <w:sz w:val="20"/>
          <w:szCs w:val="20"/>
          <w:lang w:val="en-US"/>
        </w:rPr>
        <w:t xml:space="preserve"> </w:t>
      </w:r>
      <w:r w:rsidRPr="00070E04">
        <w:rPr>
          <w:rFonts w:asciiTheme="majorBidi" w:hAnsiTheme="majorBidi" w:cstheme="majorBidi"/>
          <w:sz w:val="20"/>
          <w:szCs w:val="20"/>
        </w:rPr>
        <w:t>menggunakan media PhET terhadap keterampilan proses sains dan kemampuan berfikir logis siswa.</w:t>
      </w:r>
      <w:r w:rsidRPr="00070E04">
        <w:rPr>
          <w:rStyle w:val="BodytextItalic"/>
          <w:rFonts w:asciiTheme="majorBidi" w:hAnsiTheme="majorBidi" w:cstheme="majorBidi"/>
          <w:sz w:val="20"/>
          <w:szCs w:val="20"/>
          <w:lang/>
        </w:rPr>
        <w:t xml:space="preserve"> Jurnal pendidikan fisika,</w:t>
      </w:r>
      <w:r w:rsidRPr="00070E04">
        <w:rPr>
          <w:rFonts w:asciiTheme="majorBidi" w:hAnsiTheme="majorBidi" w:cstheme="majorBidi"/>
          <w:sz w:val="20"/>
          <w:szCs w:val="20"/>
        </w:rPr>
        <w:t xml:space="preserve"> 14-20</w:t>
      </w:r>
    </w:p>
    <w:sectPr w:rsidR="00AF37EB" w:rsidRPr="00070E04" w:rsidSect="00070E04">
      <w:type w:val="continuous"/>
      <w:pgSz w:w="11905" w:h="16837"/>
      <w:pgMar w:top="1418" w:right="1701" w:bottom="1701" w:left="1701" w:header="0" w:footer="3" w:gutter="0"/>
      <w:cols w:num="2" w:space="515"/>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21B" w:rsidRDefault="00C1221B">
      <w:r>
        <w:separator/>
      </w:r>
    </w:p>
  </w:endnote>
  <w:endnote w:type="continuationSeparator" w:id="0">
    <w:p w:rsidR="00C1221B" w:rsidRDefault="00C1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676769"/>
      <w:docPartObj>
        <w:docPartGallery w:val="Page Numbers (Bottom of Page)"/>
        <w:docPartUnique/>
      </w:docPartObj>
    </w:sdtPr>
    <w:sdtEndPr>
      <w:rPr>
        <w:noProof/>
      </w:rPr>
    </w:sdtEndPr>
    <w:sdtContent>
      <w:p w:rsidR="00B04D16" w:rsidRDefault="00B04D16">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B04D16" w:rsidRDefault="00B04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21B" w:rsidRDefault="00C1221B"/>
  </w:footnote>
  <w:footnote w:type="continuationSeparator" w:id="0">
    <w:p w:rsidR="00C1221B" w:rsidRDefault="00C122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04" w:rsidRDefault="00070E04" w:rsidP="00070E04">
    <w:pPr>
      <w:pStyle w:val="Header"/>
      <w:rPr>
        <w:sz w:val="20"/>
        <w:szCs w:val="20"/>
        <w:shd w:val="clear" w:color="auto" w:fill="FFFFFF"/>
      </w:rPr>
    </w:pPr>
  </w:p>
  <w:p w:rsidR="00070E04" w:rsidRPr="002F53A7" w:rsidRDefault="00070E04" w:rsidP="00070E04">
    <w:pPr>
      <w:pStyle w:val="Header"/>
      <w:rPr>
        <w:sz w:val="20"/>
        <w:szCs w:val="20"/>
        <w:shd w:val="clear" w:color="auto" w:fill="FFFFFF"/>
        <w:lang w:val="id-ID"/>
      </w:rPr>
    </w:pPr>
    <w:r w:rsidRPr="002F53A7">
      <w:rPr>
        <w:sz w:val="20"/>
        <w:szCs w:val="20"/>
        <w:shd w:val="clear" w:color="auto" w:fill="FFFFFF"/>
      </w:rPr>
      <w:t>Jurnal Ikatan Alumni Fisika Universitas Negeri Medan</w:t>
    </w:r>
  </w:p>
  <w:p w:rsidR="00070E04" w:rsidRPr="00B24869" w:rsidRDefault="00B24869" w:rsidP="00B24869">
    <w:pPr>
      <w:pStyle w:val="Header"/>
      <w:rPr>
        <w:sz w:val="20"/>
        <w:szCs w:val="20"/>
        <w:shd w:val="clear" w:color="auto" w:fill="FFFFFF"/>
        <w:lang w:val="en-US"/>
      </w:rPr>
    </w:pPr>
    <w:r>
      <w:rPr>
        <w:sz w:val="20"/>
        <w:szCs w:val="20"/>
        <w:shd w:val="clear" w:color="auto" w:fill="FFFFFF"/>
        <w:lang w:val="id-ID"/>
      </w:rPr>
      <w:t>Vol.</w:t>
    </w:r>
    <w:r>
      <w:rPr>
        <w:sz w:val="20"/>
        <w:szCs w:val="20"/>
        <w:shd w:val="clear" w:color="auto" w:fill="FFFFFF"/>
        <w:lang w:val="en-US"/>
      </w:rPr>
      <w:t>3</w:t>
    </w:r>
    <w:r w:rsidR="00070E04" w:rsidRPr="002F53A7">
      <w:rPr>
        <w:sz w:val="20"/>
        <w:szCs w:val="20"/>
        <w:shd w:val="clear" w:color="auto" w:fill="FFFFFF"/>
        <w:lang w:val="id-ID"/>
      </w:rPr>
      <w:t xml:space="preserve"> No.1 </w:t>
    </w:r>
    <w:proofErr w:type="spellStart"/>
    <w:r>
      <w:rPr>
        <w:sz w:val="20"/>
        <w:szCs w:val="20"/>
        <w:shd w:val="clear" w:color="auto" w:fill="FFFFFF"/>
        <w:lang w:val="en-US"/>
      </w:rPr>
      <w:t>Janua</w:t>
    </w:r>
    <w:proofErr w:type="spellEnd"/>
    <w:r w:rsidR="00070E04" w:rsidRPr="002F53A7">
      <w:rPr>
        <w:sz w:val="20"/>
        <w:szCs w:val="20"/>
        <w:shd w:val="clear" w:color="auto" w:fill="FFFFFF"/>
        <w:lang w:val="id-ID"/>
      </w:rPr>
      <w:t>r</w:t>
    </w:r>
    <w:r>
      <w:rPr>
        <w:sz w:val="20"/>
        <w:szCs w:val="20"/>
        <w:shd w:val="clear" w:color="auto" w:fill="FFFFFF"/>
        <w:lang w:val="en-US"/>
      </w:rPr>
      <w:t>i</w:t>
    </w:r>
    <w:r>
      <w:rPr>
        <w:sz w:val="20"/>
        <w:szCs w:val="20"/>
        <w:shd w:val="clear" w:color="auto" w:fill="FFFFFF"/>
        <w:lang w:val="id-ID"/>
      </w:rPr>
      <w:t xml:space="preserve"> 201</w:t>
    </w:r>
    <w:r>
      <w:rPr>
        <w:sz w:val="20"/>
        <w:szCs w:val="20"/>
        <w:shd w:val="clear" w:color="auto" w:fill="FFFFFF"/>
        <w:lang w:val="en-US"/>
      </w:rPr>
      <w:t>7</w:t>
    </w:r>
  </w:p>
  <w:p w:rsidR="00070E04" w:rsidRDefault="00070E04" w:rsidP="00070E04">
    <w:pPr>
      <w:pStyle w:val="Header"/>
      <w:rPr>
        <w:sz w:val="20"/>
        <w:szCs w:val="20"/>
        <w:shd w:val="clear" w:color="auto" w:fill="FFFFFF"/>
        <w:lang w:val="id-ID"/>
      </w:rPr>
    </w:pPr>
    <w:r w:rsidRPr="002F53A7">
      <w:rPr>
        <w:sz w:val="20"/>
        <w:szCs w:val="20"/>
        <w:shd w:val="clear" w:color="auto" w:fill="FFFFFF"/>
        <w:lang w:val="id-ID"/>
      </w:rPr>
      <w:t>ISSN :</w:t>
    </w:r>
    <w:r w:rsidRPr="002F53A7">
      <w:rPr>
        <w:sz w:val="20"/>
        <w:szCs w:val="20"/>
        <w:shd w:val="clear" w:color="auto" w:fill="FFFFFF"/>
      </w:rPr>
      <w:t xml:space="preserve"> 2461-1247</w:t>
    </w:r>
  </w:p>
  <w:p w:rsidR="00070E04" w:rsidRPr="00070E04" w:rsidRDefault="006B7102" w:rsidP="00070E04">
    <w:pPr>
      <w:pStyle w:val="Header"/>
      <w:rPr>
        <w:sz w:val="16"/>
        <w:szCs w:val="16"/>
        <w:lang w:val="en-US"/>
      </w:rPr>
    </w:pPr>
    <w:r>
      <w:rPr>
        <w:noProof/>
        <w:lang w:val="id-ID" w:eastAsia="id-ID"/>
      </w:rPr>
      <mc:AlternateContent>
        <mc:Choice Requires="wps">
          <w:drawing>
            <wp:anchor distT="4294967295" distB="4294967295" distL="114300" distR="114300" simplePos="0" relativeHeight="251659264" behindDoc="0" locked="0" layoutInCell="1" allowOverlap="1" wp14:anchorId="4EF2BC59" wp14:editId="51308742">
              <wp:simplePos x="0" y="0"/>
              <wp:positionH relativeFrom="column">
                <wp:posOffset>0</wp:posOffset>
              </wp:positionH>
              <wp:positionV relativeFrom="paragraph">
                <wp:posOffset>20954</wp:posOffset>
              </wp:positionV>
              <wp:extent cx="5448300" cy="0"/>
              <wp:effectExtent l="0" t="0" r="1905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1.65pt;width:42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0B6F"/>
    <w:multiLevelType w:val="multilevel"/>
    <w:tmpl w:val="88500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mirrorMargin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EB"/>
    <w:rsid w:val="00070E04"/>
    <w:rsid w:val="006B7102"/>
    <w:rsid w:val="009956F9"/>
    <w:rsid w:val="00AF37EB"/>
    <w:rsid w:val="00B04D16"/>
    <w:rsid w:val="00B24869"/>
    <w:rsid w:val="00B90183"/>
    <w:rsid w:val="00C122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2">
    <w:name w:val="Heading #1 (2)_"/>
    <w:basedOn w:val="DefaultParagraphFont"/>
    <w:link w:val="Heading120"/>
    <w:rPr>
      <w:rFonts w:ascii="Times New Roman" w:eastAsia="Times New Roman" w:hAnsi="Times New Roman" w:cs="Times New Roman"/>
      <w:b w:val="0"/>
      <w:bCs w:val="0"/>
      <w:i w:val="0"/>
      <w:iCs w:val="0"/>
      <w:smallCaps w:val="0"/>
      <w:strike w:val="0"/>
      <w:spacing w:val="0"/>
      <w:sz w:val="24"/>
      <w:szCs w:val="24"/>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pacing w:val="0"/>
      <w:sz w:val="24"/>
      <w:szCs w:val="24"/>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4"/>
      <w:szCs w:val="24"/>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spacing w:val="0"/>
      <w:sz w:val="24"/>
      <w:szCs w:val="24"/>
      <w:u w:val="singl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4"/>
      <w:szCs w:val="24"/>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pacing w:val="0"/>
      <w:sz w:val="24"/>
      <w:szCs w:val="24"/>
      <w:lang w:val="en-US"/>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spacing w:val="0"/>
      <w:sz w:val="24"/>
      <w:szCs w:val="24"/>
      <w:lang w:val="en-US"/>
    </w:rPr>
  </w:style>
  <w:style w:type="character" w:customStyle="1" w:styleId="Bodytext2Spacing-1pt">
    <w:name w:val="Body text (2) + Spacing -1 pt"/>
    <w:basedOn w:val="Bodytext2"/>
    <w:rPr>
      <w:rFonts w:ascii="Times New Roman" w:eastAsia="Times New Roman" w:hAnsi="Times New Roman" w:cs="Times New Roman"/>
      <w:b w:val="0"/>
      <w:bCs w:val="0"/>
      <w:i w:val="0"/>
      <w:iCs w:val="0"/>
      <w:smallCaps w:val="0"/>
      <w:strike w:val="0"/>
      <w:spacing w:val="-20"/>
      <w:sz w:val="24"/>
      <w:szCs w:val="24"/>
      <w:lang w:val="en-US"/>
    </w:rPr>
  </w:style>
  <w:style w:type="character" w:customStyle="1" w:styleId="Bodytext9">
    <w:name w:val="Body text (9)_"/>
    <w:basedOn w:val="DefaultParagraphFont"/>
    <w:link w:val="Bodytext90"/>
    <w:rPr>
      <w:rFonts w:ascii="Times New Roman" w:eastAsia="Times New Roman" w:hAnsi="Times New Roman" w:cs="Times New Roman"/>
      <w:b w:val="0"/>
      <w:bCs w:val="0"/>
      <w:i w:val="0"/>
      <w:iCs w:val="0"/>
      <w:smallCaps w:val="0"/>
      <w:strike w:val="0"/>
      <w:spacing w:val="0"/>
      <w:sz w:val="24"/>
      <w:szCs w:val="24"/>
    </w:rPr>
  </w:style>
  <w:style w:type="character" w:customStyle="1" w:styleId="Bodytext9NotBold">
    <w:name w:val="Body text (9) + Not Bold"/>
    <w:aliases w:val="Italic,Spacing -1 pt"/>
    <w:basedOn w:val="Bodytext9"/>
    <w:rPr>
      <w:rFonts w:ascii="Times New Roman" w:eastAsia="Times New Roman" w:hAnsi="Times New Roman" w:cs="Times New Roman"/>
      <w:b/>
      <w:bCs/>
      <w:i/>
      <w:iCs/>
      <w:smallCaps w:val="0"/>
      <w:strike w:val="0"/>
      <w:spacing w:val="-20"/>
      <w:sz w:val="24"/>
      <w:szCs w:val="24"/>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pacing w:val="-10"/>
      <w:sz w:val="24"/>
      <w:szCs w:val="24"/>
      <w:lang/>
    </w:rPr>
  </w:style>
  <w:style w:type="character" w:customStyle="1" w:styleId="Bodytext5NotBold">
    <w:name w:val="Body text (5) + Not Bold"/>
    <w:aliases w:val="Spacing -1 pt"/>
    <w:basedOn w:val="Bodytext5"/>
    <w:rPr>
      <w:rFonts w:ascii="Times New Roman" w:eastAsia="Times New Roman" w:hAnsi="Times New Roman" w:cs="Times New Roman"/>
      <w:b/>
      <w:bCs/>
      <w:i w:val="0"/>
      <w:iCs w:val="0"/>
      <w:smallCaps w:val="0"/>
      <w:strike w:val="0"/>
      <w:spacing w:val="-20"/>
      <w:sz w:val="24"/>
      <w:szCs w:val="24"/>
      <w:lang/>
    </w:rPr>
  </w:style>
  <w:style w:type="character" w:customStyle="1" w:styleId="Picturecaption2">
    <w:name w:val="Picture caption (2)_"/>
    <w:basedOn w:val="DefaultParagraphFont"/>
    <w:link w:val="Picturecaption20"/>
    <w:rPr>
      <w:rFonts w:ascii="Calibri" w:eastAsia="Calibri" w:hAnsi="Calibri" w:cs="Calibri"/>
      <w:b w:val="0"/>
      <w:bCs w:val="0"/>
      <w:i w:val="0"/>
      <w:iCs w:val="0"/>
      <w:smallCaps w:val="0"/>
      <w:strike w:val="0"/>
      <w:spacing w:val="0"/>
      <w:w w:val="100"/>
      <w:sz w:val="17"/>
      <w:szCs w:val="17"/>
    </w:rPr>
  </w:style>
  <w:style w:type="character" w:customStyle="1" w:styleId="Picturecaption28pt">
    <w:name w:val="Picture caption (2) + 8 pt"/>
    <w:basedOn w:val="Picturecaption2"/>
    <w:rPr>
      <w:rFonts w:ascii="Calibri" w:eastAsia="Calibri" w:hAnsi="Calibri" w:cs="Calibri"/>
      <w:b w:val="0"/>
      <w:bCs w:val="0"/>
      <w:i w:val="0"/>
      <w:iCs w:val="0"/>
      <w:smallCaps w:val="0"/>
      <w:strike w:val="0"/>
      <w:spacing w:val="0"/>
      <w:w w:val="100"/>
      <w:sz w:val="16"/>
      <w:szCs w:val="16"/>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pacing w:val="0"/>
      <w:sz w:val="20"/>
      <w:szCs w:val="20"/>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pacing w:val="0"/>
      <w:sz w:val="12"/>
      <w:szCs w:val="12"/>
    </w:rPr>
  </w:style>
  <w:style w:type="character" w:customStyle="1" w:styleId="Bodytext81">
    <w:name w:val="Body text (8)"/>
    <w:basedOn w:val="Bodytext8"/>
    <w:rPr>
      <w:rFonts w:ascii="Times New Roman" w:eastAsia="Times New Roman" w:hAnsi="Times New Roman" w:cs="Times New Roman"/>
      <w:b w:val="0"/>
      <w:bCs w:val="0"/>
      <w:i w:val="0"/>
      <w:iCs w:val="0"/>
      <w:smallCaps w:val="0"/>
      <w:strike w:val="0"/>
      <w:spacing w:val="0"/>
      <w:sz w:val="12"/>
      <w:szCs w:val="12"/>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spacing w:val="0"/>
      <w:sz w:val="20"/>
      <w:szCs w:val="20"/>
    </w:rPr>
  </w:style>
  <w:style w:type="character" w:customStyle="1" w:styleId="Bodytext82">
    <w:name w:val="Body text (8)"/>
    <w:basedOn w:val="Bodytext8"/>
    <w:rPr>
      <w:rFonts w:ascii="Times New Roman" w:eastAsia="Times New Roman" w:hAnsi="Times New Roman" w:cs="Times New Roman"/>
      <w:b w:val="0"/>
      <w:bCs w:val="0"/>
      <w:i w:val="0"/>
      <w:iCs w:val="0"/>
      <w:smallCaps w:val="0"/>
      <w:strike w:val="0"/>
      <w:spacing w:val="0"/>
      <w:sz w:val="12"/>
      <w:szCs w:val="12"/>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4"/>
      <w:szCs w:val="24"/>
      <w:lang w:val="en-US"/>
    </w:rPr>
  </w:style>
  <w:style w:type="paragraph" w:customStyle="1" w:styleId="Heading120">
    <w:name w:val="Heading #1 (2)"/>
    <w:basedOn w:val="Normal"/>
    <w:link w:val="Heading12"/>
    <w:pPr>
      <w:shd w:val="clear" w:color="auto" w:fill="FFFFFF"/>
      <w:spacing w:after="180" w:line="278" w:lineRule="exact"/>
      <w:ind w:hanging="720"/>
      <w:jc w:val="center"/>
      <w:outlineLvl w:val="0"/>
    </w:pPr>
    <w:rPr>
      <w:rFonts w:ascii="Times New Roman" w:eastAsia="Times New Roman" w:hAnsi="Times New Roman" w:cs="Times New Roman"/>
      <w:b/>
      <w:bCs/>
    </w:rPr>
  </w:style>
  <w:style w:type="paragraph" w:customStyle="1" w:styleId="BodyText1">
    <w:name w:val="Body Text1"/>
    <w:basedOn w:val="Normal"/>
    <w:link w:val="Bodytext"/>
    <w:pPr>
      <w:shd w:val="clear" w:color="auto" w:fill="FFFFFF"/>
      <w:spacing w:line="274" w:lineRule="exact"/>
      <w:ind w:hanging="1140"/>
      <w:jc w:val="center"/>
    </w:pPr>
    <w:rPr>
      <w:rFonts w:ascii="Times New Roman" w:eastAsia="Times New Roman" w:hAnsi="Times New Roman" w:cs="Times New Roman"/>
    </w:rPr>
  </w:style>
  <w:style w:type="paragraph" w:customStyle="1" w:styleId="Bodytext20">
    <w:name w:val="Body text (2)"/>
    <w:basedOn w:val="Normal"/>
    <w:link w:val="Bodytext2"/>
    <w:pPr>
      <w:shd w:val="clear" w:color="auto" w:fill="FFFFFF"/>
      <w:spacing w:before="300" w:after="180" w:line="274" w:lineRule="exact"/>
      <w:ind w:hanging="720"/>
      <w:jc w:val="both"/>
    </w:pPr>
    <w:rPr>
      <w:rFonts w:ascii="Times New Roman" w:eastAsia="Times New Roman" w:hAnsi="Times New Roman" w:cs="Times New Roman"/>
      <w:i/>
      <w:iCs/>
      <w:lang w:val="en-US"/>
    </w:rPr>
  </w:style>
  <w:style w:type="paragraph" w:customStyle="1" w:styleId="Bodytext90">
    <w:name w:val="Body text (9)"/>
    <w:basedOn w:val="Normal"/>
    <w:link w:val="Bodytext9"/>
    <w:pPr>
      <w:shd w:val="clear" w:color="auto" w:fill="FFFFFF"/>
      <w:spacing w:line="0" w:lineRule="atLeast"/>
    </w:pPr>
    <w:rPr>
      <w:rFonts w:ascii="Times New Roman" w:eastAsia="Times New Roman" w:hAnsi="Times New Roman" w:cs="Times New Roman"/>
      <w:b/>
      <w:bCs/>
    </w:rPr>
  </w:style>
  <w:style w:type="paragraph" w:customStyle="1" w:styleId="Bodytext50">
    <w:name w:val="Body text (5)"/>
    <w:basedOn w:val="Normal"/>
    <w:link w:val="Bodytext5"/>
    <w:pPr>
      <w:shd w:val="clear" w:color="auto" w:fill="FFFFFF"/>
      <w:spacing w:line="0" w:lineRule="atLeast"/>
    </w:pPr>
    <w:rPr>
      <w:rFonts w:ascii="Times New Roman" w:eastAsia="Times New Roman" w:hAnsi="Times New Roman" w:cs="Times New Roman"/>
      <w:b/>
      <w:bCs/>
      <w:i/>
      <w:iCs/>
      <w:spacing w:val="-10"/>
      <w:lang/>
    </w:rPr>
  </w:style>
  <w:style w:type="paragraph" w:customStyle="1" w:styleId="Picturecaption20">
    <w:name w:val="Picture caption (2)"/>
    <w:basedOn w:val="Normal"/>
    <w:link w:val="Picturecaption2"/>
    <w:pPr>
      <w:shd w:val="clear" w:color="auto" w:fill="FFFFFF"/>
      <w:spacing w:line="206" w:lineRule="exact"/>
      <w:jc w:val="both"/>
    </w:pPr>
    <w:rPr>
      <w:rFonts w:ascii="Calibri" w:eastAsia="Calibri" w:hAnsi="Calibri" w:cs="Calibri"/>
      <w:sz w:val="17"/>
      <w:szCs w:val="17"/>
    </w:rPr>
  </w:style>
  <w:style w:type="paragraph" w:customStyle="1" w:styleId="Bodytext100">
    <w:name w:val="Body text (10)"/>
    <w:basedOn w:val="Normal"/>
    <w:link w:val="Bodytext10"/>
    <w:pPr>
      <w:shd w:val="clear" w:color="auto" w:fill="FFFFFF"/>
      <w:spacing w:line="0" w:lineRule="atLeast"/>
    </w:pPr>
    <w:rPr>
      <w:rFonts w:ascii="Times New Roman" w:eastAsia="Times New Roman" w:hAnsi="Times New Roman" w:cs="Times New Roman"/>
      <w:sz w:val="20"/>
      <w:szCs w:val="20"/>
    </w:rPr>
  </w:style>
  <w:style w:type="paragraph" w:customStyle="1" w:styleId="Bodytext80">
    <w:name w:val="Body text (8)"/>
    <w:basedOn w:val="Normal"/>
    <w:link w:val="Bodytext8"/>
    <w:pPr>
      <w:shd w:val="clear" w:color="auto" w:fill="FFFFFF"/>
      <w:spacing w:line="0" w:lineRule="atLeast"/>
    </w:pPr>
    <w:rPr>
      <w:rFonts w:ascii="Times New Roman" w:eastAsia="Times New Roman" w:hAnsi="Times New Roman" w:cs="Times New Roman"/>
      <w:sz w:val="12"/>
      <w:szCs w:val="12"/>
    </w:rPr>
  </w:style>
  <w:style w:type="paragraph" w:styleId="Header">
    <w:name w:val="header"/>
    <w:basedOn w:val="Normal"/>
    <w:link w:val="HeaderChar"/>
    <w:uiPriority w:val="99"/>
    <w:unhideWhenUsed/>
    <w:rsid w:val="00070E04"/>
    <w:pPr>
      <w:tabs>
        <w:tab w:val="center" w:pos="4513"/>
        <w:tab w:val="right" w:pos="9026"/>
      </w:tabs>
    </w:pPr>
  </w:style>
  <w:style w:type="character" w:customStyle="1" w:styleId="HeaderChar">
    <w:name w:val="Header Char"/>
    <w:basedOn w:val="DefaultParagraphFont"/>
    <w:link w:val="Header"/>
    <w:uiPriority w:val="99"/>
    <w:rsid w:val="00070E04"/>
    <w:rPr>
      <w:color w:val="000000"/>
    </w:rPr>
  </w:style>
  <w:style w:type="paragraph" w:styleId="Footer">
    <w:name w:val="footer"/>
    <w:basedOn w:val="Normal"/>
    <w:link w:val="FooterChar"/>
    <w:uiPriority w:val="99"/>
    <w:unhideWhenUsed/>
    <w:rsid w:val="00070E04"/>
    <w:pPr>
      <w:tabs>
        <w:tab w:val="center" w:pos="4513"/>
        <w:tab w:val="right" w:pos="9026"/>
      </w:tabs>
    </w:pPr>
  </w:style>
  <w:style w:type="character" w:customStyle="1" w:styleId="FooterChar">
    <w:name w:val="Footer Char"/>
    <w:basedOn w:val="DefaultParagraphFont"/>
    <w:link w:val="Footer"/>
    <w:uiPriority w:val="99"/>
    <w:rsid w:val="00070E04"/>
    <w:rPr>
      <w:color w:val="000000"/>
    </w:rPr>
  </w:style>
  <w:style w:type="paragraph" w:styleId="BalloonText">
    <w:name w:val="Balloon Text"/>
    <w:basedOn w:val="Normal"/>
    <w:link w:val="BalloonTextChar"/>
    <w:uiPriority w:val="99"/>
    <w:semiHidden/>
    <w:unhideWhenUsed/>
    <w:rsid w:val="006B7102"/>
    <w:rPr>
      <w:rFonts w:ascii="Tahoma" w:hAnsi="Tahoma" w:cs="Tahoma"/>
      <w:sz w:val="16"/>
      <w:szCs w:val="16"/>
    </w:rPr>
  </w:style>
  <w:style w:type="character" w:customStyle="1" w:styleId="BalloonTextChar">
    <w:name w:val="Balloon Text Char"/>
    <w:basedOn w:val="DefaultParagraphFont"/>
    <w:link w:val="BalloonText"/>
    <w:uiPriority w:val="99"/>
    <w:semiHidden/>
    <w:rsid w:val="006B710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2">
    <w:name w:val="Heading #1 (2)_"/>
    <w:basedOn w:val="DefaultParagraphFont"/>
    <w:link w:val="Heading120"/>
    <w:rPr>
      <w:rFonts w:ascii="Times New Roman" w:eastAsia="Times New Roman" w:hAnsi="Times New Roman" w:cs="Times New Roman"/>
      <w:b w:val="0"/>
      <w:bCs w:val="0"/>
      <w:i w:val="0"/>
      <w:iCs w:val="0"/>
      <w:smallCaps w:val="0"/>
      <w:strike w:val="0"/>
      <w:spacing w:val="0"/>
      <w:sz w:val="24"/>
      <w:szCs w:val="24"/>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pacing w:val="0"/>
      <w:sz w:val="24"/>
      <w:szCs w:val="24"/>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4"/>
      <w:szCs w:val="24"/>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spacing w:val="0"/>
      <w:sz w:val="24"/>
      <w:szCs w:val="24"/>
      <w:u w:val="singl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4"/>
      <w:szCs w:val="24"/>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pacing w:val="0"/>
      <w:sz w:val="24"/>
      <w:szCs w:val="24"/>
      <w:lang w:val="en-US"/>
    </w:rPr>
  </w:style>
  <w:style w:type="character" w:customStyle="1" w:styleId="Bodytext2NotItalic">
    <w:name w:val="Body text (2) + Not Italic"/>
    <w:basedOn w:val="Bodytext2"/>
    <w:rPr>
      <w:rFonts w:ascii="Times New Roman" w:eastAsia="Times New Roman" w:hAnsi="Times New Roman" w:cs="Times New Roman"/>
      <w:b w:val="0"/>
      <w:bCs w:val="0"/>
      <w:i/>
      <w:iCs/>
      <w:smallCaps w:val="0"/>
      <w:strike w:val="0"/>
      <w:spacing w:val="0"/>
      <w:sz w:val="24"/>
      <w:szCs w:val="24"/>
      <w:lang w:val="en-US"/>
    </w:rPr>
  </w:style>
  <w:style w:type="character" w:customStyle="1" w:styleId="Bodytext2Spacing-1pt">
    <w:name w:val="Body text (2) + Spacing -1 pt"/>
    <w:basedOn w:val="Bodytext2"/>
    <w:rPr>
      <w:rFonts w:ascii="Times New Roman" w:eastAsia="Times New Roman" w:hAnsi="Times New Roman" w:cs="Times New Roman"/>
      <w:b w:val="0"/>
      <w:bCs w:val="0"/>
      <w:i w:val="0"/>
      <w:iCs w:val="0"/>
      <w:smallCaps w:val="0"/>
      <w:strike w:val="0"/>
      <w:spacing w:val="-20"/>
      <w:sz w:val="24"/>
      <w:szCs w:val="24"/>
      <w:lang w:val="en-US"/>
    </w:rPr>
  </w:style>
  <w:style w:type="character" w:customStyle="1" w:styleId="Bodytext9">
    <w:name w:val="Body text (9)_"/>
    <w:basedOn w:val="DefaultParagraphFont"/>
    <w:link w:val="Bodytext90"/>
    <w:rPr>
      <w:rFonts w:ascii="Times New Roman" w:eastAsia="Times New Roman" w:hAnsi="Times New Roman" w:cs="Times New Roman"/>
      <w:b w:val="0"/>
      <w:bCs w:val="0"/>
      <w:i w:val="0"/>
      <w:iCs w:val="0"/>
      <w:smallCaps w:val="0"/>
      <w:strike w:val="0"/>
      <w:spacing w:val="0"/>
      <w:sz w:val="24"/>
      <w:szCs w:val="24"/>
    </w:rPr>
  </w:style>
  <w:style w:type="character" w:customStyle="1" w:styleId="Bodytext9NotBold">
    <w:name w:val="Body text (9) + Not Bold"/>
    <w:aliases w:val="Italic,Spacing -1 pt"/>
    <w:basedOn w:val="Bodytext9"/>
    <w:rPr>
      <w:rFonts w:ascii="Times New Roman" w:eastAsia="Times New Roman" w:hAnsi="Times New Roman" w:cs="Times New Roman"/>
      <w:b/>
      <w:bCs/>
      <w:i/>
      <w:iCs/>
      <w:smallCaps w:val="0"/>
      <w:strike w:val="0"/>
      <w:spacing w:val="-20"/>
      <w:sz w:val="24"/>
      <w:szCs w:val="24"/>
      <w:lang w:val="en-US"/>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pacing w:val="-10"/>
      <w:sz w:val="24"/>
      <w:szCs w:val="24"/>
      <w:lang/>
    </w:rPr>
  </w:style>
  <w:style w:type="character" w:customStyle="1" w:styleId="Bodytext5NotBold">
    <w:name w:val="Body text (5) + Not Bold"/>
    <w:aliases w:val="Spacing -1 pt"/>
    <w:basedOn w:val="Bodytext5"/>
    <w:rPr>
      <w:rFonts w:ascii="Times New Roman" w:eastAsia="Times New Roman" w:hAnsi="Times New Roman" w:cs="Times New Roman"/>
      <w:b/>
      <w:bCs/>
      <w:i w:val="0"/>
      <w:iCs w:val="0"/>
      <w:smallCaps w:val="0"/>
      <w:strike w:val="0"/>
      <w:spacing w:val="-20"/>
      <w:sz w:val="24"/>
      <w:szCs w:val="24"/>
      <w:lang/>
    </w:rPr>
  </w:style>
  <w:style w:type="character" w:customStyle="1" w:styleId="Picturecaption2">
    <w:name w:val="Picture caption (2)_"/>
    <w:basedOn w:val="DefaultParagraphFont"/>
    <w:link w:val="Picturecaption20"/>
    <w:rPr>
      <w:rFonts w:ascii="Calibri" w:eastAsia="Calibri" w:hAnsi="Calibri" w:cs="Calibri"/>
      <w:b w:val="0"/>
      <w:bCs w:val="0"/>
      <w:i w:val="0"/>
      <w:iCs w:val="0"/>
      <w:smallCaps w:val="0"/>
      <w:strike w:val="0"/>
      <w:spacing w:val="0"/>
      <w:w w:val="100"/>
      <w:sz w:val="17"/>
      <w:szCs w:val="17"/>
    </w:rPr>
  </w:style>
  <w:style w:type="character" w:customStyle="1" w:styleId="Picturecaption28pt">
    <w:name w:val="Picture caption (2) + 8 pt"/>
    <w:basedOn w:val="Picturecaption2"/>
    <w:rPr>
      <w:rFonts w:ascii="Calibri" w:eastAsia="Calibri" w:hAnsi="Calibri" w:cs="Calibri"/>
      <w:b w:val="0"/>
      <w:bCs w:val="0"/>
      <w:i w:val="0"/>
      <w:iCs w:val="0"/>
      <w:smallCaps w:val="0"/>
      <w:strike w:val="0"/>
      <w:spacing w:val="0"/>
      <w:w w:val="100"/>
      <w:sz w:val="16"/>
      <w:szCs w:val="16"/>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pacing w:val="0"/>
      <w:sz w:val="20"/>
      <w:szCs w:val="20"/>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pacing w:val="0"/>
      <w:sz w:val="12"/>
      <w:szCs w:val="12"/>
    </w:rPr>
  </w:style>
  <w:style w:type="character" w:customStyle="1" w:styleId="Bodytext81">
    <w:name w:val="Body text (8)"/>
    <w:basedOn w:val="Bodytext8"/>
    <w:rPr>
      <w:rFonts w:ascii="Times New Roman" w:eastAsia="Times New Roman" w:hAnsi="Times New Roman" w:cs="Times New Roman"/>
      <w:b w:val="0"/>
      <w:bCs w:val="0"/>
      <w:i w:val="0"/>
      <w:iCs w:val="0"/>
      <w:smallCaps w:val="0"/>
      <w:strike w:val="0"/>
      <w:spacing w:val="0"/>
      <w:sz w:val="12"/>
      <w:szCs w:val="12"/>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spacing w:val="0"/>
      <w:sz w:val="20"/>
      <w:szCs w:val="20"/>
    </w:rPr>
  </w:style>
  <w:style w:type="character" w:customStyle="1" w:styleId="Bodytext82">
    <w:name w:val="Body text (8)"/>
    <w:basedOn w:val="Bodytext8"/>
    <w:rPr>
      <w:rFonts w:ascii="Times New Roman" w:eastAsia="Times New Roman" w:hAnsi="Times New Roman" w:cs="Times New Roman"/>
      <w:b w:val="0"/>
      <w:bCs w:val="0"/>
      <w:i w:val="0"/>
      <w:iCs w:val="0"/>
      <w:smallCaps w:val="0"/>
      <w:strike w:val="0"/>
      <w:spacing w:val="0"/>
      <w:sz w:val="12"/>
      <w:szCs w:val="12"/>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4"/>
      <w:szCs w:val="24"/>
      <w:lang w:val="en-US"/>
    </w:rPr>
  </w:style>
  <w:style w:type="paragraph" w:customStyle="1" w:styleId="Heading120">
    <w:name w:val="Heading #1 (2)"/>
    <w:basedOn w:val="Normal"/>
    <w:link w:val="Heading12"/>
    <w:pPr>
      <w:shd w:val="clear" w:color="auto" w:fill="FFFFFF"/>
      <w:spacing w:after="180" w:line="278" w:lineRule="exact"/>
      <w:ind w:hanging="720"/>
      <w:jc w:val="center"/>
      <w:outlineLvl w:val="0"/>
    </w:pPr>
    <w:rPr>
      <w:rFonts w:ascii="Times New Roman" w:eastAsia="Times New Roman" w:hAnsi="Times New Roman" w:cs="Times New Roman"/>
      <w:b/>
      <w:bCs/>
    </w:rPr>
  </w:style>
  <w:style w:type="paragraph" w:customStyle="1" w:styleId="BodyText1">
    <w:name w:val="Body Text1"/>
    <w:basedOn w:val="Normal"/>
    <w:link w:val="Bodytext"/>
    <w:pPr>
      <w:shd w:val="clear" w:color="auto" w:fill="FFFFFF"/>
      <w:spacing w:line="274" w:lineRule="exact"/>
      <w:ind w:hanging="1140"/>
      <w:jc w:val="center"/>
    </w:pPr>
    <w:rPr>
      <w:rFonts w:ascii="Times New Roman" w:eastAsia="Times New Roman" w:hAnsi="Times New Roman" w:cs="Times New Roman"/>
    </w:rPr>
  </w:style>
  <w:style w:type="paragraph" w:customStyle="1" w:styleId="Bodytext20">
    <w:name w:val="Body text (2)"/>
    <w:basedOn w:val="Normal"/>
    <w:link w:val="Bodytext2"/>
    <w:pPr>
      <w:shd w:val="clear" w:color="auto" w:fill="FFFFFF"/>
      <w:spacing w:before="300" w:after="180" w:line="274" w:lineRule="exact"/>
      <w:ind w:hanging="720"/>
      <w:jc w:val="both"/>
    </w:pPr>
    <w:rPr>
      <w:rFonts w:ascii="Times New Roman" w:eastAsia="Times New Roman" w:hAnsi="Times New Roman" w:cs="Times New Roman"/>
      <w:i/>
      <w:iCs/>
      <w:lang w:val="en-US"/>
    </w:rPr>
  </w:style>
  <w:style w:type="paragraph" w:customStyle="1" w:styleId="Bodytext90">
    <w:name w:val="Body text (9)"/>
    <w:basedOn w:val="Normal"/>
    <w:link w:val="Bodytext9"/>
    <w:pPr>
      <w:shd w:val="clear" w:color="auto" w:fill="FFFFFF"/>
      <w:spacing w:line="0" w:lineRule="atLeast"/>
    </w:pPr>
    <w:rPr>
      <w:rFonts w:ascii="Times New Roman" w:eastAsia="Times New Roman" w:hAnsi="Times New Roman" w:cs="Times New Roman"/>
      <w:b/>
      <w:bCs/>
    </w:rPr>
  </w:style>
  <w:style w:type="paragraph" w:customStyle="1" w:styleId="Bodytext50">
    <w:name w:val="Body text (5)"/>
    <w:basedOn w:val="Normal"/>
    <w:link w:val="Bodytext5"/>
    <w:pPr>
      <w:shd w:val="clear" w:color="auto" w:fill="FFFFFF"/>
      <w:spacing w:line="0" w:lineRule="atLeast"/>
    </w:pPr>
    <w:rPr>
      <w:rFonts w:ascii="Times New Roman" w:eastAsia="Times New Roman" w:hAnsi="Times New Roman" w:cs="Times New Roman"/>
      <w:b/>
      <w:bCs/>
      <w:i/>
      <w:iCs/>
      <w:spacing w:val="-10"/>
      <w:lang/>
    </w:rPr>
  </w:style>
  <w:style w:type="paragraph" w:customStyle="1" w:styleId="Picturecaption20">
    <w:name w:val="Picture caption (2)"/>
    <w:basedOn w:val="Normal"/>
    <w:link w:val="Picturecaption2"/>
    <w:pPr>
      <w:shd w:val="clear" w:color="auto" w:fill="FFFFFF"/>
      <w:spacing w:line="206" w:lineRule="exact"/>
      <w:jc w:val="both"/>
    </w:pPr>
    <w:rPr>
      <w:rFonts w:ascii="Calibri" w:eastAsia="Calibri" w:hAnsi="Calibri" w:cs="Calibri"/>
      <w:sz w:val="17"/>
      <w:szCs w:val="17"/>
    </w:rPr>
  </w:style>
  <w:style w:type="paragraph" w:customStyle="1" w:styleId="Bodytext100">
    <w:name w:val="Body text (10)"/>
    <w:basedOn w:val="Normal"/>
    <w:link w:val="Bodytext10"/>
    <w:pPr>
      <w:shd w:val="clear" w:color="auto" w:fill="FFFFFF"/>
      <w:spacing w:line="0" w:lineRule="atLeast"/>
    </w:pPr>
    <w:rPr>
      <w:rFonts w:ascii="Times New Roman" w:eastAsia="Times New Roman" w:hAnsi="Times New Roman" w:cs="Times New Roman"/>
      <w:sz w:val="20"/>
      <w:szCs w:val="20"/>
    </w:rPr>
  </w:style>
  <w:style w:type="paragraph" w:customStyle="1" w:styleId="Bodytext80">
    <w:name w:val="Body text (8)"/>
    <w:basedOn w:val="Normal"/>
    <w:link w:val="Bodytext8"/>
    <w:pPr>
      <w:shd w:val="clear" w:color="auto" w:fill="FFFFFF"/>
      <w:spacing w:line="0" w:lineRule="atLeast"/>
    </w:pPr>
    <w:rPr>
      <w:rFonts w:ascii="Times New Roman" w:eastAsia="Times New Roman" w:hAnsi="Times New Roman" w:cs="Times New Roman"/>
      <w:sz w:val="12"/>
      <w:szCs w:val="12"/>
    </w:rPr>
  </w:style>
  <w:style w:type="paragraph" w:styleId="Header">
    <w:name w:val="header"/>
    <w:basedOn w:val="Normal"/>
    <w:link w:val="HeaderChar"/>
    <w:uiPriority w:val="99"/>
    <w:unhideWhenUsed/>
    <w:rsid w:val="00070E04"/>
    <w:pPr>
      <w:tabs>
        <w:tab w:val="center" w:pos="4513"/>
        <w:tab w:val="right" w:pos="9026"/>
      </w:tabs>
    </w:pPr>
  </w:style>
  <w:style w:type="character" w:customStyle="1" w:styleId="HeaderChar">
    <w:name w:val="Header Char"/>
    <w:basedOn w:val="DefaultParagraphFont"/>
    <w:link w:val="Header"/>
    <w:uiPriority w:val="99"/>
    <w:rsid w:val="00070E04"/>
    <w:rPr>
      <w:color w:val="000000"/>
    </w:rPr>
  </w:style>
  <w:style w:type="paragraph" w:styleId="Footer">
    <w:name w:val="footer"/>
    <w:basedOn w:val="Normal"/>
    <w:link w:val="FooterChar"/>
    <w:uiPriority w:val="99"/>
    <w:unhideWhenUsed/>
    <w:rsid w:val="00070E04"/>
    <w:pPr>
      <w:tabs>
        <w:tab w:val="center" w:pos="4513"/>
        <w:tab w:val="right" w:pos="9026"/>
      </w:tabs>
    </w:pPr>
  </w:style>
  <w:style w:type="character" w:customStyle="1" w:styleId="FooterChar">
    <w:name w:val="Footer Char"/>
    <w:basedOn w:val="DefaultParagraphFont"/>
    <w:link w:val="Footer"/>
    <w:uiPriority w:val="99"/>
    <w:rsid w:val="00070E04"/>
    <w:rPr>
      <w:color w:val="000000"/>
    </w:rPr>
  </w:style>
  <w:style w:type="paragraph" w:styleId="BalloonText">
    <w:name w:val="Balloon Text"/>
    <w:basedOn w:val="Normal"/>
    <w:link w:val="BalloonTextChar"/>
    <w:uiPriority w:val="99"/>
    <w:semiHidden/>
    <w:unhideWhenUsed/>
    <w:rsid w:val="006B7102"/>
    <w:rPr>
      <w:rFonts w:ascii="Tahoma" w:hAnsi="Tahoma" w:cs="Tahoma"/>
      <w:sz w:val="16"/>
      <w:szCs w:val="16"/>
    </w:rPr>
  </w:style>
  <w:style w:type="character" w:customStyle="1" w:styleId="BalloonTextChar">
    <w:name w:val="Balloon Text Char"/>
    <w:basedOn w:val="DefaultParagraphFont"/>
    <w:link w:val="BalloonText"/>
    <w:uiPriority w:val="99"/>
    <w:semiHidden/>
    <w:rsid w:val="006B710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Untitled</vt:lpstr>
    </vt:vector>
  </TitlesOfParts>
  <Company>Office Black Edition - tum0r</Company>
  <LinksUpToDate>false</LinksUpToDate>
  <CharactersWithSpaces>19139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User</dc:creator>
  <cp:lastModifiedBy>Rauf</cp:lastModifiedBy>
  <cp:revision>4</cp:revision>
  <dcterms:created xsi:type="dcterms:W3CDTF">2017-06-16T08:40:00Z</dcterms:created>
  <dcterms:modified xsi:type="dcterms:W3CDTF">2017-06-19T01:24:00Z</dcterms:modified>
</cp:coreProperties>
</file>