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39CF85" w14:textId="7F12485B" w:rsidR="00966035" w:rsidRPr="006E0695" w:rsidRDefault="00966035" w:rsidP="006E0695">
      <w:pPr>
        <w:spacing w:after="0" w:line="240" w:lineRule="auto"/>
        <w:jc w:val="center"/>
        <w:rPr>
          <w:rFonts w:ascii="Times New Roman" w:hAnsi="Times New Roman"/>
          <w:b/>
          <w:bCs/>
          <w:i/>
          <w:sz w:val="28"/>
          <w:szCs w:val="28"/>
        </w:rPr>
      </w:pPr>
      <w:r w:rsidRPr="006E0695">
        <w:rPr>
          <w:rFonts w:ascii="Times New Roman" w:hAnsi="Times New Roman"/>
          <w:b/>
          <w:bCs/>
          <w:sz w:val="28"/>
          <w:szCs w:val="28"/>
        </w:rPr>
        <w:t xml:space="preserve">UPAYA MENINGKATKAN KETERAMPILAN </w:t>
      </w:r>
      <w:r w:rsidRPr="006E0695">
        <w:rPr>
          <w:rFonts w:ascii="Times New Roman" w:hAnsi="Times New Roman"/>
          <w:b/>
          <w:bCs/>
          <w:i/>
          <w:sz w:val="28"/>
          <w:szCs w:val="28"/>
        </w:rPr>
        <w:t>DRIBBLING</w:t>
      </w:r>
      <w:r w:rsidRPr="006E0695">
        <w:rPr>
          <w:rFonts w:ascii="Times New Roman" w:hAnsi="Times New Roman"/>
          <w:b/>
          <w:bCs/>
          <w:sz w:val="28"/>
          <w:szCs w:val="28"/>
        </w:rPr>
        <w:t xml:space="preserve"> PADA PEMAIN FRADOR FC MELALUI METODE </w:t>
      </w:r>
      <w:r w:rsidRPr="006E0695">
        <w:rPr>
          <w:rFonts w:ascii="Times New Roman" w:hAnsi="Times New Roman"/>
          <w:b/>
          <w:bCs/>
          <w:i/>
          <w:sz w:val="28"/>
          <w:szCs w:val="28"/>
        </w:rPr>
        <w:t>DRIL</w:t>
      </w:r>
      <w:r w:rsidR="00DB492C" w:rsidRPr="006E0695">
        <w:rPr>
          <w:rFonts w:ascii="Times New Roman" w:hAnsi="Times New Roman"/>
          <w:b/>
          <w:bCs/>
          <w:i/>
          <w:sz w:val="28"/>
          <w:szCs w:val="28"/>
        </w:rPr>
        <w:t>L</w:t>
      </w:r>
    </w:p>
    <w:p w14:paraId="7B6EB767" w14:textId="77777777" w:rsidR="006E0695" w:rsidRPr="006E0695" w:rsidRDefault="006E0695" w:rsidP="006E0695">
      <w:pPr>
        <w:spacing w:after="0" w:line="240" w:lineRule="auto"/>
        <w:jc w:val="center"/>
        <w:rPr>
          <w:rFonts w:ascii="Times New Roman" w:hAnsi="Times New Roman"/>
          <w:b/>
          <w:bCs/>
          <w:sz w:val="24"/>
          <w:szCs w:val="24"/>
        </w:rPr>
      </w:pPr>
    </w:p>
    <w:p w14:paraId="6CDB06B1" w14:textId="77777777" w:rsidR="00966035" w:rsidRPr="006E0695" w:rsidRDefault="00394059" w:rsidP="006E0695">
      <w:pPr>
        <w:spacing w:after="0" w:line="240" w:lineRule="auto"/>
        <w:jc w:val="center"/>
        <w:rPr>
          <w:rFonts w:ascii="Times New Roman" w:eastAsiaTheme="minorEastAsia" w:hAnsi="Times New Roman"/>
          <w:b/>
          <w:sz w:val="24"/>
          <w:szCs w:val="24"/>
        </w:rPr>
      </w:pPr>
      <m:oMathPara>
        <m:oMath>
          <m:sSup>
            <m:sSupPr>
              <m:ctrlPr>
                <w:rPr>
                  <w:rFonts w:ascii="Cambria Math" w:hAnsi="Cambria Math"/>
                  <w:b/>
                  <w:sz w:val="24"/>
                  <w:szCs w:val="24"/>
                </w:rPr>
              </m:ctrlPr>
            </m:sSupPr>
            <m:e>
              <m:r>
                <m:rPr>
                  <m:sty m:val="b"/>
                </m:rPr>
                <w:rPr>
                  <w:rFonts w:ascii="Cambria Math" w:hAnsi="Cambria Math"/>
                  <w:sz w:val="24"/>
                  <w:szCs w:val="24"/>
                </w:rPr>
                <m:t xml:space="preserve"> Lambertus Ledu Koten</m:t>
              </m:r>
            </m:e>
            <m:sup>
              <m:r>
                <m:rPr>
                  <m:sty m:val="b"/>
                </m:rPr>
                <w:rPr>
                  <w:rFonts w:ascii="Cambria Math" w:hAnsi="Cambria Math"/>
                  <w:sz w:val="24"/>
                  <w:szCs w:val="24"/>
                </w:rPr>
                <m:t>1</m:t>
              </m:r>
            </m:sup>
          </m:sSup>
          <m:sSup>
            <m:sSupPr>
              <m:ctrlPr>
                <w:rPr>
                  <w:rFonts w:ascii="Cambria Math" w:hAnsi="Cambria Math"/>
                  <w:b/>
                  <w:sz w:val="24"/>
                  <w:szCs w:val="24"/>
                </w:rPr>
              </m:ctrlPr>
            </m:sSupPr>
            <m:e>
              <m:r>
                <m:rPr>
                  <m:sty m:val="b"/>
                </m:rPr>
                <w:rPr>
                  <w:rFonts w:ascii="Cambria Math" w:hAnsi="Cambria Math"/>
                  <w:sz w:val="24"/>
                  <w:szCs w:val="24"/>
                </w:rPr>
                <m:t xml:space="preserve"> Yeremias Mamu Sare</m:t>
              </m:r>
            </m:e>
            <m:sup>
              <m:r>
                <m:rPr>
                  <m:sty m:val="b"/>
                </m:rPr>
                <w:rPr>
                  <w:rFonts w:ascii="Cambria Math" w:hAnsi="Cambria Math"/>
                  <w:sz w:val="24"/>
                  <w:szCs w:val="24"/>
                </w:rPr>
                <m:t>2</m:t>
              </m:r>
            </m:sup>
          </m:sSup>
          <m:r>
            <m:rPr>
              <m:sty m:val="bi"/>
            </m:rPr>
            <w:rPr>
              <w:rFonts w:ascii="Cambria Math" w:hAnsi="Cambria Math"/>
              <w:sz w:val="24"/>
              <w:szCs w:val="24"/>
            </w:rPr>
            <m:t>,</m:t>
          </m:r>
          <m:r>
            <m:rPr>
              <m:sty m:val="b"/>
            </m:rPr>
            <w:rPr>
              <w:rFonts w:ascii="Cambria Math" w:hAnsi="Cambria Math"/>
              <w:sz w:val="24"/>
              <w:szCs w:val="24"/>
            </w:rPr>
            <m:t xml:space="preserve"> </m:t>
          </m:r>
          <m:sSup>
            <m:sSupPr>
              <m:ctrlPr>
                <w:rPr>
                  <w:rFonts w:ascii="Cambria Math" w:hAnsi="Cambria Math"/>
                  <w:b/>
                  <w:sz w:val="24"/>
                  <w:szCs w:val="24"/>
                </w:rPr>
              </m:ctrlPr>
            </m:sSupPr>
            <m:e>
              <m:r>
                <m:rPr>
                  <m:sty m:val="b"/>
                </m:rPr>
                <w:rPr>
                  <w:rFonts w:ascii="Cambria Math" w:hAnsi="Cambria Math"/>
                  <w:sz w:val="24"/>
                  <w:szCs w:val="24"/>
                </w:rPr>
                <m:t xml:space="preserve"> Hironimus Bao Wolo</m:t>
              </m:r>
            </m:e>
            <m:sup>
              <m:r>
                <m:rPr>
                  <m:sty m:val="b"/>
                </m:rPr>
                <w:rPr>
                  <w:rFonts w:ascii="Cambria Math" w:hAnsi="Cambria Math"/>
                  <w:sz w:val="24"/>
                  <w:szCs w:val="24"/>
                </w:rPr>
                <m:t>3</m:t>
              </m:r>
            </m:sup>
          </m:sSup>
        </m:oMath>
      </m:oMathPara>
    </w:p>
    <w:p w14:paraId="4768F867" w14:textId="77777777" w:rsidR="006D4A3F" w:rsidRPr="006E0695" w:rsidRDefault="006D4A3F" w:rsidP="006E0695">
      <w:pPr>
        <w:spacing w:after="0" w:line="240" w:lineRule="auto"/>
        <w:jc w:val="center"/>
        <w:rPr>
          <w:rFonts w:ascii="Times New Roman" w:hAnsi="Times New Roman"/>
          <w:sz w:val="24"/>
          <w:szCs w:val="24"/>
        </w:rPr>
      </w:pPr>
      <w:r w:rsidRPr="006E0695">
        <w:rPr>
          <w:rFonts w:ascii="Times New Roman" w:hAnsi="Times New Roman"/>
          <w:sz w:val="24"/>
          <w:szCs w:val="24"/>
        </w:rPr>
        <w:t>Program Studi Pendidikan Jasmani Kesehatan Dan Rekreasi</w:t>
      </w:r>
    </w:p>
    <w:p w14:paraId="210E6DD9" w14:textId="77777777" w:rsidR="006D4A3F" w:rsidRPr="006E0695" w:rsidRDefault="006D4A3F" w:rsidP="006E0695">
      <w:pPr>
        <w:spacing w:after="0" w:line="240" w:lineRule="auto"/>
        <w:jc w:val="center"/>
        <w:rPr>
          <w:rFonts w:ascii="Times New Roman" w:hAnsi="Times New Roman"/>
          <w:sz w:val="24"/>
          <w:szCs w:val="24"/>
        </w:rPr>
      </w:pPr>
      <w:r w:rsidRPr="006E0695">
        <w:rPr>
          <w:rFonts w:ascii="Times New Roman" w:hAnsi="Times New Roman"/>
          <w:sz w:val="24"/>
          <w:szCs w:val="24"/>
        </w:rPr>
        <w:t>Fakultas Keguruan Dan Ilmu Pendidikan</w:t>
      </w:r>
    </w:p>
    <w:p w14:paraId="137D4266" w14:textId="20602154" w:rsidR="006D4A3F" w:rsidRPr="006E0695" w:rsidRDefault="006D4A3F" w:rsidP="006E0695">
      <w:pPr>
        <w:spacing w:after="0" w:line="240" w:lineRule="auto"/>
        <w:jc w:val="center"/>
        <w:rPr>
          <w:rFonts w:ascii="Times New Roman" w:hAnsi="Times New Roman"/>
          <w:sz w:val="24"/>
          <w:szCs w:val="24"/>
        </w:rPr>
      </w:pPr>
      <w:r w:rsidRPr="006E0695">
        <w:rPr>
          <w:rFonts w:ascii="Times New Roman" w:hAnsi="Times New Roman"/>
          <w:sz w:val="24"/>
          <w:szCs w:val="24"/>
        </w:rPr>
        <w:t>Institut Keguruan Dan Teknologi Larantuka</w:t>
      </w:r>
    </w:p>
    <w:p w14:paraId="688BA29B" w14:textId="22EB53F5" w:rsidR="0065668E" w:rsidRPr="006E0695" w:rsidRDefault="00966035" w:rsidP="006E0695">
      <w:pPr>
        <w:spacing w:after="0" w:line="240" w:lineRule="auto"/>
        <w:jc w:val="center"/>
        <w:rPr>
          <w:rFonts w:ascii="Times New Roman" w:hAnsi="Times New Roman" w:cs="Times New Roman"/>
          <w:color w:val="0000FF" w:themeColor="hyperlink"/>
          <w:sz w:val="24"/>
          <w:szCs w:val="24"/>
        </w:rPr>
      </w:pPr>
      <w:r w:rsidRPr="006E0695">
        <w:rPr>
          <w:rFonts w:ascii="Times New Roman" w:hAnsi="Times New Roman"/>
          <w:sz w:val="24"/>
          <w:szCs w:val="24"/>
        </w:rPr>
        <w:t xml:space="preserve">e-mail: </w:t>
      </w:r>
      <w:hyperlink r:id="rId7" w:history="1">
        <w:r w:rsidRPr="006E0695">
          <w:rPr>
            <w:rStyle w:val="Hyperlink"/>
            <w:sz w:val="24"/>
            <w:szCs w:val="24"/>
            <w:u w:val="none"/>
          </w:rPr>
          <w:t>edhukoten@gmail.com</w:t>
        </w:r>
      </w:hyperlink>
      <w:r w:rsidR="00F46F65" w:rsidRPr="006E0695">
        <w:rPr>
          <w:rStyle w:val="Hyperlink"/>
          <w:sz w:val="24"/>
          <w:szCs w:val="24"/>
          <w:u w:val="none"/>
        </w:rPr>
        <w:t xml:space="preserve">, </w:t>
      </w:r>
      <w:hyperlink r:id="rId8" w:history="1">
        <w:r w:rsidR="000660E7" w:rsidRPr="006E0695">
          <w:rPr>
            <w:rStyle w:val="Hyperlink"/>
            <w:sz w:val="24"/>
            <w:szCs w:val="24"/>
            <w:u w:val="none"/>
          </w:rPr>
          <w:t>yeremiasmamusare30@gmail.com</w:t>
        </w:r>
      </w:hyperlink>
      <w:r w:rsidR="000660E7" w:rsidRPr="006E0695">
        <w:rPr>
          <w:rStyle w:val="Hyperlink"/>
          <w:sz w:val="24"/>
          <w:szCs w:val="24"/>
          <w:u w:val="none"/>
        </w:rPr>
        <w:t xml:space="preserve">, </w:t>
      </w:r>
      <w:hyperlink r:id="rId9" w:history="1">
        <w:r w:rsidR="000660E7" w:rsidRPr="006E0695">
          <w:rPr>
            <w:rStyle w:val="Hyperlink"/>
            <w:sz w:val="24"/>
            <w:szCs w:val="24"/>
            <w:u w:val="none"/>
          </w:rPr>
          <w:t>hironimus861701iktl@gmail.com</w:t>
        </w:r>
      </w:hyperlink>
      <w:r w:rsidR="000660E7" w:rsidRPr="006E0695">
        <w:rPr>
          <w:rStyle w:val="Hyperlink"/>
          <w:sz w:val="24"/>
          <w:szCs w:val="24"/>
          <w:u w:val="none"/>
        </w:rPr>
        <w:t xml:space="preserve"> </w:t>
      </w:r>
    </w:p>
    <w:p w14:paraId="4FEA0154" w14:textId="77777777" w:rsidR="00966035" w:rsidRPr="006E0695" w:rsidRDefault="0065668E" w:rsidP="006E0695">
      <w:pPr>
        <w:pStyle w:val="Heading1"/>
        <w:spacing w:before="0" w:beforeAutospacing="0" w:after="0" w:afterAutospacing="0"/>
        <w:rPr>
          <w:color w:val="000000" w:themeColor="text1"/>
          <w:sz w:val="24"/>
          <w:szCs w:val="24"/>
        </w:rPr>
      </w:pPr>
      <w:bookmarkStart w:id="0" w:name="_Toc232455814"/>
      <w:r w:rsidRPr="006E0695">
        <w:rPr>
          <w:color w:val="000000" w:themeColor="text1"/>
          <w:sz w:val="24"/>
          <w:szCs w:val="24"/>
        </w:rPr>
        <w:t>ABSTRAK</w:t>
      </w:r>
      <w:bookmarkEnd w:id="0"/>
    </w:p>
    <w:p w14:paraId="5F41D85E" w14:textId="43193901" w:rsidR="005B00CA" w:rsidRPr="006E0695" w:rsidRDefault="005B00CA" w:rsidP="006E0695">
      <w:pPr>
        <w:spacing w:after="0" w:line="240" w:lineRule="auto"/>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 xml:space="preserve">Penelitian ini mengkaji efektivitas penerapan metode </w:t>
      </w:r>
      <w:r w:rsidRPr="006E0695">
        <w:rPr>
          <w:rFonts w:ascii="Times New Roman" w:eastAsia="Times New Roman" w:hAnsi="Times New Roman" w:cs="Times New Roman"/>
          <w:i/>
          <w:iCs/>
          <w:sz w:val="20"/>
          <w:szCs w:val="20"/>
          <w:lang w:eastAsia="id-ID"/>
        </w:rPr>
        <w:t>drill</w:t>
      </w:r>
      <w:r w:rsidRPr="006E0695">
        <w:rPr>
          <w:rFonts w:ascii="Times New Roman" w:eastAsia="Times New Roman" w:hAnsi="Times New Roman" w:cs="Times New Roman"/>
          <w:sz w:val="20"/>
          <w:szCs w:val="20"/>
          <w:lang w:eastAsia="id-ID"/>
        </w:rPr>
        <w:t xml:space="preserve"> dalam meningkatkan keterampilan teknik dasar menggiring bola (</w:t>
      </w:r>
      <w:r w:rsidRPr="006E0695">
        <w:rPr>
          <w:rFonts w:ascii="Times New Roman" w:eastAsia="Times New Roman" w:hAnsi="Times New Roman" w:cs="Times New Roman"/>
          <w:i/>
          <w:iCs/>
          <w:sz w:val="20"/>
          <w:szCs w:val="20"/>
          <w:lang w:eastAsia="id-ID"/>
        </w:rPr>
        <w:t>dribbling</w:t>
      </w:r>
      <w:r w:rsidRPr="006E0695">
        <w:rPr>
          <w:rFonts w:ascii="Times New Roman" w:eastAsia="Times New Roman" w:hAnsi="Times New Roman" w:cs="Times New Roman"/>
          <w:sz w:val="20"/>
          <w:szCs w:val="20"/>
          <w:lang w:eastAsia="id-ID"/>
        </w:rPr>
        <w:t xml:space="preserve">) pada pemain Frador FC. Populasi penelitian berjumlah 24 pemain aktif Frador FC, dengan sampel terpilih sebanyak 20 pemain melalui teknik </w:t>
      </w:r>
      <w:r w:rsidRPr="006E0695">
        <w:rPr>
          <w:rFonts w:ascii="Times New Roman" w:eastAsia="Times New Roman" w:hAnsi="Times New Roman" w:cs="Times New Roman"/>
          <w:i/>
          <w:iCs/>
          <w:sz w:val="20"/>
          <w:szCs w:val="20"/>
          <w:lang w:eastAsia="id-ID"/>
        </w:rPr>
        <w:t>random sampling</w:t>
      </w:r>
      <w:r w:rsidRPr="006E0695">
        <w:rPr>
          <w:rFonts w:ascii="Times New Roman" w:eastAsia="Times New Roman" w:hAnsi="Times New Roman" w:cs="Times New Roman"/>
          <w:sz w:val="20"/>
          <w:szCs w:val="20"/>
          <w:lang w:eastAsia="id-ID"/>
        </w:rPr>
        <w:t>. Analisis data diolah menggunakan perangkat lunak SPSS versi 27 untuk menguji parameter deskriptif, uji asumsi klasik (normalitas dan homogenitas), serta pengujian hipotesis.</w:t>
      </w:r>
      <w:r w:rsidR="00B259A6" w:rsidRPr="006E0695">
        <w:rPr>
          <w:rFonts w:ascii="Times New Roman" w:eastAsia="Times New Roman" w:hAnsi="Times New Roman" w:cs="Times New Roman"/>
          <w:sz w:val="20"/>
          <w:szCs w:val="20"/>
          <w:lang w:eastAsia="id-ID"/>
        </w:rPr>
        <w:t xml:space="preserve"> </w:t>
      </w:r>
      <w:r w:rsidRPr="006E0695">
        <w:rPr>
          <w:rFonts w:ascii="Times New Roman" w:eastAsia="Times New Roman" w:hAnsi="Times New Roman" w:cs="Times New Roman"/>
          <w:sz w:val="20"/>
          <w:szCs w:val="20"/>
          <w:lang w:eastAsia="id-ID"/>
        </w:rPr>
        <w:t xml:space="preserve">Hasil penelitian membuktikan bahwa metode </w:t>
      </w:r>
      <w:r w:rsidRPr="006E0695">
        <w:rPr>
          <w:rFonts w:ascii="Times New Roman" w:eastAsia="Times New Roman" w:hAnsi="Times New Roman" w:cs="Times New Roman"/>
          <w:i/>
          <w:iCs/>
          <w:sz w:val="20"/>
          <w:szCs w:val="20"/>
          <w:lang w:eastAsia="id-ID"/>
        </w:rPr>
        <w:t>drill</w:t>
      </w:r>
      <w:r w:rsidRPr="006E0695">
        <w:rPr>
          <w:rFonts w:ascii="Times New Roman" w:eastAsia="Times New Roman" w:hAnsi="Times New Roman" w:cs="Times New Roman"/>
          <w:sz w:val="20"/>
          <w:szCs w:val="20"/>
          <w:lang w:eastAsia="id-ID"/>
        </w:rPr>
        <w:t xml:space="preserve"> memberikan pengaruh yang sangat signifikan terhadap peningkatan keterampilan </w:t>
      </w:r>
      <w:r w:rsidRPr="006E0695">
        <w:rPr>
          <w:rFonts w:ascii="Times New Roman" w:eastAsia="Times New Roman" w:hAnsi="Times New Roman" w:cs="Times New Roman"/>
          <w:i/>
          <w:iCs/>
          <w:sz w:val="20"/>
          <w:szCs w:val="20"/>
          <w:lang w:eastAsia="id-ID"/>
        </w:rPr>
        <w:t>dribbling</w:t>
      </w:r>
      <w:r w:rsidRPr="006E0695">
        <w:rPr>
          <w:rFonts w:ascii="Times New Roman" w:eastAsia="Times New Roman" w:hAnsi="Times New Roman" w:cs="Times New Roman"/>
          <w:sz w:val="20"/>
          <w:szCs w:val="20"/>
          <w:lang w:eastAsia="id-ID"/>
        </w:rPr>
        <w:t xml:space="preserve"> pemain Frador FC. Pengukuran awal (</w:t>
      </w:r>
      <w:r w:rsidRPr="006E0695">
        <w:rPr>
          <w:rFonts w:ascii="Times New Roman" w:eastAsia="Times New Roman" w:hAnsi="Times New Roman" w:cs="Times New Roman"/>
          <w:i/>
          <w:iCs/>
          <w:sz w:val="20"/>
          <w:szCs w:val="20"/>
          <w:lang w:eastAsia="id-ID"/>
        </w:rPr>
        <w:t>pretest</w:t>
      </w:r>
      <w:r w:rsidRPr="006E0695">
        <w:rPr>
          <w:rFonts w:ascii="Times New Roman" w:eastAsia="Times New Roman" w:hAnsi="Times New Roman" w:cs="Times New Roman"/>
          <w:sz w:val="20"/>
          <w:szCs w:val="20"/>
          <w:lang w:eastAsia="id-ID"/>
        </w:rPr>
        <w:t xml:space="preserve">) menunjukkan rata-rata waktu tempuh pemain sebesar 25,2 detik dengan dominasi kategori kemampuan kurang (50%) dan cukup (40%). Setelah diberikan intervensi latihan metode </w:t>
      </w:r>
      <w:r w:rsidRPr="006E0695">
        <w:rPr>
          <w:rFonts w:ascii="Times New Roman" w:eastAsia="Times New Roman" w:hAnsi="Times New Roman" w:cs="Times New Roman"/>
          <w:i/>
          <w:iCs/>
          <w:sz w:val="20"/>
          <w:szCs w:val="20"/>
          <w:lang w:eastAsia="id-ID"/>
        </w:rPr>
        <w:t>drill</w:t>
      </w:r>
      <w:r w:rsidRPr="006E0695">
        <w:rPr>
          <w:rFonts w:ascii="Times New Roman" w:eastAsia="Times New Roman" w:hAnsi="Times New Roman" w:cs="Times New Roman"/>
          <w:sz w:val="20"/>
          <w:szCs w:val="20"/>
          <w:lang w:eastAsia="id-ID"/>
        </w:rPr>
        <w:t xml:space="preserve"> secara sistematis, pengukuran akhir (</w:t>
      </w:r>
      <w:r w:rsidRPr="006E0695">
        <w:rPr>
          <w:rFonts w:ascii="Times New Roman" w:eastAsia="Times New Roman" w:hAnsi="Times New Roman" w:cs="Times New Roman"/>
          <w:i/>
          <w:iCs/>
          <w:sz w:val="20"/>
          <w:szCs w:val="20"/>
          <w:lang w:eastAsia="id-ID"/>
        </w:rPr>
        <w:t>posttest</w:t>
      </w:r>
      <w:r w:rsidRPr="006E0695">
        <w:rPr>
          <w:rFonts w:ascii="Times New Roman" w:eastAsia="Times New Roman" w:hAnsi="Times New Roman" w:cs="Times New Roman"/>
          <w:sz w:val="20"/>
          <w:szCs w:val="20"/>
          <w:lang w:eastAsia="id-ID"/>
        </w:rPr>
        <w:t xml:space="preserve">) menunjukkan penurunan rata-rata waktu tempuh menjadi 22,75 detik, dengan 50% pemain masuk kategori baik dan 25% masuk kategori sangat baik. Melalui uji statistik parametrik </w:t>
      </w:r>
      <w:r w:rsidRPr="006E0695">
        <w:rPr>
          <w:rFonts w:ascii="Times New Roman" w:eastAsia="Times New Roman" w:hAnsi="Times New Roman" w:cs="Times New Roman"/>
          <w:i/>
          <w:iCs/>
          <w:sz w:val="20"/>
          <w:szCs w:val="20"/>
          <w:lang w:eastAsia="id-ID"/>
        </w:rPr>
        <w:t>Paired Sample t-Test</w:t>
      </w:r>
      <w:r w:rsidRPr="006E0695">
        <w:rPr>
          <w:rFonts w:ascii="Times New Roman" w:eastAsia="Times New Roman" w:hAnsi="Times New Roman" w:cs="Times New Roman"/>
          <w:sz w:val="20"/>
          <w:szCs w:val="20"/>
          <w:lang w:eastAsia="id-ID"/>
        </w:rPr>
        <w:t xml:space="preserve">, diperoleh nilai t-hitung = 21,466 yang jauh lebih besar daripada t-tabel = 2,093 pada taraf signifikansi alpha = 0,05 (df = 19) dengan nilai signifikansi 0,000 &lt; 0,05. Berdasarkan hasil tersebut, hipotesis nol (H-0) ditolak dan hipotesis alternatif (H-1) diterima. Dapat disimpulkan bahwa penerapan metode </w:t>
      </w:r>
      <w:r w:rsidRPr="006E0695">
        <w:rPr>
          <w:rFonts w:ascii="Times New Roman" w:eastAsia="Times New Roman" w:hAnsi="Times New Roman" w:cs="Times New Roman"/>
          <w:i/>
          <w:iCs/>
          <w:sz w:val="20"/>
          <w:szCs w:val="20"/>
          <w:lang w:eastAsia="id-ID"/>
        </w:rPr>
        <w:t>drill</w:t>
      </w:r>
      <w:r w:rsidRPr="006E0695">
        <w:rPr>
          <w:rFonts w:ascii="Times New Roman" w:eastAsia="Times New Roman" w:hAnsi="Times New Roman" w:cs="Times New Roman"/>
          <w:sz w:val="20"/>
          <w:szCs w:val="20"/>
          <w:lang w:eastAsia="id-ID"/>
        </w:rPr>
        <w:t xml:space="preserve"> secara terprogram terbukti efektif secara signifikan dalam meningkatkan keterampilan teknik </w:t>
      </w:r>
      <w:r w:rsidRPr="006E0695">
        <w:rPr>
          <w:rFonts w:ascii="Times New Roman" w:eastAsia="Times New Roman" w:hAnsi="Times New Roman" w:cs="Times New Roman"/>
          <w:i/>
          <w:iCs/>
          <w:sz w:val="20"/>
          <w:szCs w:val="20"/>
          <w:lang w:eastAsia="id-ID"/>
        </w:rPr>
        <w:t>dribbling</w:t>
      </w:r>
      <w:r w:rsidRPr="006E0695">
        <w:rPr>
          <w:rFonts w:ascii="Times New Roman" w:eastAsia="Times New Roman" w:hAnsi="Times New Roman" w:cs="Times New Roman"/>
          <w:sz w:val="20"/>
          <w:szCs w:val="20"/>
          <w:lang w:eastAsia="id-ID"/>
        </w:rPr>
        <w:t xml:space="preserve"> pada tim Frador FC.</w:t>
      </w:r>
    </w:p>
    <w:p w14:paraId="42ACA6F0" w14:textId="52046955" w:rsidR="00F46F65" w:rsidRPr="006E0695" w:rsidRDefault="005B00CA" w:rsidP="006E0695">
      <w:pPr>
        <w:spacing w:after="0" w:line="240" w:lineRule="auto"/>
        <w:jc w:val="both"/>
        <w:rPr>
          <w:rFonts w:ascii="Times New Roman" w:eastAsia="Times New Roman" w:hAnsi="Times New Roman" w:cs="Times New Roman"/>
          <w:i/>
          <w:sz w:val="20"/>
          <w:szCs w:val="20"/>
          <w:lang w:eastAsia="id-ID"/>
        </w:rPr>
      </w:pPr>
      <w:r w:rsidRPr="006E0695">
        <w:rPr>
          <w:rFonts w:ascii="Times New Roman" w:eastAsia="Times New Roman" w:hAnsi="Times New Roman" w:cs="Times New Roman"/>
          <w:b/>
          <w:bCs/>
          <w:i/>
          <w:sz w:val="20"/>
          <w:szCs w:val="20"/>
          <w:lang w:eastAsia="id-ID"/>
        </w:rPr>
        <w:t>Kata Kunci</w:t>
      </w:r>
      <w:r w:rsidRPr="006E0695">
        <w:rPr>
          <w:rFonts w:ascii="Times New Roman" w:eastAsia="Times New Roman" w:hAnsi="Times New Roman" w:cs="Times New Roman"/>
          <w:i/>
          <w:sz w:val="20"/>
          <w:szCs w:val="20"/>
          <w:lang w:eastAsia="id-ID"/>
        </w:rPr>
        <w:t xml:space="preserve">: Keterampilan </w:t>
      </w:r>
      <w:r w:rsidRPr="006E0695">
        <w:rPr>
          <w:rFonts w:ascii="Times New Roman" w:eastAsia="Times New Roman" w:hAnsi="Times New Roman" w:cs="Times New Roman"/>
          <w:i/>
          <w:iCs/>
          <w:sz w:val="20"/>
          <w:szCs w:val="20"/>
          <w:lang w:eastAsia="id-ID"/>
        </w:rPr>
        <w:t>Dribbling</w:t>
      </w:r>
      <w:r w:rsidRPr="006E0695">
        <w:rPr>
          <w:rFonts w:ascii="Times New Roman" w:eastAsia="Times New Roman" w:hAnsi="Times New Roman" w:cs="Times New Roman"/>
          <w:i/>
          <w:sz w:val="20"/>
          <w:szCs w:val="20"/>
          <w:lang w:eastAsia="id-ID"/>
        </w:rPr>
        <w:t xml:space="preserve">, Metode </w:t>
      </w:r>
      <w:r w:rsidRPr="006E0695">
        <w:rPr>
          <w:rFonts w:ascii="Times New Roman" w:eastAsia="Times New Roman" w:hAnsi="Times New Roman" w:cs="Times New Roman"/>
          <w:i/>
          <w:iCs/>
          <w:sz w:val="20"/>
          <w:szCs w:val="20"/>
          <w:lang w:eastAsia="id-ID"/>
        </w:rPr>
        <w:t>Drill</w:t>
      </w:r>
      <w:r w:rsidR="005319D5" w:rsidRPr="006E0695">
        <w:rPr>
          <w:rFonts w:ascii="Times New Roman" w:eastAsia="Times New Roman" w:hAnsi="Times New Roman" w:cs="Times New Roman"/>
          <w:i/>
          <w:sz w:val="20"/>
          <w:szCs w:val="20"/>
          <w:lang w:eastAsia="id-ID"/>
        </w:rPr>
        <w:t>, Sepak Bola.</w:t>
      </w:r>
    </w:p>
    <w:p w14:paraId="2D63D1B6" w14:textId="77777777" w:rsidR="006E0695" w:rsidRDefault="006E0695" w:rsidP="006E0695">
      <w:pPr>
        <w:spacing w:after="0" w:line="240" w:lineRule="auto"/>
        <w:jc w:val="both"/>
        <w:outlineLvl w:val="1"/>
        <w:rPr>
          <w:rFonts w:ascii="Times New Roman" w:eastAsia="Times New Roman" w:hAnsi="Times New Roman" w:cs="Times New Roman"/>
          <w:b/>
          <w:bCs/>
          <w:sz w:val="24"/>
          <w:szCs w:val="24"/>
          <w:lang w:eastAsia="id-ID"/>
        </w:rPr>
      </w:pPr>
    </w:p>
    <w:p w14:paraId="748D0BFE" w14:textId="47C360C2" w:rsidR="005B00CA" w:rsidRPr="006E0695" w:rsidRDefault="005319D5" w:rsidP="006E0695">
      <w:pPr>
        <w:spacing w:after="0" w:line="240" w:lineRule="auto"/>
        <w:jc w:val="both"/>
        <w:outlineLvl w:val="1"/>
        <w:rPr>
          <w:rFonts w:ascii="Times New Roman" w:eastAsia="Times New Roman" w:hAnsi="Times New Roman" w:cs="Times New Roman"/>
          <w:b/>
          <w:bCs/>
          <w:sz w:val="24"/>
          <w:szCs w:val="24"/>
          <w:lang w:eastAsia="id-ID"/>
        </w:rPr>
      </w:pPr>
      <w:r w:rsidRPr="006E0695">
        <w:rPr>
          <w:rFonts w:ascii="Times New Roman" w:eastAsia="Times New Roman" w:hAnsi="Times New Roman" w:cs="Times New Roman"/>
          <w:b/>
          <w:bCs/>
          <w:sz w:val="24"/>
          <w:szCs w:val="24"/>
          <w:lang w:eastAsia="id-ID"/>
        </w:rPr>
        <w:t>PENDAHULUAN</w:t>
      </w:r>
    </w:p>
    <w:p w14:paraId="799F1220" w14:textId="77777777" w:rsid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Pendidikan memegang peranan krusial sebagai katalisator utama perkembangan peradaban manusia, karena melalui proses pendidikan diperoleh akumulasi pengetahuan, keterampilan motorik, dan nilai-nilai karakter yang selaras dengan perkembangan zaman. Dalam spektrum pendidikan nasional, pendidikan jasmani, olahraga, dan kesehatan merupakan sub-sistem yang dilaksanakan secara sadar, terencana, dan sistematis melalui berbagai bentuk aktivitas fisik. Tujuan utamanya adalah untuk memperoleh kemampuan fisik, kecerdasan kinestetik, serta pembentukan watak yang kokoh. Transformasi pendidikan olahraga yang berkelanjutan menuntut adanya inovasi dalam metode pembelajaran dan pelatihan demi melahirkan sumber daya manusia yang bugar sekaligus mencetak atlet-atlet yang kompeten di bidangnya.</w:t>
      </w:r>
      <w:r w:rsidR="00F46F65" w:rsidRPr="006E0695">
        <w:rPr>
          <w:rFonts w:ascii="Times New Roman" w:eastAsia="Times New Roman" w:hAnsi="Times New Roman" w:cs="Times New Roman"/>
          <w:sz w:val="24"/>
          <w:szCs w:val="24"/>
          <w:lang w:eastAsia="id-ID"/>
        </w:rPr>
        <w:t xml:space="preserve"> </w:t>
      </w:r>
    </w:p>
    <w:p w14:paraId="71256C90" w14:textId="77777777" w:rsid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Olahraga diidentifikasikan sebagai suatu bentuk aktivitas fisik yang terorganisasi, terstruktur, dan terencana. Aktivitas ini bertujuan untuk menyempurnakan kondisi fisiologis manusia, meningkatkan derajat kesehatan, serta mengoptimalkan tingkat kebugaran jasmani. Di samping fungsi rekreatifnya untuk mengisi waktu luang secara positif, olahraga juga diproyeksikan sebagai media pengembangan potensi individu, wadah pembinaan atlet profesional, dan sarana untuk mencapai prestasi setinggi-tingginya di kancah nasional maupun internasional.</w:t>
      </w:r>
      <w:r w:rsidR="00F46F65"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Sepak bola merupakan salah satu cabang olahraga permainan beregu yang paling populer, murah, dan digemari oleh berbagai lapisan </w:t>
      </w:r>
      <w:r w:rsidRPr="006E0695">
        <w:rPr>
          <w:rFonts w:ascii="Times New Roman" w:eastAsia="Times New Roman" w:hAnsi="Times New Roman" w:cs="Times New Roman"/>
          <w:sz w:val="24"/>
          <w:szCs w:val="24"/>
          <w:lang w:eastAsia="id-ID"/>
        </w:rPr>
        <w:lastRenderedPageBreak/>
        <w:t>masyarakat di penjuru dunia, termasuk di Indonesia. Tingginya kecintaan masyarakat terhadap sepak bola tercermin dari antusiasme penonton dalam menyaksikan turnamen bergengsi seperti Piala Dunia, Piala Eropa, Liga Champions, hingga kompetisi domestik. Fanatisme ini juga memicu terbentuknya komunitas suporter yang mengekspresikan dukungan mereka melalui koreografi, tarian, dan lagu penyemangat untuk klub kesayangan mereka.</w:t>
      </w:r>
      <w:r w:rsidR="00F46F65" w:rsidRPr="006E0695">
        <w:rPr>
          <w:rFonts w:ascii="Times New Roman" w:eastAsia="Times New Roman" w:hAnsi="Times New Roman" w:cs="Times New Roman"/>
          <w:sz w:val="24"/>
          <w:szCs w:val="24"/>
          <w:lang w:eastAsia="id-ID"/>
        </w:rPr>
        <w:t xml:space="preserve"> </w:t>
      </w:r>
    </w:p>
    <w:p w14:paraId="246442AA" w14:textId="77777777" w:rsid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Sebagai olahraga beregu, setiap tim diperkuat oleh 11 pemain aktif yang harus mengoordinasikan gerakan tubuh—seperti kaki, dada, dan kepala—untuk mengontrol laju bola, sementara penjaga gawang diberikan dispensasi khusus untuk menggunakan tangan di area pertahanan sendiri. Guna memenangkan pertandingan, sebuah tim dituntut untuk menunjukkan kerja sama yang solid, ketahanan fisik yang prima, kematangan taktik, dan penguasaan teknik dasar yang sempurna. Keterampilan individu yang dimiliki pemain tidak boleh dipisahkan dari taktik kolektif tim; setiap keterampilan teknis harus diarahkan untuk mendukung kerja sama tim yang kompak demi mencapai tujuan bersama, yaitu mencetak gol ke gawang lawan dan mempertahankan gawang sendiri dari kebobolan.</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Penguasaan teknik dasar merupakan fondasi utama bagi setiap pemain sepak bola. Teknik-teknik dasar tersebut meliputi menendang (</w:t>
      </w:r>
      <w:r w:rsidRPr="006E0695">
        <w:rPr>
          <w:rFonts w:ascii="Times New Roman" w:eastAsia="Times New Roman" w:hAnsi="Times New Roman" w:cs="Times New Roman"/>
          <w:i/>
          <w:iCs/>
          <w:sz w:val="24"/>
          <w:szCs w:val="24"/>
          <w:lang w:eastAsia="id-ID"/>
        </w:rPr>
        <w:t>shooting</w:t>
      </w:r>
      <w:r w:rsidRPr="006E0695">
        <w:rPr>
          <w:rFonts w:ascii="Times New Roman" w:eastAsia="Times New Roman" w:hAnsi="Times New Roman" w:cs="Times New Roman"/>
          <w:sz w:val="24"/>
          <w:szCs w:val="24"/>
          <w:lang w:eastAsia="id-ID"/>
        </w:rPr>
        <w:t>), mengoper (</w:t>
      </w:r>
      <w:r w:rsidRPr="006E0695">
        <w:rPr>
          <w:rFonts w:ascii="Times New Roman" w:eastAsia="Times New Roman" w:hAnsi="Times New Roman" w:cs="Times New Roman"/>
          <w:i/>
          <w:iCs/>
          <w:sz w:val="24"/>
          <w:szCs w:val="24"/>
          <w:lang w:eastAsia="id-ID"/>
        </w:rPr>
        <w:t>passing</w:t>
      </w:r>
      <w:r w:rsidRPr="006E0695">
        <w:rPr>
          <w:rFonts w:ascii="Times New Roman" w:eastAsia="Times New Roman" w:hAnsi="Times New Roman" w:cs="Times New Roman"/>
          <w:sz w:val="24"/>
          <w:szCs w:val="24"/>
          <w:lang w:eastAsia="id-ID"/>
        </w:rPr>
        <w:t>), menggiring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mengontrol (</w:t>
      </w:r>
      <w:r w:rsidRPr="006E0695">
        <w:rPr>
          <w:rFonts w:ascii="Times New Roman" w:eastAsia="Times New Roman" w:hAnsi="Times New Roman" w:cs="Times New Roman"/>
          <w:i/>
          <w:iCs/>
          <w:sz w:val="24"/>
          <w:szCs w:val="24"/>
          <w:lang w:eastAsia="id-ID"/>
        </w:rPr>
        <w:t>trapping</w:t>
      </w:r>
      <w:r w:rsidRPr="006E0695">
        <w:rPr>
          <w:rFonts w:ascii="Times New Roman" w:eastAsia="Times New Roman" w:hAnsi="Times New Roman" w:cs="Times New Roman"/>
          <w:sz w:val="24"/>
          <w:szCs w:val="24"/>
          <w:lang w:eastAsia="id-ID"/>
        </w:rPr>
        <w:t>), menyundul (</w:t>
      </w:r>
      <w:r w:rsidRPr="006E0695">
        <w:rPr>
          <w:rFonts w:ascii="Times New Roman" w:eastAsia="Times New Roman" w:hAnsi="Times New Roman" w:cs="Times New Roman"/>
          <w:i/>
          <w:iCs/>
          <w:sz w:val="24"/>
          <w:szCs w:val="24"/>
          <w:lang w:eastAsia="id-ID"/>
        </w:rPr>
        <w:t>heading</w:t>
      </w:r>
      <w:r w:rsidRPr="006E0695">
        <w:rPr>
          <w:rFonts w:ascii="Times New Roman" w:eastAsia="Times New Roman" w:hAnsi="Times New Roman" w:cs="Times New Roman"/>
          <w:sz w:val="24"/>
          <w:szCs w:val="24"/>
          <w:lang w:eastAsia="id-ID"/>
        </w:rPr>
        <w:t>), merebut bola (</w:t>
      </w:r>
      <w:r w:rsidRPr="006E0695">
        <w:rPr>
          <w:rFonts w:ascii="Times New Roman" w:eastAsia="Times New Roman" w:hAnsi="Times New Roman" w:cs="Times New Roman"/>
          <w:i/>
          <w:iCs/>
          <w:sz w:val="24"/>
          <w:szCs w:val="24"/>
          <w:lang w:eastAsia="id-ID"/>
        </w:rPr>
        <w:t>tackling</w:t>
      </w:r>
      <w:r w:rsidRPr="006E0695">
        <w:rPr>
          <w:rFonts w:ascii="Times New Roman" w:eastAsia="Times New Roman" w:hAnsi="Times New Roman" w:cs="Times New Roman"/>
          <w:sz w:val="24"/>
          <w:szCs w:val="24"/>
          <w:lang w:eastAsia="id-ID"/>
        </w:rPr>
        <w:t>), lemparan ke dalam (</w:t>
      </w:r>
      <w:r w:rsidRPr="006E0695">
        <w:rPr>
          <w:rFonts w:ascii="Times New Roman" w:eastAsia="Times New Roman" w:hAnsi="Times New Roman" w:cs="Times New Roman"/>
          <w:i/>
          <w:iCs/>
          <w:sz w:val="24"/>
          <w:szCs w:val="24"/>
          <w:lang w:eastAsia="id-ID"/>
        </w:rPr>
        <w:t>throw-in</w:t>
      </w:r>
      <w:r w:rsidRPr="006E0695">
        <w:rPr>
          <w:rFonts w:ascii="Times New Roman" w:eastAsia="Times New Roman" w:hAnsi="Times New Roman" w:cs="Times New Roman"/>
          <w:sz w:val="24"/>
          <w:szCs w:val="24"/>
          <w:lang w:eastAsia="id-ID"/>
        </w:rPr>
        <w:t>), serta teknik khusus penjaga gawang (</w:t>
      </w:r>
      <w:r w:rsidRPr="006E0695">
        <w:rPr>
          <w:rFonts w:ascii="Times New Roman" w:eastAsia="Times New Roman" w:hAnsi="Times New Roman" w:cs="Times New Roman"/>
          <w:i/>
          <w:iCs/>
          <w:sz w:val="24"/>
          <w:szCs w:val="24"/>
          <w:lang w:eastAsia="id-ID"/>
        </w:rPr>
        <w:t>goalkeeping</w:t>
      </w:r>
      <w:r w:rsidRPr="006E0695">
        <w:rPr>
          <w:rFonts w:ascii="Times New Roman" w:eastAsia="Times New Roman" w:hAnsi="Times New Roman" w:cs="Times New Roman"/>
          <w:sz w:val="24"/>
          <w:szCs w:val="24"/>
          <w:lang w:eastAsia="id-ID"/>
        </w:rPr>
        <w:t xml:space="preserve">). </w:t>
      </w:r>
    </w:p>
    <w:p w14:paraId="7AA07D1C" w14:textId="77777777" w:rsid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Di antara berbagai teknik tersebut, kemampuan menggiring bola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menempati posisi yang sangat strategis. Teknik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merupakan kemampuan membawa bola menggunakan kaki secara terus-menerus dalam posisi bergerak, berdiri, atau bersiap melakukan operan maupun tembakan. Penguasaan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yang baik memungkinkan pemain untuk mempertahankan kepemilikan bola, melewati adangan pemain bertahan lawan, mengubah tempo dan ritme permainan, serta menciptaka</w:t>
      </w:r>
      <w:r w:rsidR="00CD506C" w:rsidRPr="006E0695">
        <w:rPr>
          <w:rFonts w:ascii="Times New Roman" w:eastAsia="Times New Roman" w:hAnsi="Times New Roman" w:cs="Times New Roman"/>
          <w:sz w:val="24"/>
          <w:szCs w:val="24"/>
          <w:lang w:eastAsia="id-ID"/>
        </w:rPr>
        <w:t xml:space="preserve">n peluang gol yang spektakuler. </w:t>
      </w:r>
      <w:r w:rsidRPr="006E0695">
        <w:rPr>
          <w:rFonts w:ascii="Times New Roman" w:eastAsia="Times New Roman" w:hAnsi="Times New Roman" w:cs="Times New Roman"/>
          <w:sz w:val="24"/>
          <w:szCs w:val="24"/>
          <w:lang w:eastAsia="id-ID"/>
        </w:rPr>
        <w:t xml:space="preserve">Namun pada kenyataannya, menguasai teknik menggiring bola dengan presisi tinggi bukanlah perkara yang mudah. Dalam melakukan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bola harus selalu berada dalam radius yang dekat dengan kaki agar sulit dirampas oleh lawan. Berdasarkan observasi awal yang dilakukan di SMAS Katolik Frateran Podor, khususnya pada klub sepak bola sekolah yaitu Frador FC, ditemukan beberapa permasalahan kritis terkait keterampilan teknis pemain. Sebagian besar pemain Frador FC belum mampu melakukan menggiring bola dengan maksimal. Karakteristik permainan mereka masih diwarnai oleh kontrol bola yang lemah, bola sering memantul terlalu jauh dari kaki, kurangnya kelincahan lateral saat mengubah arah, serta lambatnya transisi pergerakan. Kendala ini diperparah oleh minimnya porsi latihan teknik dasar yang terprogram serta belum adanya penelitian empiris yang menguji efektivitas metode latihan tertentu pada tim tersebut.</w:t>
      </w:r>
      <w:r w:rsidR="00F46F65"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Untuk mengatasi kelemahan keterampilan motorik tersebut, diperlukan sebuah metode latihan yang sistematis, intensif, dan berfokus pada repetisi gerakan yang benar. </w:t>
      </w:r>
    </w:p>
    <w:p w14:paraId="02C9FDCE" w14:textId="77777777" w:rsid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diidentifikasi sebagai salah satu solusi kepelatihan yang sangat efektif. Metode ini merupakan suatu pendekatan pembelajaran dan pelatihan yang dilakukan melalui latihan berulang-ulang secara sistematis untuk meningkatkan otomatisasi, kecepatan, presisi, dan ketepatan respons motorik pemain. Melalui 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pemain akan membentuk kebiasaan motorik </w:t>
      </w:r>
      <w:r w:rsidRPr="006E0695">
        <w:rPr>
          <w:rFonts w:ascii="Times New Roman" w:eastAsia="Times New Roman" w:hAnsi="Times New Roman" w:cs="Times New Roman"/>
          <w:sz w:val="24"/>
          <w:szCs w:val="24"/>
          <w:lang w:eastAsia="id-ID"/>
        </w:rPr>
        <w:lastRenderedPageBreak/>
        <w:t>(</w:t>
      </w:r>
      <w:r w:rsidRPr="006E0695">
        <w:rPr>
          <w:rFonts w:ascii="Times New Roman" w:eastAsia="Times New Roman" w:hAnsi="Times New Roman" w:cs="Times New Roman"/>
          <w:i/>
          <w:iCs/>
          <w:sz w:val="24"/>
          <w:szCs w:val="24"/>
          <w:lang w:eastAsia="id-ID"/>
        </w:rPr>
        <w:t>muscle memory</w:t>
      </w:r>
      <w:r w:rsidRPr="006E0695">
        <w:rPr>
          <w:rFonts w:ascii="Times New Roman" w:eastAsia="Times New Roman" w:hAnsi="Times New Roman" w:cs="Times New Roman"/>
          <w:sz w:val="24"/>
          <w:szCs w:val="24"/>
          <w:lang w:eastAsia="id-ID"/>
        </w:rPr>
        <w:t xml:space="preserve">) yang solid karena gerakan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dilakukan secara kontinu hingga menjadi refleks yang benar. Selain itu, metode ini juga berkontribusi positif dalam memupuk disiplin, ketekunan, konsentrasi, serta rasa percaya diri pemain saat menguasai bola di ten</w:t>
      </w:r>
      <w:r w:rsidR="00440CC7" w:rsidRPr="006E0695">
        <w:rPr>
          <w:rFonts w:ascii="Times New Roman" w:eastAsia="Times New Roman" w:hAnsi="Times New Roman" w:cs="Times New Roman"/>
          <w:sz w:val="24"/>
          <w:szCs w:val="24"/>
          <w:lang w:eastAsia="id-ID"/>
        </w:rPr>
        <w:t xml:space="preserve">gah situasi pertandingan nyata. </w:t>
      </w:r>
      <w:r w:rsidRPr="006E0695">
        <w:rPr>
          <w:rFonts w:ascii="Times New Roman" w:eastAsia="Times New Roman" w:hAnsi="Times New Roman" w:cs="Times New Roman"/>
          <w:sz w:val="24"/>
          <w:szCs w:val="24"/>
          <w:lang w:eastAsia="id-ID"/>
        </w:rPr>
        <w:t xml:space="preserve">Sepak bola merupakan cabang olahraga permainan bola besar beregu yang dimainkan oleh dua tim yang saling berhadapan, di mana masing-masing tim terdiri atas 11 pemain aktif, termasuk satu orang penjaga gawang. </w:t>
      </w:r>
    </w:p>
    <w:p w14:paraId="51006859" w14:textId="79EC8C29" w:rsidR="005319D5"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Tujuan utama dari permainan ini adalah memasukkan bola sebanyak-banyaknya ke gawang lawan dan mempertahankan gawang sendiri agar tidak kemasukan. Untuk dapat memainkan sepak bola dengan terampil, seorang pemain harus ditunjang oleh kondisi fisik yang prima, penguasaan teknik dasar yang matang, kecerdasan taktis, serta kestabilan mental bertanding. Faktor-faktor fundamental ini saling berinteraksi dan menentukan kontribusi pemain dalam kerja sama tim yang kompak demi memenangkan pertandingan.</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Keberlangsungan pertandingan sepak bola yang berkualitas sangat bergantung pada ketersediaan sarana dan prasarana yang memenuhi standar regulasi internasional yang ditetapkan oleh FIFA. Sarana merujuk pada peralatan dinamis yang digunakan langsung oleh pemain, sedangkan prasarana merupakan fasilitas fisik yang bersifat relatif permanen dan berfungsi sebagai penunjang utama aktivitas olahraga. </w:t>
      </w:r>
    </w:p>
    <w:p w14:paraId="03CE8B31" w14:textId="77777777" w:rsidR="006E0695" w:rsidRDefault="006E0695" w:rsidP="006E0695">
      <w:pPr>
        <w:spacing w:after="0" w:line="240" w:lineRule="auto"/>
        <w:jc w:val="both"/>
        <w:outlineLvl w:val="2"/>
        <w:rPr>
          <w:rFonts w:ascii="Times New Roman" w:eastAsia="Times New Roman" w:hAnsi="Times New Roman" w:cs="Times New Roman"/>
          <w:b/>
          <w:bCs/>
          <w:sz w:val="24"/>
          <w:szCs w:val="24"/>
          <w:lang w:eastAsia="id-ID"/>
        </w:rPr>
      </w:pPr>
    </w:p>
    <w:p w14:paraId="50D167EF" w14:textId="1A1A7386" w:rsidR="005B00CA" w:rsidRPr="006E0695" w:rsidRDefault="00440CC7" w:rsidP="006E0695">
      <w:pPr>
        <w:spacing w:after="0" w:line="240" w:lineRule="auto"/>
        <w:jc w:val="both"/>
        <w:outlineLvl w:val="2"/>
        <w:rPr>
          <w:rFonts w:ascii="Times New Roman" w:eastAsia="Times New Roman" w:hAnsi="Times New Roman" w:cs="Times New Roman"/>
          <w:b/>
          <w:bCs/>
          <w:sz w:val="24"/>
          <w:szCs w:val="24"/>
          <w:lang w:eastAsia="id-ID"/>
        </w:rPr>
      </w:pPr>
      <w:r w:rsidRPr="006E0695">
        <w:rPr>
          <w:rFonts w:ascii="Times New Roman" w:eastAsia="Times New Roman" w:hAnsi="Times New Roman" w:cs="Times New Roman"/>
          <w:b/>
          <w:bCs/>
          <w:sz w:val="24"/>
          <w:szCs w:val="24"/>
          <w:lang w:eastAsia="id-ID"/>
        </w:rPr>
        <w:t>METODE</w:t>
      </w:r>
    </w:p>
    <w:p w14:paraId="0A26AA98" w14:textId="07AA2066" w:rsidR="00440CC7"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adalah suatu cara melatih yang terstruktur dan sistematis melalui pengulangan pola gerakan secara berulang-ulang untuk menanamkan kebiasaan motorik tertentu, meningkatkan ketangkasan, presisi, kecepatan, serta penguasaan teknik dasar secara otomatis. Metode ini bekerja dengan cara meningkatkan kesadaran gerak atlet terhadap komponen waktu, gaya, dan ruang. Melalui latihan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atlet diarahkan untuk merasakan tempo gerak (cepat-lambat), memahami gaya fisika yang menghasilkan atau menghambat gerakan, serta melatih orientasi spasial tubuh di dalam ruang latihan.</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Populasi dalam penelitian ini adalah seluruh pemain sepak bola aktif di klub Frador FC yang berjumlah 24 pemain. Teknik penentuan sampel menggunakan metode </w:t>
      </w:r>
      <w:r w:rsidRPr="006E0695">
        <w:rPr>
          <w:rFonts w:ascii="Times New Roman" w:eastAsia="Times New Roman" w:hAnsi="Times New Roman" w:cs="Times New Roman"/>
          <w:i/>
          <w:iCs/>
          <w:sz w:val="24"/>
          <w:szCs w:val="24"/>
          <w:lang w:eastAsia="id-ID"/>
        </w:rPr>
        <w:t>random sampling</w:t>
      </w:r>
      <w:r w:rsidRPr="006E0695">
        <w:rPr>
          <w:rFonts w:ascii="Times New Roman" w:eastAsia="Times New Roman" w:hAnsi="Times New Roman" w:cs="Times New Roman"/>
          <w:sz w:val="24"/>
          <w:szCs w:val="24"/>
          <w:lang w:eastAsia="id-ID"/>
        </w:rPr>
        <w:t xml:space="preserve"> untuk memastikan setiap anggota populasi memiliki probabilitas yang sama untuk terpilih, sehingga menghindari subjektivitas peneliti. Kriteria sampel yang ditetapkan adalah pemain yang berada dalam kondisi sehat fisik, tidak sedang mengalami cedera muskuloskeletal, serta berkomitmen mengikuti seluruh rangkaian program latihan dari awal hingga akhir. Berdasarkan teknik dan kriteria tersebut, diperoleh sampel penelitian sebanya</w:t>
      </w:r>
      <w:r w:rsidR="00440CC7" w:rsidRPr="006E0695">
        <w:rPr>
          <w:rFonts w:ascii="Times New Roman" w:eastAsia="Times New Roman" w:hAnsi="Times New Roman" w:cs="Times New Roman"/>
          <w:sz w:val="24"/>
          <w:szCs w:val="24"/>
          <w:lang w:eastAsia="id-ID"/>
        </w:rPr>
        <w:t>k 20 pemain yang representatif.</w:t>
      </w:r>
    </w:p>
    <w:p w14:paraId="186A0760" w14:textId="77777777" w:rsidR="006E0695" w:rsidRDefault="006E0695" w:rsidP="006E0695">
      <w:pPr>
        <w:spacing w:after="0" w:line="240" w:lineRule="auto"/>
        <w:jc w:val="both"/>
        <w:outlineLvl w:val="1"/>
        <w:rPr>
          <w:rFonts w:ascii="Times New Roman" w:eastAsia="Times New Roman" w:hAnsi="Times New Roman" w:cs="Times New Roman"/>
          <w:b/>
          <w:bCs/>
          <w:sz w:val="24"/>
          <w:szCs w:val="24"/>
          <w:lang w:eastAsia="id-ID"/>
        </w:rPr>
      </w:pPr>
    </w:p>
    <w:p w14:paraId="7C0CD494" w14:textId="25BE8110" w:rsidR="00440CC7" w:rsidRPr="006E0695" w:rsidRDefault="00440CC7" w:rsidP="006E0695">
      <w:pPr>
        <w:spacing w:after="0" w:line="240" w:lineRule="auto"/>
        <w:jc w:val="both"/>
        <w:outlineLvl w:val="1"/>
        <w:rPr>
          <w:rFonts w:ascii="Times New Roman" w:eastAsia="Times New Roman" w:hAnsi="Times New Roman" w:cs="Times New Roman"/>
          <w:b/>
          <w:bCs/>
          <w:sz w:val="24"/>
          <w:szCs w:val="24"/>
          <w:lang w:eastAsia="id-ID"/>
        </w:rPr>
      </w:pPr>
      <w:r w:rsidRPr="006E0695">
        <w:rPr>
          <w:rFonts w:ascii="Times New Roman" w:eastAsia="Times New Roman" w:hAnsi="Times New Roman" w:cs="Times New Roman"/>
          <w:b/>
          <w:bCs/>
          <w:sz w:val="24"/>
          <w:szCs w:val="24"/>
          <w:lang w:eastAsia="id-ID"/>
        </w:rPr>
        <w:t>HASIL DAN PEMBAHASAN</w:t>
      </w:r>
    </w:p>
    <w:p w14:paraId="60BEAA50" w14:textId="25C7DE0C" w:rsidR="00CD506C"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Pelaksanaan tes awal (</w:t>
      </w:r>
      <w:r w:rsidRPr="006E0695">
        <w:rPr>
          <w:rFonts w:ascii="Times New Roman" w:eastAsia="Times New Roman" w:hAnsi="Times New Roman" w:cs="Times New Roman"/>
          <w:i/>
          <w:iCs/>
          <w:sz w:val="24"/>
          <w:szCs w:val="24"/>
          <w:lang w:eastAsia="id-ID"/>
        </w:rPr>
        <w:t>pretest</w:t>
      </w:r>
      <w:r w:rsidRPr="006E0695">
        <w:rPr>
          <w:rFonts w:ascii="Times New Roman" w:eastAsia="Times New Roman" w:hAnsi="Times New Roman" w:cs="Times New Roman"/>
          <w:sz w:val="24"/>
          <w:szCs w:val="24"/>
          <w:lang w:eastAsia="id-ID"/>
        </w:rPr>
        <w:t>) bertujuan untuk memetakan kapasitas awal keterampilan menggiring bola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pada 20 pemain Frador FC sebelum diberikan program latihan 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Pengukuran waktu tempuh dicatat secara presisi menggunakan stopwatch digital. Rekapitulasi hasil data </w:t>
      </w:r>
      <w:r w:rsidRPr="006E0695">
        <w:rPr>
          <w:rFonts w:ascii="Times New Roman" w:eastAsia="Times New Roman" w:hAnsi="Times New Roman" w:cs="Times New Roman"/>
          <w:i/>
          <w:iCs/>
          <w:sz w:val="24"/>
          <w:szCs w:val="24"/>
          <w:lang w:eastAsia="id-ID"/>
        </w:rPr>
        <w:t>pretest</w:t>
      </w:r>
      <w:r w:rsidRPr="006E0695">
        <w:rPr>
          <w:rFonts w:ascii="Times New Roman" w:eastAsia="Times New Roman" w:hAnsi="Times New Roman" w:cs="Times New Roman"/>
          <w:sz w:val="24"/>
          <w:szCs w:val="24"/>
          <w:lang w:eastAsia="id-ID"/>
        </w:rPr>
        <w:t xml:space="preserve"> disajikan secara</w:t>
      </w:r>
      <w:r w:rsidR="00440CC7" w:rsidRPr="006E0695">
        <w:rPr>
          <w:rFonts w:ascii="Times New Roman" w:eastAsia="Times New Roman" w:hAnsi="Times New Roman" w:cs="Times New Roman"/>
          <w:sz w:val="24"/>
          <w:szCs w:val="24"/>
          <w:lang w:eastAsia="id-ID"/>
        </w:rPr>
        <w:t xml:space="preserve"> rinci pada tabel di bawah ini.</w:t>
      </w:r>
    </w:p>
    <w:tbl>
      <w:tblPr>
        <w:tblStyle w:val="LightShading-Accent1"/>
        <w:tblW w:w="0" w:type="auto"/>
        <w:tblLayout w:type="fixed"/>
        <w:tblLook w:val="04A0" w:firstRow="1" w:lastRow="0" w:firstColumn="1" w:lastColumn="0" w:noHBand="0" w:noVBand="1"/>
      </w:tblPr>
      <w:tblGrid>
        <w:gridCol w:w="567"/>
        <w:gridCol w:w="1134"/>
        <w:gridCol w:w="1276"/>
        <w:gridCol w:w="1276"/>
        <w:gridCol w:w="1843"/>
        <w:gridCol w:w="850"/>
        <w:gridCol w:w="1099"/>
      </w:tblGrid>
      <w:tr w:rsidR="0056219C" w:rsidRPr="006E0695" w14:paraId="752EE1F9" w14:textId="77777777" w:rsidTr="00440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D98A8DD"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NO</w:t>
            </w:r>
          </w:p>
        </w:tc>
        <w:tc>
          <w:tcPr>
            <w:tcW w:w="1134" w:type="dxa"/>
          </w:tcPr>
          <w:p w14:paraId="3492EC0B" w14:textId="77777777" w:rsidR="00B259A6" w:rsidRPr="006E0695" w:rsidRDefault="00B259A6"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Nama Pemain</w:t>
            </w:r>
          </w:p>
        </w:tc>
        <w:tc>
          <w:tcPr>
            <w:tcW w:w="1276" w:type="dxa"/>
          </w:tcPr>
          <w:p w14:paraId="03763FF6" w14:textId="77777777" w:rsidR="00B259A6" w:rsidRPr="006E0695" w:rsidRDefault="00B259A6"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Percobaan 1 (Detik)</w:t>
            </w:r>
          </w:p>
        </w:tc>
        <w:tc>
          <w:tcPr>
            <w:tcW w:w="1276" w:type="dxa"/>
          </w:tcPr>
          <w:p w14:paraId="6A806B4D" w14:textId="77777777" w:rsidR="00B259A6" w:rsidRPr="006E0695" w:rsidRDefault="00B259A6"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Percobaan 2 (Detik)</w:t>
            </w:r>
          </w:p>
        </w:tc>
        <w:tc>
          <w:tcPr>
            <w:tcW w:w="1843" w:type="dxa"/>
          </w:tcPr>
          <w:p w14:paraId="5BA145E2" w14:textId="77777777" w:rsidR="00B259A6" w:rsidRPr="006E0695" w:rsidRDefault="00B259A6"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Waktu Terbaik (Detik)</w:t>
            </w:r>
          </w:p>
        </w:tc>
        <w:tc>
          <w:tcPr>
            <w:tcW w:w="850" w:type="dxa"/>
          </w:tcPr>
          <w:p w14:paraId="5502D1EE" w14:textId="77777777" w:rsidR="00B259A6" w:rsidRPr="006E0695" w:rsidRDefault="00B259A6"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Skor</w:t>
            </w:r>
          </w:p>
        </w:tc>
        <w:tc>
          <w:tcPr>
            <w:tcW w:w="1099" w:type="dxa"/>
          </w:tcPr>
          <w:p w14:paraId="683C87B4" w14:textId="77777777" w:rsidR="00B259A6" w:rsidRPr="006E0695" w:rsidRDefault="00B259A6"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Kategori</w:t>
            </w:r>
          </w:p>
        </w:tc>
      </w:tr>
      <w:tr w:rsidR="0056219C" w:rsidRPr="006E0695" w14:paraId="62F2C007"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2A008A4"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134" w:type="dxa"/>
          </w:tcPr>
          <w:p w14:paraId="707846BB"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PDKBT</w:t>
            </w:r>
          </w:p>
        </w:tc>
        <w:tc>
          <w:tcPr>
            <w:tcW w:w="1276" w:type="dxa"/>
          </w:tcPr>
          <w:p w14:paraId="513E54E4"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1276" w:type="dxa"/>
          </w:tcPr>
          <w:p w14:paraId="5F4B8A77"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843" w:type="dxa"/>
          </w:tcPr>
          <w:p w14:paraId="700BD6B0"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850" w:type="dxa"/>
          </w:tcPr>
          <w:p w14:paraId="11380784"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2D8503E2"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37ECA04C"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15BDBEF6"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lastRenderedPageBreak/>
              <w:t>2</w:t>
            </w:r>
          </w:p>
        </w:tc>
        <w:tc>
          <w:tcPr>
            <w:tcW w:w="1134" w:type="dxa"/>
          </w:tcPr>
          <w:p w14:paraId="2B53A4DB"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SLM</w:t>
            </w:r>
          </w:p>
        </w:tc>
        <w:tc>
          <w:tcPr>
            <w:tcW w:w="1276" w:type="dxa"/>
          </w:tcPr>
          <w:p w14:paraId="42E835F5"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276" w:type="dxa"/>
          </w:tcPr>
          <w:p w14:paraId="616ACE05"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843" w:type="dxa"/>
          </w:tcPr>
          <w:p w14:paraId="596E83BC"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7FC0AF0A"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1E081A7B"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1AE0F576"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BCE659E"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134" w:type="dxa"/>
          </w:tcPr>
          <w:p w14:paraId="081D285B"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ODR</w:t>
            </w:r>
          </w:p>
        </w:tc>
        <w:tc>
          <w:tcPr>
            <w:tcW w:w="1276" w:type="dxa"/>
          </w:tcPr>
          <w:p w14:paraId="61A1E93F"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276" w:type="dxa"/>
          </w:tcPr>
          <w:p w14:paraId="1B7E0CF3"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1843" w:type="dxa"/>
          </w:tcPr>
          <w:p w14:paraId="4DC391CE"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850" w:type="dxa"/>
          </w:tcPr>
          <w:p w14:paraId="62BD6945"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177C6951"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06024EEC"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433569B6"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134" w:type="dxa"/>
          </w:tcPr>
          <w:p w14:paraId="73254DA5"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DW</w:t>
            </w:r>
          </w:p>
        </w:tc>
        <w:tc>
          <w:tcPr>
            <w:tcW w:w="1276" w:type="dxa"/>
          </w:tcPr>
          <w:p w14:paraId="7920ADAC"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32</w:t>
            </w:r>
          </w:p>
        </w:tc>
        <w:tc>
          <w:tcPr>
            <w:tcW w:w="1276" w:type="dxa"/>
          </w:tcPr>
          <w:p w14:paraId="75B38DB3"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843" w:type="dxa"/>
          </w:tcPr>
          <w:p w14:paraId="045013BA"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850" w:type="dxa"/>
          </w:tcPr>
          <w:p w14:paraId="0F117840"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2C3EF323"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7FF7659C"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19A78F8"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5</w:t>
            </w:r>
          </w:p>
        </w:tc>
        <w:tc>
          <w:tcPr>
            <w:tcW w:w="1134" w:type="dxa"/>
          </w:tcPr>
          <w:p w14:paraId="3E1F95A4"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MKK</w:t>
            </w:r>
          </w:p>
        </w:tc>
        <w:tc>
          <w:tcPr>
            <w:tcW w:w="1276" w:type="dxa"/>
          </w:tcPr>
          <w:p w14:paraId="5CBC7C5C"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276" w:type="dxa"/>
          </w:tcPr>
          <w:p w14:paraId="45FBAFB6"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843" w:type="dxa"/>
          </w:tcPr>
          <w:p w14:paraId="6390AE3C"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850" w:type="dxa"/>
          </w:tcPr>
          <w:p w14:paraId="40791AD3"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099" w:type="dxa"/>
          </w:tcPr>
          <w:p w14:paraId="0106E121"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56219C" w:rsidRPr="006E0695" w14:paraId="51CC7B90"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5101FB79"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6</w:t>
            </w:r>
          </w:p>
        </w:tc>
        <w:tc>
          <w:tcPr>
            <w:tcW w:w="1134" w:type="dxa"/>
          </w:tcPr>
          <w:p w14:paraId="54192241"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G</w:t>
            </w:r>
            <w:r w:rsidR="00B259A6" w:rsidRPr="006E0695">
              <w:rPr>
                <w:rFonts w:ascii="Times New Roman" w:eastAsia="Times New Roman" w:hAnsi="Times New Roman" w:cs="Times New Roman"/>
                <w:sz w:val="20"/>
                <w:szCs w:val="20"/>
                <w:lang w:eastAsia="id-ID"/>
              </w:rPr>
              <w:t>J</w:t>
            </w:r>
            <w:r w:rsidRPr="006E0695">
              <w:rPr>
                <w:rFonts w:ascii="Times New Roman" w:eastAsia="Times New Roman" w:hAnsi="Times New Roman" w:cs="Times New Roman"/>
                <w:sz w:val="20"/>
                <w:szCs w:val="20"/>
                <w:lang w:eastAsia="id-ID"/>
              </w:rPr>
              <w:t>H</w:t>
            </w:r>
          </w:p>
        </w:tc>
        <w:tc>
          <w:tcPr>
            <w:tcW w:w="1276" w:type="dxa"/>
          </w:tcPr>
          <w:p w14:paraId="6343F486"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35</w:t>
            </w:r>
          </w:p>
        </w:tc>
        <w:tc>
          <w:tcPr>
            <w:tcW w:w="1276" w:type="dxa"/>
          </w:tcPr>
          <w:p w14:paraId="41089B83"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843" w:type="dxa"/>
          </w:tcPr>
          <w:p w14:paraId="0242BA79"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54F86B2E"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59349888"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1154545E"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CAD1B34"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7</w:t>
            </w:r>
          </w:p>
        </w:tc>
        <w:tc>
          <w:tcPr>
            <w:tcW w:w="1134" w:type="dxa"/>
          </w:tcPr>
          <w:p w14:paraId="07F97635"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PSB</w:t>
            </w:r>
          </w:p>
        </w:tc>
        <w:tc>
          <w:tcPr>
            <w:tcW w:w="1276" w:type="dxa"/>
          </w:tcPr>
          <w:p w14:paraId="08387A57"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1276" w:type="dxa"/>
          </w:tcPr>
          <w:p w14:paraId="79BA2016"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1843" w:type="dxa"/>
          </w:tcPr>
          <w:p w14:paraId="746DECF1"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850" w:type="dxa"/>
          </w:tcPr>
          <w:p w14:paraId="3827CA9E"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6994ECFB"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470ABC6A"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6B35654D"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8</w:t>
            </w:r>
          </w:p>
        </w:tc>
        <w:tc>
          <w:tcPr>
            <w:tcW w:w="1134" w:type="dxa"/>
          </w:tcPr>
          <w:p w14:paraId="7A7C1BED"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FAKS</w:t>
            </w:r>
          </w:p>
        </w:tc>
        <w:tc>
          <w:tcPr>
            <w:tcW w:w="1276" w:type="dxa"/>
          </w:tcPr>
          <w:p w14:paraId="0648551A"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1276" w:type="dxa"/>
          </w:tcPr>
          <w:p w14:paraId="1FF57F9E"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33</w:t>
            </w:r>
          </w:p>
        </w:tc>
        <w:tc>
          <w:tcPr>
            <w:tcW w:w="1843" w:type="dxa"/>
          </w:tcPr>
          <w:p w14:paraId="282D9A94"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850" w:type="dxa"/>
          </w:tcPr>
          <w:p w14:paraId="788FF2DC"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4564CC9F"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257BC837"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1EB0162"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9</w:t>
            </w:r>
          </w:p>
        </w:tc>
        <w:tc>
          <w:tcPr>
            <w:tcW w:w="1134" w:type="dxa"/>
          </w:tcPr>
          <w:p w14:paraId="2FA0BC08"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AGW</w:t>
            </w:r>
          </w:p>
        </w:tc>
        <w:tc>
          <w:tcPr>
            <w:tcW w:w="1276" w:type="dxa"/>
          </w:tcPr>
          <w:p w14:paraId="445A57EC"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276" w:type="dxa"/>
          </w:tcPr>
          <w:p w14:paraId="58EBE17C"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30</w:t>
            </w:r>
          </w:p>
        </w:tc>
        <w:tc>
          <w:tcPr>
            <w:tcW w:w="1843" w:type="dxa"/>
          </w:tcPr>
          <w:p w14:paraId="6C362956"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74DCB988"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52C688D2"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7E9B4D0A"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18BCBD59"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10</w:t>
            </w:r>
          </w:p>
        </w:tc>
        <w:tc>
          <w:tcPr>
            <w:tcW w:w="1134" w:type="dxa"/>
          </w:tcPr>
          <w:p w14:paraId="1BB8D13B"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FXB</w:t>
            </w:r>
          </w:p>
        </w:tc>
        <w:tc>
          <w:tcPr>
            <w:tcW w:w="1276" w:type="dxa"/>
          </w:tcPr>
          <w:p w14:paraId="1C3F8C5E"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276" w:type="dxa"/>
          </w:tcPr>
          <w:p w14:paraId="4CF8B403"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843" w:type="dxa"/>
          </w:tcPr>
          <w:p w14:paraId="7C1EA3F7"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850" w:type="dxa"/>
          </w:tcPr>
          <w:p w14:paraId="3E852282"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14899EBC"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02AE887F"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6E7620F"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11</w:t>
            </w:r>
          </w:p>
        </w:tc>
        <w:tc>
          <w:tcPr>
            <w:tcW w:w="1134" w:type="dxa"/>
          </w:tcPr>
          <w:p w14:paraId="15A9A2CF"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FXD</w:t>
            </w:r>
          </w:p>
        </w:tc>
        <w:tc>
          <w:tcPr>
            <w:tcW w:w="1276" w:type="dxa"/>
          </w:tcPr>
          <w:p w14:paraId="27D78C02"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276" w:type="dxa"/>
          </w:tcPr>
          <w:p w14:paraId="1322F408"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843" w:type="dxa"/>
          </w:tcPr>
          <w:p w14:paraId="3EF89F70"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850" w:type="dxa"/>
          </w:tcPr>
          <w:p w14:paraId="63095EEE"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798BC918"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1C76A7C7"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7CB71D77"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12</w:t>
            </w:r>
          </w:p>
        </w:tc>
        <w:tc>
          <w:tcPr>
            <w:tcW w:w="1134" w:type="dxa"/>
          </w:tcPr>
          <w:p w14:paraId="17F25A51"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GB</w:t>
            </w:r>
            <w:r w:rsidR="00B259A6" w:rsidRPr="006E0695">
              <w:rPr>
                <w:rFonts w:ascii="Times New Roman" w:eastAsia="Times New Roman" w:hAnsi="Times New Roman" w:cs="Times New Roman"/>
                <w:sz w:val="20"/>
                <w:szCs w:val="20"/>
                <w:lang w:eastAsia="id-ID"/>
              </w:rPr>
              <w:t>B</w:t>
            </w:r>
          </w:p>
        </w:tc>
        <w:tc>
          <w:tcPr>
            <w:tcW w:w="1276" w:type="dxa"/>
          </w:tcPr>
          <w:p w14:paraId="477F9830"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04FE3D36"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843" w:type="dxa"/>
          </w:tcPr>
          <w:p w14:paraId="287EF6F1"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29D4497A"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5013A390"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6EDC9547"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F0F3651"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13</w:t>
            </w:r>
          </w:p>
        </w:tc>
        <w:tc>
          <w:tcPr>
            <w:tcW w:w="1134" w:type="dxa"/>
          </w:tcPr>
          <w:p w14:paraId="55A37DAB"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EAOS</w:t>
            </w:r>
          </w:p>
        </w:tc>
        <w:tc>
          <w:tcPr>
            <w:tcW w:w="1276" w:type="dxa"/>
          </w:tcPr>
          <w:p w14:paraId="7C18E475"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1276" w:type="dxa"/>
          </w:tcPr>
          <w:p w14:paraId="62014673"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34</w:t>
            </w:r>
          </w:p>
        </w:tc>
        <w:tc>
          <w:tcPr>
            <w:tcW w:w="1843" w:type="dxa"/>
          </w:tcPr>
          <w:p w14:paraId="65F8A3FC"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850" w:type="dxa"/>
          </w:tcPr>
          <w:p w14:paraId="0EB7DE34"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3ED43AB2"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4EC6AC67"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1F57C419"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14</w:t>
            </w:r>
          </w:p>
        </w:tc>
        <w:tc>
          <w:tcPr>
            <w:tcW w:w="1134" w:type="dxa"/>
          </w:tcPr>
          <w:p w14:paraId="050ABDF0"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MNRML</w:t>
            </w:r>
          </w:p>
        </w:tc>
        <w:tc>
          <w:tcPr>
            <w:tcW w:w="1276" w:type="dxa"/>
          </w:tcPr>
          <w:p w14:paraId="08256546"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276" w:type="dxa"/>
          </w:tcPr>
          <w:p w14:paraId="1DAAF40A"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843" w:type="dxa"/>
          </w:tcPr>
          <w:p w14:paraId="4260F3A8"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850" w:type="dxa"/>
          </w:tcPr>
          <w:p w14:paraId="1C704D93"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1B5CB634"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0B799B86"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6D0B825"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15</w:t>
            </w:r>
          </w:p>
        </w:tc>
        <w:tc>
          <w:tcPr>
            <w:tcW w:w="1134" w:type="dxa"/>
          </w:tcPr>
          <w:p w14:paraId="00353D49"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AML</w:t>
            </w:r>
          </w:p>
        </w:tc>
        <w:tc>
          <w:tcPr>
            <w:tcW w:w="1276" w:type="dxa"/>
          </w:tcPr>
          <w:p w14:paraId="157CC4D5"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6E97D267"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31</w:t>
            </w:r>
          </w:p>
        </w:tc>
        <w:tc>
          <w:tcPr>
            <w:tcW w:w="1843" w:type="dxa"/>
          </w:tcPr>
          <w:p w14:paraId="516FBC60"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469A7DC6"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2FD7F909"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242A5000"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53502192"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16</w:t>
            </w:r>
          </w:p>
        </w:tc>
        <w:tc>
          <w:tcPr>
            <w:tcW w:w="1134" w:type="dxa"/>
          </w:tcPr>
          <w:p w14:paraId="4424B93A" w14:textId="77777777" w:rsidR="00B259A6" w:rsidRPr="006E0695" w:rsidRDefault="0056219C"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BGPB</w:t>
            </w:r>
          </w:p>
        </w:tc>
        <w:tc>
          <w:tcPr>
            <w:tcW w:w="1276" w:type="dxa"/>
          </w:tcPr>
          <w:p w14:paraId="4FE2C215"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1276" w:type="dxa"/>
          </w:tcPr>
          <w:p w14:paraId="493C7B91"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843" w:type="dxa"/>
          </w:tcPr>
          <w:p w14:paraId="305D3EA5"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850" w:type="dxa"/>
          </w:tcPr>
          <w:p w14:paraId="04391909"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1D8220A0"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66D30FBC"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64BDA7C"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17</w:t>
            </w:r>
          </w:p>
        </w:tc>
        <w:tc>
          <w:tcPr>
            <w:tcW w:w="1134" w:type="dxa"/>
          </w:tcPr>
          <w:p w14:paraId="2709694A" w14:textId="77777777" w:rsidR="00B259A6" w:rsidRPr="006E0695" w:rsidRDefault="0056219C"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VDP</w:t>
            </w:r>
          </w:p>
        </w:tc>
        <w:tc>
          <w:tcPr>
            <w:tcW w:w="1276" w:type="dxa"/>
          </w:tcPr>
          <w:p w14:paraId="2F191619"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276" w:type="dxa"/>
          </w:tcPr>
          <w:p w14:paraId="70718B3B"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843" w:type="dxa"/>
          </w:tcPr>
          <w:p w14:paraId="4EF74195"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7E9BC160"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099" w:type="dxa"/>
          </w:tcPr>
          <w:p w14:paraId="38566E52"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56219C" w:rsidRPr="006E0695" w14:paraId="0E803D5E"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4A0F983B"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18</w:t>
            </w:r>
          </w:p>
        </w:tc>
        <w:tc>
          <w:tcPr>
            <w:tcW w:w="1134" w:type="dxa"/>
          </w:tcPr>
          <w:p w14:paraId="534FEFB7" w14:textId="77777777" w:rsidR="00B259A6" w:rsidRPr="006E0695" w:rsidRDefault="00B259A6"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VC</w:t>
            </w:r>
          </w:p>
        </w:tc>
        <w:tc>
          <w:tcPr>
            <w:tcW w:w="1276" w:type="dxa"/>
          </w:tcPr>
          <w:p w14:paraId="3CAC28FB"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276" w:type="dxa"/>
          </w:tcPr>
          <w:p w14:paraId="33ACF56F"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843" w:type="dxa"/>
          </w:tcPr>
          <w:p w14:paraId="0D506B69"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850" w:type="dxa"/>
          </w:tcPr>
          <w:p w14:paraId="61354494"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099" w:type="dxa"/>
          </w:tcPr>
          <w:p w14:paraId="5394CCC3"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56219C" w:rsidRPr="006E0695" w14:paraId="1C2D0E7B"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68BF0188"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19</w:t>
            </w:r>
          </w:p>
        </w:tc>
        <w:tc>
          <w:tcPr>
            <w:tcW w:w="1134" w:type="dxa"/>
          </w:tcPr>
          <w:p w14:paraId="02AABC11" w14:textId="77777777" w:rsidR="00B259A6" w:rsidRPr="006E0695" w:rsidRDefault="00B259A6"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MDW</w:t>
            </w:r>
          </w:p>
        </w:tc>
        <w:tc>
          <w:tcPr>
            <w:tcW w:w="1276" w:type="dxa"/>
          </w:tcPr>
          <w:p w14:paraId="6AFD7CBD"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276" w:type="dxa"/>
          </w:tcPr>
          <w:p w14:paraId="19A75115"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843" w:type="dxa"/>
          </w:tcPr>
          <w:p w14:paraId="42DE44C2"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850" w:type="dxa"/>
          </w:tcPr>
          <w:p w14:paraId="64008DCE" w14:textId="77777777" w:rsidR="00B259A6" w:rsidRPr="006E0695" w:rsidRDefault="00B259A6"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044D150C" w14:textId="77777777" w:rsidR="00B259A6" w:rsidRPr="006E0695" w:rsidRDefault="00B259A6"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56219C" w:rsidRPr="006E0695" w14:paraId="4442C5C8" w14:textId="77777777" w:rsidTr="00440CC7">
        <w:tc>
          <w:tcPr>
            <w:cnfStyle w:val="001000000000" w:firstRow="0" w:lastRow="0" w:firstColumn="1" w:lastColumn="0" w:oddVBand="0" w:evenVBand="0" w:oddHBand="0" w:evenHBand="0" w:firstRowFirstColumn="0" w:firstRowLastColumn="0" w:lastRowFirstColumn="0" w:lastRowLastColumn="0"/>
            <w:tcW w:w="567" w:type="dxa"/>
          </w:tcPr>
          <w:p w14:paraId="0791431A" w14:textId="77777777" w:rsidR="00B259A6" w:rsidRPr="006E0695" w:rsidRDefault="00B259A6"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134" w:type="dxa"/>
          </w:tcPr>
          <w:p w14:paraId="6AC7FBAF" w14:textId="77777777" w:rsidR="00B259A6" w:rsidRPr="006E0695" w:rsidRDefault="00B259A6"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DST</w:t>
            </w:r>
          </w:p>
        </w:tc>
        <w:tc>
          <w:tcPr>
            <w:tcW w:w="1276" w:type="dxa"/>
          </w:tcPr>
          <w:p w14:paraId="150F4E1B"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1276" w:type="dxa"/>
          </w:tcPr>
          <w:p w14:paraId="07341A15"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34</w:t>
            </w:r>
          </w:p>
        </w:tc>
        <w:tc>
          <w:tcPr>
            <w:tcW w:w="1843" w:type="dxa"/>
          </w:tcPr>
          <w:p w14:paraId="74D95AE9"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850" w:type="dxa"/>
          </w:tcPr>
          <w:p w14:paraId="5181A131" w14:textId="77777777" w:rsidR="00B259A6" w:rsidRPr="006E0695" w:rsidRDefault="00B259A6"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099" w:type="dxa"/>
          </w:tcPr>
          <w:p w14:paraId="7511BB13" w14:textId="77777777" w:rsidR="00B259A6" w:rsidRPr="006E0695" w:rsidRDefault="00B259A6"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r>
      <w:tr w:rsidR="00494703" w:rsidRPr="006E0695" w14:paraId="2B723E18"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gridSpan w:val="2"/>
          </w:tcPr>
          <w:p w14:paraId="50AA697D"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Total</w:t>
            </w:r>
          </w:p>
        </w:tc>
        <w:tc>
          <w:tcPr>
            <w:tcW w:w="2552" w:type="dxa"/>
            <w:gridSpan w:val="2"/>
          </w:tcPr>
          <w:p w14:paraId="349DC677"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23D385D8"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504</w:t>
            </w:r>
          </w:p>
        </w:tc>
        <w:tc>
          <w:tcPr>
            <w:tcW w:w="850" w:type="dxa"/>
          </w:tcPr>
          <w:p w14:paraId="04C2754E"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30</w:t>
            </w:r>
          </w:p>
        </w:tc>
        <w:tc>
          <w:tcPr>
            <w:tcW w:w="1099" w:type="dxa"/>
            <w:vMerge w:val="restart"/>
          </w:tcPr>
          <w:p w14:paraId="331AEFE7" w14:textId="77777777" w:rsidR="00494703" w:rsidRPr="006E0695" w:rsidRDefault="00494703"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Kurang</w:t>
            </w:r>
          </w:p>
        </w:tc>
      </w:tr>
      <w:tr w:rsidR="00494703" w:rsidRPr="006E0695" w14:paraId="74D13216" w14:textId="77777777" w:rsidTr="00440CC7">
        <w:tc>
          <w:tcPr>
            <w:cnfStyle w:val="001000000000" w:firstRow="0" w:lastRow="0" w:firstColumn="1" w:lastColumn="0" w:oddVBand="0" w:evenVBand="0" w:oddHBand="0" w:evenHBand="0" w:firstRowFirstColumn="0" w:firstRowLastColumn="0" w:lastRowFirstColumn="0" w:lastRowLastColumn="0"/>
            <w:tcW w:w="1701" w:type="dxa"/>
            <w:gridSpan w:val="2"/>
          </w:tcPr>
          <w:p w14:paraId="58C4FC01"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Terlama</w:t>
            </w:r>
          </w:p>
        </w:tc>
        <w:tc>
          <w:tcPr>
            <w:tcW w:w="2552" w:type="dxa"/>
            <w:gridSpan w:val="2"/>
          </w:tcPr>
          <w:p w14:paraId="180491AD"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02554F20"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29</w:t>
            </w:r>
          </w:p>
        </w:tc>
        <w:tc>
          <w:tcPr>
            <w:tcW w:w="850" w:type="dxa"/>
          </w:tcPr>
          <w:p w14:paraId="1DC937B9"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1</w:t>
            </w:r>
          </w:p>
        </w:tc>
        <w:tc>
          <w:tcPr>
            <w:tcW w:w="1099" w:type="dxa"/>
            <w:vMerge/>
          </w:tcPr>
          <w:p w14:paraId="4B6B776B" w14:textId="77777777" w:rsidR="00494703" w:rsidRPr="006E0695" w:rsidRDefault="00494703"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r>
      <w:tr w:rsidR="00494703" w:rsidRPr="006E0695" w14:paraId="473EA7C5"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gridSpan w:val="2"/>
          </w:tcPr>
          <w:p w14:paraId="187B7D9D"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Tercepat</w:t>
            </w:r>
          </w:p>
        </w:tc>
        <w:tc>
          <w:tcPr>
            <w:tcW w:w="2552" w:type="dxa"/>
            <w:gridSpan w:val="2"/>
          </w:tcPr>
          <w:p w14:paraId="548EC12E"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0395F70D"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22</w:t>
            </w:r>
          </w:p>
        </w:tc>
        <w:tc>
          <w:tcPr>
            <w:tcW w:w="850" w:type="dxa"/>
          </w:tcPr>
          <w:p w14:paraId="2B33726F"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3</w:t>
            </w:r>
          </w:p>
        </w:tc>
        <w:tc>
          <w:tcPr>
            <w:tcW w:w="1099" w:type="dxa"/>
            <w:vMerge/>
          </w:tcPr>
          <w:p w14:paraId="6FB9D574" w14:textId="77777777" w:rsidR="00494703" w:rsidRPr="006E0695" w:rsidRDefault="00494703"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r>
      <w:tr w:rsidR="00494703" w:rsidRPr="006E0695" w14:paraId="16F5A5E9" w14:textId="77777777" w:rsidTr="00440CC7">
        <w:tc>
          <w:tcPr>
            <w:cnfStyle w:val="001000000000" w:firstRow="0" w:lastRow="0" w:firstColumn="1" w:lastColumn="0" w:oddVBand="0" w:evenVBand="0" w:oddHBand="0" w:evenHBand="0" w:firstRowFirstColumn="0" w:firstRowLastColumn="0" w:lastRowFirstColumn="0" w:lastRowLastColumn="0"/>
            <w:tcW w:w="1701" w:type="dxa"/>
            <w:gridSpan w:val="2"/>
          </w:tcPr>
          <w:p w14:paraId="49B7084F"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Rerata</w:t>
            </w:r>
          </w:p>
        </w:tc>
        <w:tc>
          <w:tcPr>
            <w:tcW w:w="2552" w:type="dxa"/>
            <w:gridSpan w:val="2"/>
          </w:tcPr>
          <w:p w14:paraId="0DC68D14"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151EEB98"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25,2</w:t>
            </w:r>
          </w:p>
        </w:tc>
        <w:tc>
          <w:tcPr>
            <w:tcW w:w="850" w:type="dxa"/>
          </w:tcPr>
          <w:p w14:paraId="5E40E9F4"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1,5</w:t>
            </w:r>
          </w:p>
        </w:tc>
        <w:tc>
          <w:tcPr>
            <w:tcW w:w="1099" w:type="dxa"/>
            <w:vMerge/>
          </w:tcPr>
          <w:p w14:paraId="7B5C1745" w14:textId="77777777" w:rsidR="00494703" w:rsidRPr="006E0695" w:rsidRDefault="00494703"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r>
    </w:tbl>
    <w:p w14:paraId="20FB3A10" w14:textId="1EA9E220" w:rsidR="00CD506C"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Berdasarkan data deskriptif di atas, diperoleh total waktu tempuh terbaik kumulatif seluruh pemain sebesar 504 detik, dengan rata-rata waktu tempuh kelompok sebesar 25,2 detik. Sementara itu, rata-rata skor keterampilan kelompok yang diperoleh adalah sebesar 1,5, yang secara kualitatif mengindikasikan bahwa kemampuan awal kelompok berada pada kategori kurang.</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Waktu tempuh tercepat dicapai oleh dua </w:t>
      </w:r>
      <w:r w:rsidR="00494703" w:rsidRPr="006E0695">
        <w:rPr>
          <w:rFonts w:ascii="Times New Roman" w:eastAsia="Times New Roman" w:hAnsi="Times New Roman" w:cs="Times New Roman"/>
          <w:sz w:val="24"/>
          <w:szCs w:val="24"/>
          <w:lang w:eastAsia="id-ID"/>
        </w:rPr>
        <w:t>pemain yaitu VDP dan AGW</w:t>
      </w:r>
      <w:r w:rsidRPr="006E0695">
        <w:rPr>
          <w:rFonts w:ascii="Times New Roman" w:eastAsia="Times New Roman" w:hAnsi="Times New Roman" w:cs="Times New Roman"/>
          <w:sz w:val="24"/>
          <w:szCs w:val="24"/>
          <w:lang w:eastAsia="id-ID"/>
        </w:rPr>
        <w:t xml:space="preserve"> dengan catatan waktu 22 detik (Skor 3 / Kategori Baik). Sebaliknya, waktu tempuh terbaik paling lama dicatat sebesar 29 detik dengan skor keterampilan 1 (Kategori Kurang). Secara terperinci, klasifikasi tingkat kemampuan awal menggiring bola pemain Frador FC pada tahap </w:t>
      </w:r>
      <w:r w:rsidRPr="006E0695">
        <w:rPr>
          <w:rFonts w:ascii="Times New Roman" w:eastAsia="Times New Roman" w:hAnsi="Times New Roman" w:cs="Times New Roman"/>
          <w:i/>
          <w:iCs/>
          <w:sz w:val="24"/>
          <w:szCs w:val="24"/>
          <w:lang w:eastAsia="id-ID"/>
        </w:rPr>
        <w:t>pretest</w:t>
      </w:r>
      <w:r w:rsidRPr="006E0695">
        <w:rPr>
          <w:rFonts w:ascii="Times New Roman" w:eastAsia="Times New Roman" w:hAnsi="Times New Roman" w:cs="Times New Roman"/>
          <w:sz w:val="24"/>
          <w:szCs w:val="24"/>
          <w:lang w:eastAsia="id-ID"/>
        </w:rPr>
        <w:t xml:space="preserve"> dikategoris</w:t>
      </w:r>
      <w:r w:rsidR="00440CC7" w:rsidRPr="006E0695">
        <w:rPr>
          <w:rFonts w:ascii="Times New Roman" w:eastAsia="Times New Roman" w:hAnsi="Times New Roman" w:cs="Times New Roman"/>
          <w:sz w:val="24"/>
          <w:szCs w:val="24"/>
          <w:lang w:eastAsia="id-ID"/>
        </w:rPr>
        <w:t>asikan pada tabel di bawah ini.</w:t>
      </w:r>
    </w:p>
    <w:tbl>
      <w:tblPr>
        <w:tblStyle w:val="LightShading-Accent1"/>
        <w:tblW w:w="0" w:type="auto"/>
        <w:tblLook w:val="04A0" w:firstRow="1" w:lastRow="0" w:firstColumn="1" w:lastColumn="0" w:noHBand="0" w:noVBand="1"/>
      </w:tblPr>
      <w:tblGrid>
        <w:gridCol w:w="570"/>
        <w:gridCol w:w="2940"/>
        <w:gridCol w:w="2604"/>
        <w:gridCol w:w="2039"/>
      </w:tblGrid>
      <w:tr w:rsidR="00494703" w:rsidRPr="006E0695" w14:paraId="2F382313" w14:textId="77777777" w:rsidTr="00440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60EF2D4F"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No.</w:t>
            </w:r>
          </w:p>
        </w:tc>
        <w:tc>
          <w:tcPr>
            <w:tcW w:w="2940" w:type="dxa"/>
          </w:tcPr>
          <w:p w14:paraId="52AA2410" w14:textId="77777777" w:rsidR="00494703" w:rsidRPr="006E0695" w:rsidRDefault="00494703"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Kategori Kemampuan</w:t>
            </w:r>
          </w:p>
        </w:tc>
        <w:tc>
          <w:tcPr>
            <w:tcW w:w="2604" w:type="dxa"/>
          </w:tcPr>
          <w:p w14:paraId="64365705" w14:textId="77777777" w:rsidR="00494703" w:rsidRPr="006E0695" w:rsidRDefault="00494703"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Rentang Waktu (Detik)</w:t>
            </w:r>
          </w:p>
        </w:tc>
        <w:tc>
          <w:tcPr>
            <w:tcW w:w="2039" w:type="dxa"/>
          </w:tcPr>
          <w:p w14:paraId="13B55986" w14:textId="77777777" w:rsidR="00494703" w:rsidRPr="006E0695" w:rsidRDefault="00494703"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Jumlah Pemain (N)</w:t>
            </w:r>
          </w:p>
        </w:tc>
      </w:tr>
      <w:tr w:rsidR="00494703" w:rsidRPr="006E0695" w14:paraId="1A76F8A6"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17A66EFD"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2940" w:type="dxa"/>
          </w:tcPr>
          <w:p w14:paraId="66FCA6A4" w14:textId="77777777" w:rsidR="00494703" w:rsidRPr="006E0695" w:rsidRDefault="00494703"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Sangat Baik</w:t>
            </w:r>
          </w:p>
        </w:tc>
        <w:tc>
          <w:tcPr>
            <w:tcW w:w="2604" w:type="dxa"/>
          </w:tcPr>
          <w:p w14:paraId="0591CD67"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&lt;20</w:t>
            </w:r>
          </w:p>
        </w:tc>
        <w:tc>
          <w:tcPr>
            <w:tcW w:w="2039" w:type="dxa"/>
          </w:tcPr>
          <w:p w14:paraId="4581AA81"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 Pemain</w:t>
            </w:r>
          </w:p>
        </w:tc>
      </w:tr>
      <w:tr w:rsidR="00494703" w:rsidRPr="006E0695" w14:paraId="7EECAFCD" w14:textId="77777777" w:rsidTr="00440CC7">
        <w:tc>
          <w:tcPr>
            <w:cnfStyle w:val="001000000000" w:firstRow="0" w:lastRow="0" w:firstColumn="1" w:lastColumn="0" w:oddVBand="0" w:evenVBand="0" w:oddHBand="0" w:evenHBand="0" w:firstRowFirstColumn="0" w:firstRowLastColumn="0" w:lastRowFirstColumn="0" w:lastRowLastColumn="0"/>
            <w:tcW w:w="570" w:type="dxa"/>
          </w:tcPr>
          <w:p w14:paraId="612DAD5A"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2940" w:type="dxa"/>
          </w:tcPr>
          <w:p w14:paraId="3060469D" w14:textId="77777777" w:rsidR="00494703" w:rsidRPr="006E0695" w:rsidRDefault="00494703"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c>
          <w:tcPr>
            <w:tcW w:w="2604" w:type="dxa"/>
          </w:tcPr>
          <w:p w14:paraId="7881C49B"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21 - 23</w:t>
            </w:r>
          </w:p>
        </w:tc>
        <w:tc>
          <w:tcPr>
            <w:tcW w:w="2039" w:type="dxa"/>
          </w:tcPr>
          <w:p w14:paraId="25606AC4"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 Pemain</w:t>
            </w:r>
          </w:p>
        </w:tc>
      </w:tr>
      <w:tr w:rsidR="00494703" w:rsidRPr="006E0695" w14:paraId="386FFE3A"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0" w:type="dxa"/>
          </w:tcPr>
          <w:p w14:paraId="59213A11"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2940" w:type="dxa"/>
          </w:tcPr>
          <w:p w14:paraId="6ABD7BE9" w14:textId="77777777" w:rsidR="00494703" w:rsidRPr="006E0695" w:rsidRDefault="00494703"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c>
          <w:tcPr>
            <w:tcW w:w="2604" w:type="dxa"/>
          </w:tcPr>
          <w:p w14:paraId="02477C67"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24 - 26</w:t>
            </w:r>
          </w:p>
        </w:tc>
        <w:tc>
          <w:tcPr>
            <w:tcW w:w="2039" w:type="dxa"/>
          </w:tcPr>
          <w:p w14:paraId="0B7C3E55"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8 Pemain</w:t>
            </w:r>
          </w:p>
        </w:tc>
      </w:tr>
      <w:tr w:rsidR="00494703" w:rsidRPr="006E0695" w14:paraId="358AD9B6" w14:textId="77777777" w:rsidTr="00440CC7">
        <w:tc>
          <w:tcPr>
            <w:cnfStyle w:val="001000000000" w:firstRow="0" w:lastRow="0" w:firstColumn="1" w:lastColumn="0" w:oddVBand="0" w:evenVBand="0" w:oddHBand="0" w:evenHBand="0" w:firstRowFirstColumn="0" w:firstRowLastColumn="0" w:lastRowFirstColumn="0" w:lastRowLastColumn="0"/>
            <w:tcW w:w="570" w:type="dxa"/>
          </w:tcPr>
          <w:p w14:paraId="3B78BC25"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2940" w:type="dxa"/>
          </w:tcPr>
          <w:p w14:paraId="21D6B421" w14:textId="77777777" w:rsidR="00494703" w:rsidRPr="006E0695" w:rsidRDefault="00494703"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Kurang</w:t>
            </w:r>
          </w:p>
        </w:tc>
        <w:tc>
          <w:tcPr>
            <w:tcW w:w="2604" w:type="dxa"/>
          </w:tcPr>
          <w:p w14:paraId="44C923EA"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&lt;27</w:t>
            </w:r>
          </w:p>
        </w:tc>
        <w:tc>
          <w:tcPr>
            <w:tcW w:w="2039" w:type="dxa"/>
          </w:tcPr>
          <w:p w14:paraId="73739E3F" w14:textId="77777777" w:rsidR="00494703" w:rsidRPr="006E0695" w:rsidRDefault="00494703"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10 Pemain</w:t>
            </w:r>
          </w:p>
        </w:tc>
      </w:tr>
      <w:tr w:rsidR="00494703" w:rsidRPr="006E0695" w14:paraId="05DE31EE"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4" w:type="dxa"/>
            <w:gridSpan w:val="3"/>
          </w:tcPr>
          <w:p w14:paraId="2ACEFAA7" w14:textId="77777777" w:rsidR="00494703" w:rsidRPr="006E0695" w:rsidRDefault="00494703"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Total</w:t>
            </w:r>
          </w:p>
        </w:tc>
        <w:tc>
          <w:tcPr>
            <w:tcW w:w="2039" w:type="dxa"/>
          </w:tcPr>
          <w:p w14:paraId="6172A2D8" w14:textId="77777777" w:rsidR="00494703" w:rsidRPr="006E0695" w:rsidRDefault="00494703"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20 Pemain</w:t>
            </w:r>
          </w:p>
        </w:tc>
      </w:tr>
    </w:tbl>
    <w:p w14:paraId="308C9193" w14:textId="43D41185" w:rsidR="00C73C31"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Data klasifikasi di atas menggambarkan bahwa separuh dari jumlah sampel (50%) memiliki kemampuan menggiring bola yang berada dalam kategori kurang, dan hanya sebagian kecil (10%) yang berada pada kategori baik. Hal ini mengonfirmasi secara empiris bahwa kemampuan penguasaan bola, koordinasi, dan kelincahan motorik pemain Frador FC secara umum memang masih rendah dan memerlukan pen</w:t>
      </w:r>
      <w:r w:rsidR="00440CC7" w:rsidRPr="006E0695">
        <w:rPr>
          <w:rFonts w:ascii="Times New Roman" w:eastAsia="Times New Roman" w:hAnsi="Times New Roman" w:cs="Times New Roman"/>
          <w:sz w:val="24"/>
          <w:szCs w:val="24"/>
          <w:lang w:eastAsia="id-ID"/>
        </w:rPr>
        <w:t xml:space="preserve">anganan metodologis yang tepat. </w:t>
      </w:r>
      <w:r w:rsidRPr="006E0695">
        <w:rPr>
          <w:rFonts w:ascii="Times New Roman" w:eastAsia="Times New Roman" w:hAnsi="Times New Roman" w:cs="Times New Roman"/>
          <w:sz w:val="24"/>
          <w:szCs w:val="24"/>
          <w:lang w:eastAsia="id-ID"/>
        </w:rPr>
        <w:t xml:space="preserve">Setelah menyelesaikan seluruh rangkaian program latihan 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dilakukan pengukuran akhir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menggunakan rintangan, lapangan, prosedur, dan alat ukur yang identik dengan tes awal. Rekapitulasi hasil data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dis</w:t>
      </w:r>
      <w:r w:rsidR="00440CC7" w:rsidRPr="006E0695">
        <w:rPr>
          <w:rFonts w:ascii="Times New Roman" w:eastAsia="Times New Roman" w:hAnsi="Times New Roman" w:cs="Times New Roman"/>
          <w:sz w:val="24"/>
          <w:szCs w:val="24"/>
          <w:lang w:eastAsia="id-ID"/>
        </w:rPr>
        <w:t>ajikan pada tabel di bawah ini.</w:t>
      </w:r>
    </w:p>
    <w:tbl>
      <w:tblPr>
        <w:tblStyle w:val="LightShading-Accent1"/>
        <w:tblW w:w="8364" w:type="dxa"/>
        <w:tblLayout w:type="fixed"/>
        <w:tblLook w:val="04A0" w:firstRow="1" w:lastRow="0" w:firstColumn="1" w:lastColumn="0" w:noHBand="0" w:noVBand="1"/>
      </w:tblPr>
      <w:tblGrid>
        <w:gridCol w:w="567"/>
        <w:gridCol w:w="1101"/>
        <w:gridCol w:w="1309"/>
        <w:gridCol w:w="1276"/>
        <w:gridCol w:w="1843"/>
        <w:gridCol w:w="850"/>
        <w:gridCol w:w="1418"/>
      </w:tblGrid>
      <w:tr w:rsidR="008134DB" w:rsidRPr="006E0695" w14:paraId="1FBC20CC" w14:textId="77777777" w:rsidTr="00DB4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BB991FE"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NO</w:t>
            </w:r>
          </w:p>
        </w:tc>
        <w:tc>
          <w:tcPr>
            <w:tcW w:w="1101" w:type="dxa"/>
          </w:tcPr>
          <w:p w14:paraId="39226BBB" w14:textId="77777777" w:rsidR="008134DB" w:rsidRPr="006E0695" w:rsidRDefault="008134D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Nama Pemain</w:t>
            </w:r>
          </w:p>
        </w:tc>
        <w:tc>
          <w:tcPr>
            <w:tcW w:w="1309" w:type="dxa"/>
          </w:tcPr>
          <w:p w14:paraId="788BB015" w14:textId="77777777" w:rsidR="008134DB" w:rsidRPr="006E0695" w:rsidRDefault="008134D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Percobaan 1 (Detik)</w:t>
            </w:r>
          </w:p>
        </w:tc>
        <w:tc>
          <w:tcPr>
            <w:tcW w:w="1276" w:type="dxa"/>
          </w:tcPr>
          <w:p w14:paraId="21EF1CF4" w14:textId="77777777" w:rsidR="008134DB" w:rsidRPr="006E0695" w:rsidRDefault="008134D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Percobaan 2 (Detik)</w:t>
            </w:r>
          </w:p>
        </w:tc>
        <w:tc>
          <w:tcPr>
            <w:tcW w:w="1843" w:type="dxa"/>
          </w:tcPr>
          <w:p w14:paraId="6D3671EA" w14:textId="77777777" w:rsidR="008134DB" w:rsidRPr="006E0695" w:rsidRDefault="008134D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Waktu Terbaik (Detik)</w:t>
            </w:r>
          </w:p>
        </w:tc>
        <w:tc>
          <w:tcPr>
            <w:tcW w:w="850" w:type="dxa"/>
          </w:tcPr>
          <w:p w14:paraId="5CBCFD77" w14:textId="77777777" w:rsidR="008134DB" w:rsidRPr="006E0695" w:rsidRDefault="008134D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Skor</w:t>
            </w:r>
          </w:p>
        </w:tc>
        <w:tc>
          <w:tcPr>
            <w:tcW w:w="1418" w:type="dxa"/>
          </w:tcPr>
          <w:p w14:paraId="5954A7F4" w14:textId="77777777" w:rsidR="008134DB" w:rsidRPr="006E0695" w:rsidRDefault="008134D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Kategori</w:t>
            </w:r>
          </w:p>
        </w:tc>
      </w:tr>
      <w:tr w:rsidR="008134DB" w:rsidRPr="006E0695" w14:paraId="51029A40" w14:textId="77777777" w:rsidTr="00DB492C">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67" w:type="dxa"/>
          </w:tcPr>
          <w:p w14:paraId="0F42EDD5"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w:t>
            </w:r>
          </w:p>
        </w:tc>
        <w:tc>
          <w:tcPr>
            <w:tcW w:w="1101" w:type="dxa"/>
          </w:tcPr>
          <w:p w14:paraId="15AAAEF1"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PDKBT</w:t>
            </w:r>
          </w:p>
        </w:tc>
        <w:tc>
          <w:tcPr>
            <w:tcW w:w="1309" w:type="dxa"/>
          </w:tcPr>
          <w:p w14:paraId="50060D9F"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13455DD6"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843" w:type="dxa"/>
          </w:tcPr>
          <w:p w14:paraId="672DA2BF"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850" w:type="dxa"/>
          </w:tcPr>
          <w:p w14:paraId="5CC96894"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35BDE4E3" w14:textId="77777777" w:rsidR="008134DB" w:rsidRPr="006E0695" w:rsidRDefault="008134DB"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48418ECF"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6BE47585"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101" w:type="dxa"/>
          </w:tcPr>
          <w:p w14:paraId="367D5B37"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SLM</w:t>
            </w:r>
          </w:p>
        </w:tc>
        <w:tc>
          <w:tcPr>
            <w:tcW w:w="1309" w:type="dxa"/>
          </w:tcPr>
          <w:p w14:paraId="0221160A"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276" w:type="dxa"/>
          </w:tcPr>
          <w:p w14:paraId="4A5734EE"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843" w:type="dxa"/>
          </w:tcPr>
          <w:p w14:paraId="0E966A41"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3B76F749"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5DF983C9"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030F4C9E"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16107E68"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lastRenderedPageBreak/>
              <w:t>3</w:t>
            </w:r>
          </w:p>
        </w:tc>
        <w:tc>
          <w:tcPr>
            <w:tcW w:w="1101" w:type="dxa"/>
          </w:tcPr>
          <w:p w14:paraId="11CE2224"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ODR</w:t>
            </w:r>
          </w:p>
        </w:tc>
        <w:tc>
          <w:tcPr>
            <w:tcW w:w="1309" w:type="dxa"/>
          </w:tcPr>
          <w:p w14:paraId="2C00880F"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276" w:type="dxa"/>
          </w:tcPr>
          <w:p w14:paraId="2B707E25"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843" w:type="dxa"/>
          </w:tcPr>
          <w:p w14:paraId="15A40AFD"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51465291"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11DA6988"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4E61814B"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7CFB0470"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101" w:type="dxa"/>
          </w:tcPr>
          <w:p w14:paraId="44E641FD"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DW</w:t>
            </w:r>
          </w:p>
        </w:tc>
        <w:tc>
          <w:tcPr>
            <w:tcW w:w="1309" w:type="dxa"/>
          </w:tcPr>
          <w:p w14:paraId="507E56B5"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19D148C1"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843" w:type="dxa"/>
          </w:tcPr>
          <w:p w14:paraId="0CE0D647"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2889242E"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418" w:type="dxa"/>
          </w:tcPr>
          <w:p w14:paraId="303DD001"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8134DB" w:rsidRPr="006E0695" w14:paraId="08EFB35D"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DA9E64D"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5</w:t>
            </w:r>
          </w:p>
        </w:tc>
        <w:tc>
          <w:tcPr>
            <w:tcW w:w="1101" w:type="dxa"/>
          </w:tcPr>
          <w:p w14:paraId="49F4D976"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MKK</w:t>
            </w:r>
          </w:p>
        </w:tc>
        <w:tc>
          <w:tcPr>
            <w:tcW w:w="1309" w:type="dxa"/>
          </w:tcPr>
          <w:p w14:paraId="51475444"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276" w:type="dxa"/>
          </w:tcPr>
          <w:p w14:paraId="38788AB9"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843" w:type="dxa"/>
          </w:tcPr>
          <w:p w14:paraId="036EA2C4"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850" w:type="dxa"/>
          </w:tcPr>
          <w:p w14:paraId="4666FE96"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418" w:type="dxa"/>
          </w:tcPr>
          <w:p w14:paraId="7841A1F9"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Sangat Baik</w:t>
            </w:r>
          </w:p>
        </w:tc>
      </w:tr>
      <w:tr w:rsidR="008134DB" w:rsidRPr="006E0695" w14:paraId="0930FDDB"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6EC0AB75"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6</w:t>
            </w:r>
          </w:p>
        </w:tc>
        <w:tc>
          <w:tcPr>
            <w:tcW w:w="1101" w:type="dxa"/>
          </w:tcPr>
          <w:p w14:paraId="707E9BF1"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GJH</w:t>
            </w:r>
          </w:p>
        </w:tc>
        <w:tc>
          <w:tcPr>
            <w:tcW w:w="1309" w:type="dxa"/>
          </w:tcPr>
          <w:p w14:paraId="443150E1"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276" w:type="dxa"/>
          </w:tcPr>
          <w:p w14:paraId="32F8A9F8"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843" w:type="dxa"/>
          </w:tcPr>
          <w:p w14:paraId="089D6DF5"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850" w:type="dxa"/>
          </w:tcPr>
          <w:p w14:paraId="1A9001D5"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21A31A34"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14A3B306"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3787808B"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7</w:t>
            </w:r>
          </w:p>
        </w:tc>
        <w:tc>
          <w:tcPr>
            <w:tcW w:w="1101" w:type="dxa"/>
          </w:tcPr>
          <w:p w14:paraId="645B20FF"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PSB</w:t>
            </w:r>
          </w:p>
        </w:tc>
        <w:tc>
          <w:tcPr>
            <w:tcW w:w="1309" w:type="dxa"/>
          </w:tcPr>
          <w:p w14:paraId="170DC1F0"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05D5CBDD"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1843" w:type="dxa"/>
          </w:tcPr>
          <w:p w14:paraId="75FA8F2F"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2853FD3B"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418" w:type="dxa"/>
          </w:tcPr>
          <w:p w14:paraId="39267D5A"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8134DB" w:rsidRPr="006E0695" w14:paraId="5BAEA916"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6717B209"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8</w:t>
            </w:r>
          </w:p>
        </w:tc>
        <w:tc>
          <w:tcPr>
            <w:tcW w:w="1101" w:type="dxa"/>
          </w:tcPr>
          <w:p w14:paraId="131600B4"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FAKS</w:t>
            </w:r>
          </w:p>
        </w:tc>
        <w:tc>
          <w:tcPr>
            <w:tcW w:w="1309" w:type="dxa"/>
          </w:tcPr>
          <w:p w14:paraId="4E25AF6A"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276" w:type="dxa"/>
          </w:tcPr>
          <w:p w14:paraId="16C74DED"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27</w:t>
            </w:r>
          </w:p>
        </w:tc>
        <w:tc>
          <w:tcPr>
            <w:tcW w:w="1843" w:type="dxa"/>
          </w:tcPr>
          <w:p w14:paraId="77053D75"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850" w:type="dxa"/>
          </w:tcPr>
          <w:p w14:paraId="1F13B2D5"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418" w:type="dxa"/>
          </w:tcPr>
          <w:p w14:paraId="51C05CA3"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8134DB" w:rsidRPr="006E0695" w14:paraId="4797CD1E"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699A2F5"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9</w:t>
            </w:r>
          </w:p>
        </w:tc>
        <w:tc>
          <w:tcPr>
            <w:tcW w:w="1101" w:type="dxa"/>
          </w:tcPr>
          <w:p w14:paraId="5F0D7568"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AGW</w:t>
            </w:r>
          </w:p>
        </w:tc>
        <w:tc>
          <w:tcPr>
            <w:tcW w:w="1309" w:type="dxa"/>
          </w:tcPr>
          <w:p w14:paraId="225DFFE8"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0B2F3B0E"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843" w:type="dxa"/>
          </w:tcPr>
          <w:p w14:paraId="2DF93E69"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850" w:type="dxa"/>
          </w:tcPr>
          <w:p w14:paraId="4DDC1012"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418" w:type="dxa"/>
          </w:tcPr>
          <w:p w14:paraId="0E6158C9"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Sangat Baik</w:t>
            </w:r>
          </w:p>
        </w:tc>
      </w:tr>
      <w:tr w:rsidR="008134DB" w:rsidRPr="006E0695" w14:paraId="2336B139"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25A4D749"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10</w:t>
            </w:r>
          </w:p>
        </w:tc>
        <w:tc>
          <w:tcPr>
            <w:tcW w:w="1101" w:type="dxa"/>
          </w:tcPr>
          <w:p w14:paraId="3FE3C7C3"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FXB</w:t>
            </w:r>
          </w:p>
        </w:tc>
        <w:tc>
          <w:tcPr>
            <w:tcW w:w="1309" w:type="dxa"/>
          </w:tcPr>
          <w:p w14:paraId="20735F2E"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276" w:type="dxa"/>
          </w:tcPr>
          <w:p w14:paraId="05172B4D"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843" w:type="dxa"/>
          </w:tcPr>
          <w:p w14:paraId="64E4D64D"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39FE440E"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418" w:type="dxa"/>
          </w:tcPr>
          <w:p w14:paraId="6A859F21"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Sangat Baik</w:t>
            </w:r>
          </w:p>
        </w:tc>
      </w:tr>
      <w:tr w:rsidR="008134DB" w:rsidRPr="006E0695" w14:paraId="1E217CF5"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04399155"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11</w:t>
            </w:r>
          </w:p>
        </w:tc>
        <w:tc>
          <w:tcPr>
            <w:tcW w:w="1101" w:type="dxa"/>
          </w:tcPr>
          <w:p w14:paraId="2F891125"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FXD</w:t>
            </w:r>
          </w:p>
        </w:tc>
        <w:tc>
          <w:tcPr>
            <w:tcW w:w="1309" w:type="dxa"/>
          </w:tcPr>
          <w:p w14:paraId="386372D0"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276" w:type="dxa"/>
          </w:tcPr>
          <w:p w14:paraId="5A385C25"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843" w:type="dxa"/>
          </w:tcPr>
          <w:p w14:paraId="3F33D554"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850" w:type="dxa"/>
          </w:tcPr>
          <w:p w14:paraId="428BC1D8"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06985C81"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38E0C119"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05C39069"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12</w:t>
            </w:r>
          </w:p>
        </w:tc>
        <w:tc>
          <w:tcPr>
            <w:tcW w:w="1101" w:type="dxa"/>
          </w:tcPr>
          <w:p w14:paraId="3A87B19C"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GBB</w:t>
            </w:r>
          </w:p>
        </w:tc>
        <w:tc>
          <w:tcPr>
            <w:tcW w:w="1309" w:type="dxa"/>
          </w:tcPr>
          <w:p w14:paraId="02B5809F"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08140A2A"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843" w:type="dxa"/>
          </w:tcPr>
          <w:p w14:paraId="03D69BCB"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5B237D7F"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7B925C02"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55A0ED1A"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15CA60A"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13</w:t>
            </w:r>
          </w:p>
        </w:tc>
        <w:tc>
          <w:tcPr>
            <w:tcW w:w="1101" w:type="dxa"/>
          </w:tcPr>
          <w:p w14:paraId="7A5A8BD2"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EAOS</w:t>
            </w:r>
          </w:p>
        </w:tc>
        <w:tc>
          <w:tcPr>
            <w:tcW w:w="1309" w:type="dxa"/>
          </w:tcPr>
          <w:p w14:paraId="7EB2EE59"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276" w:type="dxa"/>
          </w:tcPr>
          <w:p w14:paraId="316EBE4D"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843" w:type="dxa"/>
          </w:tcPr>
          <w:p w14:paraId="00874E18"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61CB9215"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418" w:type="dxa"/>
          </w:tcPr>
          <w:p w14:paraId="59B025A4"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8134DB" w:rsidRPr="006E0695" w14:paraId="7333DE17"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19B4E733"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14</w:t>
            </w:r>
          </w:p>
        </w:tc>
        <w:tc>
          <w:tcPr>
            <w:tcW w:w="1101" w:type="dxa"/>
          </w:tcPr>
          <w:p w14:paraId="4C164075"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MNRML</w:t>
            </w:r>
          </w:p>
        </w:tc>
        <w:tc>
          <w:tcPr>
            <w:tcW w:w="1309" w:type="dxa"/>
          </w:tcPr>
          <w:p w14:paraId="0CB39370"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21</w:t>
            </w:r>
          </w:p>
        </w:tc>
        <w:tc>
          <w:tcPr>
            <w:tcW w:w="1276" w:type="dxa"/>
          </w:tcPr>
          <w:p w14:paraId="602BD560"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843" w:type="dxa"/>
          </w:tcPr>
          <w:p w14:paraId="0CA5ABBB"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21</w:t>
            </w:r>
          </w:p>
        </w:tc>
        <w:tc>
          <w:tcPr>
            <w:tcW w:w="850" w:type="dxa"/>
          </w:tcPr>
          <w:p w14:paraId="4AB9CEF8"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5545D61C"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23874A50"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27DC041B"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15</w:t>
            </w:r>
          </w:p>
        </w:tc>
        <w:tc>
          <w:tcPr>
            <w:tcW w:w="1101" w:type="dxa"/>
          </w:tcPr>
          <w:p w14:paraId="3E963B14"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AML</w:t>
            </w:r>
          </w:p>
        </w:tc>
        <w:tc>
          <w:tcPr>
            <w:tcW w:w="1309" w:type="dxa"/>
          </w:tcPr>
          <w:p w14:paraId="24653BBE"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276" w:type="dxa"/>
          </w:tcPr>
          <w:p w14:paraId="5AB1BAD1"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1843" w:type="dxa"/>
          </w:tcPr>
          <w:p w14:paraId="6F58D91C"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23</w:t>
            </w:r>
          </w:p>
        </w:tc>
        <w:tc>
          <w:tcPr>
            <w:tcW w:w="850" w:type="dxa"/>
          </w:tcPr>
          <w:p w14:paraId="3E8E0AAC"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6A3C39EE"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2C729441"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183A934A"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16</w:t>
            </w:r>
          </w:p>
        </w:tc>
        <w:tc>
          <w:tcPr>
            <w:tcW w:w="1101" w:type="dxa"/>
          </w:tcPr>
          <w:p w14:paraId="1A314884"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BGPB</w:t>
            </w:r>
          </w:p>
        </w:tc>
        <w:tc>
          <w:tcPr>
            <w:tcW w:w="1309" w:type="dxa"/>
          </w:tcPr>
          <w:p w14:paraId="6FB7A021"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276" w:type="dxa"/>
          </w:tcPr>
          <w:p w14:paraId="72870A52"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843" w:type="dxa"/>
          </w:tcPr>
          <w:p w14:paraId="41A3E134"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470353A5"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65ACACEB"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1D1D8462"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42AE5622"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17</w:t>
            </w:r>
          </w:p>
        </w:tc>
        <w:tc>
          <w:tcPr>
            <w:tcW w:w="1101" w:type="dxa"/>
          </w:tcPr>
          <w:p w14:paraId="352B2BFF"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VDP</w:t>
            </w:r>
          </w:p>
        </w:tc>
        <w:tc>
          <w:tcPr>
            <w:tcW w:w="1309" w:type="dxa"/>
          </w:tcPr>
          <w:p w14:paraId="5443A0B7"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276" w:type="dxa"/>
          </w:tcPr>
          <w:p w14:paraId="41796678"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843" w:type="dxa"/>
          </w:tcPr>
          <w:p w14:paraId="695CE933"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850" w:type="dxa"/>
          </w:tcPr>
          <w:p w14:paraId="2C6B410A"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418" w:type="dxa"/>
          </w:tcPr>
          <w:p w14:paraId="29AAEB9C"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Sangat Baik</w:t>
            </w:r>
          </w:p>
        </w:tc>
      </w:tr>
      <w:tr w:rsidR="008134DB" w:rsidRPr="006E0695" w14:paraId="1C64B4D3"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106C6CBC"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18</w:t>
            </w:r>
          </w:p>
        </w:tc>
        <w:tc>
          <w:tcPr>
            <w:tcW w:w="1101" w:type="dxa"/>
          </w:tcPr>
          <w:p w14:paraId="2A942690"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VC</w:t>
            </w:r>
          </w:p>
        </w:tc>
        <w:tc>
          <w:tcPr>
            <w:tcW w:w="1309" w:type="dxa"/>
          </w:tcPr>
          <w:p w14:paraId="109839FB"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1276" w:type="dxa"/>
          </w:tcPr>
          <w:p w14:paraId="3AF51997"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29</w:t>
            </w:r>
          </w:p>
        </w:tc>
        <w:tc>
          <w:tcPr>
            <w:tcW w:w="1843" w:type="dxa"/>
          </w:tcPr>
          <w:p w14:paraId="67E393AA"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22</w:t>
            </w:r>
          </w:p>
        </w:tc>
        <w:tc>
          <w:tcPr>
            <w:tcW w:w="850" w:type="dxa"/>
          </w:tcPr>
          <w:p w14:paraId="20A4CA7C"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1418" w:type="dxa"/>
          </w:tcPr>
          <w:p w14:paraId="6CF8B5D6"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Baik</w:t>
            </w:r>
          </w:p>
        </w:tc>
      </w:tr>
      <w:tr w:rsidR="008134DB" w:rsidRPr="006E0695" w14:paraId="7EFC6B46"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14:paraId="5E79D3A6"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19</w:t>
            </w:r>
          </w:p>
        </w:tc>
        <w:tc>
          <w:tcPr>
            <w:tcW w:w="1101" w:type="dxa"/>
          </w:tcPr>
          <w:p w14:paraId="02B96EB6"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MDW</w:t>
            </w:r>
          </w:p>
        </w:tc>
        <w:tc>
          <w:tcPr>
            <w:tcW w:w="1309" w:type="dxa"/>
          </w:tcPr>
          <w:p w14:paraId="1ED8E2B5"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1276" w:type="dxa"/>
          </w:tcPr>
          <w:p w14:paraId="017E0224"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26</w:t>
            </w:r>
          </w:p>
        </w:tc>
        <w:tc>
          <w:tcPr>
            <w:tcW w:w="1843" w:type="dxa"/>
          </w:tcPr>
          <w:p w14:paraId="5A24D506"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25</w:t>
            </w:r>
          </w:p>
        </w:tc>
        <w:tc>
          <w:tcPr>
            <w:tcW w:w="850" w:type="dxa"/>
          </w:tcPr>
          <w:p w14:paraId="520D3EFE"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w:t>
            </w:r>
          </w:p>
        </w:tc>
        <w:tc>
          <w:tcPr>
            <w:tcW w:w="1418" w:type="dxa"/>
          </w:tcPr>
          <w:p w14:paraId="61366638" w14:textId="77777777" w:rsidR="008134DB" w:rsidRPr="006E0695" w:rsidRDefault="008134D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Cukup</w:t>
            </w:r>
          </w:p>
        </w:tc>
      </w:tr>
      <w:tr w:rsidR="008134DB" w:rsidRPr="006E0695" w14:paraId="53BA6873" w14:textId="77777777" w:rsidTr="00DB492C">
        <w:tc>
          <w:tcPr>
            <w:cnfStyle w:val="001000000000" w:firstRow="0" w:lastRow="0" w:firstColumn="1" w:lastColumn="0" w:oddVBand="0" w:evenVBand="0" w:oddHBand="0" w:evenHBand="0" w:firstRowFirstColumn="0" w:firstRowLastColumn="0" w:lastRowFirstColumn="0" w:lastRowLastColumn="0"/>
            <w:tcW w:w="567" w:type="dxa"/>
          </w:tcPr>
          <w:p w14:paraId="34AC6314"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101" w:type="dxa"/>
          </w:tcPr>
          <w:p w14:paraId="5461B97A" w14:textId="77777777" w:rsidR="008134DB" w:rsidRPr="006E0695" w:rsidRDefault="008134D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DST</w:t>
            </w:r>
          </w:p>
        </w:tc>
        <w:tc>
          <w:tcPr>
            <w:tcW w:w="1309" w:type="dxa"/>
          </w:tcPr>
          <w:p w14:paraId="44155489"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28</w:t>
            </w:r>
          </w:p>
        </w:tc>
        <w:tc>
          <w:tcPr>
            <w:tcW w:w="1276" w:type="dxa"/>
          </w:tcPr>
          <w:p w14:paraId="0158F619"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1843" w:type="dxa"/>
          </w:tcPr>
          <w:p w14:paraId="4CE5C6E4"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w:t>
            </w:r>
          </w:p>
        </w:tc>
        <w:tc>
          <w:tcPr>
            <w:tcW w:w="850" w:type="dxa"/>
          </w:tcPr>
          <w:p w14:paraId="260C004F" w14:textId="77777777" w:rsidR="008134DB" w:rsidRPr="006E0695" w:rsidRDefault="008134D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4</w:t>
            </w:r>
          </w:p>
        </w:tc>
        <w:tc>
          <w:tcPr>
            <w:tcW w:w="1418" w:type="dxa"/>
          </w:tcPr>
          <w:p w14:paraId="35748FB8" w14:textId="77777777" w:rsidR="008134DB" w:rsidRPr="006E0695" w:rsidRDefault="008134D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Sangat Baik</w:t>
            </w:r>
          </w:p>
        </w:tc>
      </w:tr>
      <w:tr w:rsidR="008134DB" w:rsidRPr="006E0695" w14:paraId="312B6268"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gridSpan w:val="2"/>
          </w:tcPr>
          <w:p w14:paraId="3145DF1E" w14:textId="77777777" w:rsidR="008134DB" w:rsidRPr="006E0695" w:rsidRDefault="008134D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Total</w:t>
            </w:r>
          </w:p>
        </w:tc>
        <w:tc>
          <w:tcPr>
            <w:tcW w:w="2585" w:type="dxa"/>
            <w:gridSpan w:val="2"/>
          </w:tcPr>
          <w:p w14:paraId="608D457B"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26AF79BE" w14:textId="77777777" w:rsidR="008134DB" w:rsidRPr="006E0695" w:rsidRDefault="008134D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455</w:t>
            </w:r>
          </w:p>
        </w:tc>
        <w:tc>
          <w:tcPr>
            <w:tcW w:w="850" w:type="dxa"/>
          </w:tcPr>
          <w:p w14:paraId="34DE43BE" w14:textId="77777777" w:rsidR="008134DB" w:rsidRPr="006E0695" w:rsidRDefault="008134D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c>
          <w:tcPr>
            <w:tcW w:w="1418" w:type="dxa"/>
            <w:vMerge w:val="restart"/>
          </w:tcPr>
          <w:p w14:paraId="4DD9A212" w14:textId="77777777" w:rsidR="008134D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Baik</w:t>
            </w:r>
          </w:p>
        </w:tc>
      </w:tr>
      <w:tr w:rsidR="00F050BB" w:rsidRPr="006E0695" w14:paraId="2BA1595F" w14:textId="77777777" w:rsidTr="00DB492C">
        <w:tc>
          <w:tcPr>
            <w:cnfStyle w:val="001000000000" w:firstRow="0" w:lastRow="0" w:firstColumn="1" w:lastColumn="0" w:oddVBand="0" w:evenVBand="0" w:oddHBand="0" w:evenHBand="0" w:firstRowFirstColumn="0" w:firstRowLastColumn="0" w:lastRowFirstColumn="0" w:lastRowLastColumn="0"/>
            <w:tcW w:w="1668" w:type="dxa"/>
            <w:gridSpan w:val="2"/>
          </w:tcPr>
          <w:p w14:paraId="686B0FC3" w14:textId="77777777" w:rsidR="00F050BB" w:rsidRPr="006E0695" w:rsidRDefault="00F050B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Terlama</w:t>
            </w:r>
          </w:p>
        </w:tc>
        <w:tc>
          <w:tcPr>
            <w:tcW w:w="2585" w:type="dxa"/>
            <w:gridSpan w:val="2"/>
          </w:tcPr>
          <w:p w14:paraId="6E489FD4"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732868BF"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28</w:t>
            </w:r>
          </w:p>
        </w:tc>
        <w:tc>
          <w:tcPr>
            <w:tcW w:w="850" w:type="dxa"/>
          </w:tcPr>
          <w:p w14:paraId="70475468"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c>
          <w:tcPr>
            <w:tcW w:w="1418" w:type="dxa"/>
            <w:vMerge/>
          </w:tcPr>
          <w:p w14:paraId="7B7DFEB5" w14:textId="77777777" w:rsidR="00F050BB" w:rsidRPr="006E0695" w:rsidRDefault="00F050BB"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r>
      <w:tr w:rsidR="00F050BB" w:rsidRPr="006E0695" w14:paraId="487E3621"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gridSpan w:val="2"/>
          </w:tcPr>
          <w:p w14:paraId="67EE4F7A" w14:textId="77777777" w:rsidR="00F050BB" w:rsidRPr="006E0695" w:rsidRDefault="00F050B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Tercepat</w:t>
            </w:r>
          </w:p>
        </w:tc>
        <w:tc>
          <w:tcPr>
            <w:tcW w:w="2585" w:type="dxa"/>
            <w:gridSpan w:val="2"/>
          </w:tcPr>
          <w:p w14:paraId="3C6BDD7A"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111C6937"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21</w:t>
            </w:r>
          </w:p>
        </w:tc>
        <w:tc>
          <w:tcPr>
            <w:tcW w:w="850" w:type="dxa"/>
          </w:tcPr>
          <w:p w14:paraId="09FD18EF"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c>
          <w:tcPr>
            <w:tcW w:w="1418" w:type="dxa"/>
            <w:vMerge/>
          </w:tcPr>
          <w:p w14:paraId="4DB233E8" w14:textId="77777777" w:rsidR="00F050BB" w:rsidRPr="006E0695" w:rsidRDefault="00F050BB"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p>
        </w:tc>
      </w:tr>
      <w:tr w:rsidR="00F050BB" w:rsidRPr="006E0695" w14:paraId="4D15A53A" w14:textId="77777777" w:rsidTr="00DB492C">
        <w:tc>
          <w:tcPr>
            <w:cnfStyle w:val="001000000000" w:firstRow="0" w:lastRow="0" w:firstColumn="1" w:lastColumn="0" w:oddVBand="0" w:evenVBand="0" w:oddHBand="0" w:evenHBand="0" w:firstRowFirstColumn="0" w:firstRowLastColumn="0" w:lastRowFirstColumn="0" w:lastRowLastColumn="0"/>
            <w:tcW w:w="1668" w:type="dxa"/>
            <w:gridSpan w:val="2"/>
          </w:tcPr>
          <w:p w14:paraId="2CEF6A94" w14:textId="77777777" w:rsidR="00F050BB" w:rsidRPr="006E0695" w:rsidRDefault="00F050B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Rerata</w:t>
            </w:r>
          </w:p>
        </w:tc>
        <w:tc>
          <w:tcPr>
            <w:tcW w:w="2585" w:type="dxa"/>
            <w:gridSpan w:val="2"/>
          </w:tcPr>
          <w:p w14:paraId="77D87A64"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c>
          <w:tcPr>
            <w:tcW w:w="1843" w:type="dxa"/>
          </w:tcPr>
          <w:p w14:paraId="46DC4B3C"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22,75</w:t>
            </w:r>
          </w:p>
        </w:tc>
        <w:tc>
          <w:tcPr>
            <w:tcW w:w="850" w:type="dxa"/>
          </w:tcPr>
          <w:p w14:paraId="0C3F0ED9"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c>
          <w:tcPr>
            <w:tcW w:w="1418" w:type="dxa"/>
            <w:vMerge/>
          </w:tcPr>
          <w:p w14:paraId="6A294A56" w14:textId="77777777" w:rsidR="00F050BB" w:rsidRPr="006E0695" w:rsidRDefault="00F050BB"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p>
        </w:tc>
      </w:tr>
    </w:tbl>
    <w:p w14:paraId="64A26FA3" w14:textId="40301989" w:rsidR="00F050BB"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Berdasarkan data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di atas, diperoleh total waktu tempuh terbaik kumulatif sebesar 455 detik, dengan rata-rata waktu tempuh kelompok menurun secara signifikan menjadi 22,75 detik. Rata-rata skor keterampilan kelompok meningkat tajam menjadi 3,0, yang secara kualitatif menunjukkan bahwa kemampuan akhir kelompok berada dalam kategori baik.</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Waktu tempuh tercepat berhasil dicapai dengan catatan waktu 20 detik (Skor 4 / Kategori Sangat Baik) oleh beberapa pemain, di antaranya Michaelis K. Koten, Agustinus G. Weruin, Fransisikus X. Balamaking, Valentinus D. Paulo, dan Dominikus S. Tokalese. Sementara itu, waktu tempuh paling lama dicatat sebesar 26 detik (Skor 2 / Kategori Cukup). Secara spesifik, klasifikasi tingkat kemampuan akhir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pemain Frador FC pada tahap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dis</w:t>
      </w:r>
      <w:r w:rsidR="00440CC7" w:rsidRPr="006E0695">
        <w:rPr>
          <w:rFonts w:ascii="Times New Roman" w:eastAsia="Times New Roman" w:hAnsi="Times New Roman" w:cs="Times New Roman"/>
          <w:sz w:val="24"/>
          <w:szCs w:val="24"/>
          <w:lang w:eastAsia="id-ID"/>
        </w:rPr>
        <w:t>ajikan pada tabel di bawah ini.</w:t>
      </w:r>
    </w:p>
    <w:tbl>
      <w:tblPr>
        <w:tblStyle w:val="LightShading-Accent1"/>
        <w:tblW w:w="7905" w:type="dxa"/>
        <w:tblLook w:val="04A0" w:firstRow="1" w:lastRow="0" w:firstColumn="1" w:lastColumn="0" w:noHBand="0" w:noVBand="1"/>
      </w:tblPr>
      <w:tblGrid>
        <w:gridCol w:w="817"/>
        <w:gridCol w:w="2126"/>
        <w:gridCol w:w="1701"/>
        <w:gridCol w:w="1560"/>
        <w:gridCol w:w="1701"/>
      </w:tblGrid>
      <w:tr w:rsidR="00F050BB" w:rsidRPr="006E0695" w14:paraId="772FF8E9" w14:textId="77777777" w:rsidTr="00DB4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6A19E1A" w14:textId="77777777" w:rsidR="00F050BB" w:rsidRPr="006E0695" w:rsidRDefault="00F050BB" w:rsidP="006E0695">
            <w:pPr>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val="0"/>
                <w:bCs w:val="0"/>
                <w:sz w:val="24"/>
                <w:szCs w:val="24"/>
                <w:lang w:eastAsia="id-ID"/>
              </w:rPr>
              <w:t>No.</w:t>
            </w:r>
          </w:p>
        </w:tc>
        <w:tc>
          <w:tcPr>
            <w:tcW w:w="2126" w:type="dxa"/>
          </w:tcPr>
          <w:p w14:paraId="413B15C6"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val="0"/>
                <w:bCs w:val="0"/>
                <w:sz w:val="24"/>
                <w:szCs w:val="24"/>
                <w:lang w:eastAsia="id-ID"/>
              </w:rPr>
              <w:t>Kategori Kemampuan</w:t>
            </w:r>
          </w:p>
        </w:tc>
        <w:tc>
          <w:tcPr>
            <w:tcW w:w="1701" w:type="dxa"/>
          </w:tcPr>
          <w:p w14:paraId="12BF2DF7"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val="0"/>
                <w:bCs w:val="0"/>
                <w:sz w:val="24"/>
                <w:szCs w:val="24"/>
                <w:lang w:eastAsia="id-ID"/>
              </w:rPr>
              <w:t>Rentang Waktu (Detik)</w:t>
            </w:r>
          </w:p>
        </w:tc>
        <w:tc>
          <w:tcPr>
            <w:tcW w:w="1560" w:type="dxa"/>
          </w:tcPr>
          <w:p w14:paraId="4B5318D3"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val="0"/>
                <w:bCs w:val="0"/>
                <w:sz w:val="24"/>
                <w:szCs w:val="24"/>
                <w:lang w:eastAsia="id-ID"/>
              </w:rPr>
              <w:t>Jumlah Pemain (N)</w:t>
            </w:r>
          </w:p>
        </w:tc>
        <w:tc>
          <w:tcPr>
            <w:tcW w:w="1701" w:type="dxa"/>
          </w:tcPr>
          <w:p w14:paraId="4DEC240E"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val="0"/>
                <w:bCs w:val="0"/>
                <w:sz w:val="24"/>
                <w:szCs w:val="24"/>
                <w:lang w:eastAsia="id-ID"/>
              </w:rPr>
              <w:t>Persentase (%)</w:t>
            </w:r>
          </w:p>
        </w:tc>
      </w:tr>
      <w:tr w:rsidR="00F050BB" w:rsidRPr="006E0695" w14:paraId="68BDBFE0"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066CFBF5" w14:textId="77777777" w:rsidR="00F050BB" w:rsidRPr="006E0695" w:rsidRDefault="00F050BB" w:rsidP="006E0695">
            <w:pPr>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1</w:t>
            </w:r>
          </w:p>
        </w:tc>
        <w:tc>
          <w:tcPr>
            <w:tcW w:w="2126" w:type="dxa"/>
          </w:tcPr>
          <w:p w14:paraId="1E0A9C7B"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Sangat Baik</w:t>
            </w:r>
          </w:p>
        </w:tc>
        <w:tc>
          <w:tcPr>
            <w:tcW w:w="1701" w:type="dxa"/>
          </w:tcPr>
          <w:p w14:paraId="1821D02F"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&lt;20</w:t>
            </w:r>
          </w:p>
        </w:tc>
        <w:tc>
          <w:tcPr>
            <w:tcW w:w="1560" w:type="dxa"/>
          </w:tcPr>
          <w:p w14:paraId="643C6913"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5 Pemain</w:t>
            </w:r>
          </w:p>
        </w:tc>
        <w:tc>
          <w:tcPr>
            <w:tcW w:w="1701" w:type="dxa"/>
          </w:tcPr>
          <w:p w14:paraId="7C97DB1C" w14:textId="77777777" w:rsidR="00F050BB" w:rsidRPr="006E0695" w:rsidRDefault="00F050BB"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25%</w:t>
            </w:r>
          </w:p>
        </w:tc>
      </w:tr>
      <w:tr w:rsidR="00F050BB" w:rsidRPr="006E0695" w14:paraId="35202A70" w14:textId="77777777" w:rsidTr="00DB492C">
        <w:tc>
          <w:tcPr>
            <w:cnfStyle w:val="001000000000" w:firstRow="0" w:lastRow="0" w:firstColumn="1" w:lastColumn="0" w:oddVBand="0" w:evenVBand="0" w:oddHBand="0" w:evenHBand="0" w:firstRowFirstColumn="0" w:firstRowLastColumn="0" w:lastRowFirstColumn="0" w:lastRowLastColumn="0"/>
            <w:tcW w:w="817" w:type="dxa"/>
          </w:tcPr>
          <w:p w14:paraId="5276D435" w14:textId="77777777" w:rsidR="00F050BB" w:rsidRPr="006E0695" w:rsidRDefault="00F050BB" w:rsidP="006E0695">
            <w:pPr>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2</w:t>
            </w:r>
          </w:p>
        </w:tc>
        <w:tc>
          <w:tcPr>
            <w:tcW w:w="2126" w:type="dxa"/>
          </w:tcPr>
          <w:p w14:paraId="33B7DB4F"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Baik</w:t>
            </w:r>
          </w:p>
        </w:tc>
        <w:tc>
          <w:tcPr>
            <w:tcW w:w="1701" w:type="dxa"/>
          </w:tcPr>
          <w:p w14:paraId="2F652850"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21 - 23</w:t>
            </w:r>
          </w:p>
        </w:tc>
        <w:tc>
          <w:tcPr>
            <w:tcW w:w="1560" w:type="dxa"/>
          </w:tcPr>
          <w:p w14:paraId="56C84AE5"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10 Pemain</w:t>
            </w:r>
          </w:p>
        </w:tc>
        <w:tc>
          <w:tcPr>
            <w:tcW w:w="1701" w:type="dxa"/>
          </w:tcPr>
          <w:p w14:paraId="5CEE181E" w14:textId="77777777" w:rsidR="00F050BB" w:rsidRPr="006E0695" w:rsidRDefault="00F050B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50%</w:t>
            </w:r>
          </w:p>
        </w:tc>
      </w:tr>
      <w:tr w:rsidR="00F050BB" w:rsidRPr="006E0695" w14:paraId="20926F80"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2E08E7FA" w14:textId="77777777" w:rsidR="00F050BB" w:rsidRPr="006E0695" w:rsidRDefault="00F050BB" w:rsidP="006E0695">
            <w:pPr>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3</w:t>
            </w:r>
          </w:p>
        </w:tc>
        <w:tc>
          <w:tcPr>
            <w:tcW w:w="2126" w:type="dxa"/>
          </w:tcPr>
          <w:p w14:paraId="26B81AC5"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Cukup</w:t>
            </w:r>
          </w:p>
        </w:tc>
        <w:tc>
          <w:tcPr>
            <w:tcW w:w="1701" w:type="dxa"/>
          </w:tcPr>
          <w:p w14:paraId="7FE7ACD6"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24 - 26</w:t>
            </w:r>
          </w:p>
        </w:tc>
        <w:tc>
          <w:tcPr>
            <w:tcW w:w="1560" w:type="dxa"/>
          </w:tcPr>
          <w:p w14:paraId="75DE9390"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5 Pemain</w:t>
            </w:r>
          </w:p>
        </w:tc>
        <w:tc>
          <w:tcPr>
            <w:tcW w:w="1701" w:type="dxa"/>
          </w:tcPr>
          <w:p w14:paraId="76CFE509" w14:textId="77777777" w:rsidR="00F050BB" w:rsidRPr="006E0695" w:rsidRDefault="00F050B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25%</w:t>
            </w:r>
          </w:p>
        </w:tc>
      </w:tr>
      <w:tr w:rsidR="00F050BB" w:rsidRPr="006E0695" w14:paraId="7AB9E95C" w14:textId="77777777" w:rsidTr="00DB492C">
        <w:tc>
          <w:tcPr>
            <w:cnfStyle w:val="001000000000" w:firstRow="0" w:lastRow="0" w:firstColumn="1" w:lastColumn="0" w:oddVBand="0" w:evenVBand="0" w:oddHBand="0" w:evenHBand="0" w:firstRowFirstColumn="0" w:firstRowLastColumn="0" w:lastRowFirstColumn="0" w:lastRowLastColumn="0"/>
            <w:tcW w:w="817" w:type="dxa"/>
          </w:tcPr>
          <w:p w14:paraId="2CCC4443" w14:textId="77777777" w:rsidR="00F050BB" w:rsidRPr="006E0695" w:rsidRDefault="00F050BB" w:rsidP="006E0695">
            <w:pPr>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4</w:t>
            </w:r>
          </w:p>
        </w:tc>
        <w:tc>
          <w:tcPr>
            <w:tcW w:w="2126" w:type="dxa"/>
          </w:tcPr>
          <w:p w14:paraId="3363921C"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Kurang</w:t>
            </w:r>
          </w:p>
        </w:tc>
        <w:tc>
          <w:tcPr>
            <w:tcW w:w="1701" w:type="dxa"/>
          </w:tcPr>
          <w:p w14:paraId="0DE918DD"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&gt;27</w:t>
            </w:r>
          </w:p>
        </w:tc>
        <w:tc>
          <w:tcPr>
            <w:tcW w:w="1560" w:type="dxa"/>
          </w:tcPr>
          <w:p w14:paraId="426B7DD9"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0 Pemain</w:t>
            </w:r>
          </w:p>
        </w:tc>
        <w:tc>
          <w:tcPr>
            <w:tcW w:w="1701" w:type="dxa"/>
          </w:tcPr>
          <w:p w14:paraId="30C7C413" w14:textId="77777777" w:rsidR="00F050BB" w:rsidRPr="006E0695" w:rsidRDefault="00F050BB" w:rsidP="006E0695">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0%</w:t>
            </w:r>
          </w:p>
        </w:tc>
      </w:tr>
      <w:tr w:rsidR="00F050BB" w:rsidRPr="006E0695" w14:paraId="56A224A7"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7" w:type="dxa"/>
          </w:tcPr>
          <w:p w14:paraId="493A742B" w14:textId="77777777" w:rsidR="00F050BB" w:rsidRPr="006E0695" w:rsidRDefault="00F050BB" w:rsidP="006E0695">
            <w:pPr>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val="0"/>
                <w:bCs w:val="0"/>
                <w:sz w:val="24"/>
                <w:szCs w:val="24"/>
                <w:lang w:eastAsia="id-ID"/>
              </w:rPr>
              <w:t>Total</w:t>
            </w:r>
          </w:p>
        </w:tc>
        <w:tc>
          <w:tcPr>
            <w:tcW w:w="2126" w:type="dxa"/>
          </w:tcPr>
          <w:p w14:paraId="6287784D"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p>
        </w:tc>
        <w:tc>
          <w:tcPr>
            <w:tcW w:w="1701" w:type="dxa"/>
          </w:tcPr>
          <w:p w14:paraId="021F0448"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p>
        </w:tc>
        <w:tc>
          <w:tcPr>
            <w:tcW w:w="1560" w:type="dxa"/>
          </w:tcPr>
          <w:p w14:paraId="7AF3FD9E"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bCs/>
                <w:sz w:val="24"/>
                <w:szCs w:val="24"/>
                <w:lang w:eastAsia="id-ID"/>
              </w:rPr>
              <w:t>20 Pemain</w:t>
            </w:r>
          </w:p>
        </w:tc>
        <w:tc>
          <w:tcPr>
            <w:tcW w:w="1701" w:type="dxa"/>
          </w:tcPr>
          <w:p w14:paraId="7D5590D5" w14:textId="77777777" w:rsidR="00F050BB" w:rsidRPr="006E0695" w:rsidRDefault="00F050BB" w:rsidP="006E0695">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id-ID"/>
              </w:rPr>
            </w:pPr>
            <w:r w:rsidRPr="006E0695">
              <w:rPr>
                <w:rFonts w:ascii="Times New Roman" w:eastAsia="Times New Roman" w:hAnsi="Times New Roman" w:cs="Times New Roman"/>
                <w:b/>
                <w:bCs/>
                <w:sz w:val="24"/>
                <w:szCs w:val="24"/>
                <w:lang w:eastAsia="id-ID"/>
              </w:rPr>
              <w:t>100%</w:t>
            </w:r>
          </w:p>
        </w:tc>
      </w:tr>
    </w:tbl>
    <w:p w14:paraId="4C157D83" w14:textId="2C1C25CC" w:rsidR="005B00CA"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Hasil pengolahan data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ini menunjukkan pergeseran performa yang sangat positif. Terjadi peningkatan signifikan di mana 75% pemain kini berada pada kategori baik (50%) dan sangat baik (25%), serta tidak ada lagi pemain yang berada pada kategori kemampuan kurang (0%). Hal ini memberikan indikasi awal yang kuat bahwa intervensi 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berhasil memicu adaptasi fisik dan keterampil</w:t>
      </w:r>
      <w:r w:rsidR="00440CC7" w:rsidRPr="006E0695">
        <w:rPr>
          <w:rFonts w:ascii="Times New Roman" w:eastAsia="Times New Roman" w:hAnsi="Times New Roman" w:cs="Times New Roman"/>
          <w:sz w:val="24"/>
          <w:szCs w:val="24"/>
          <w:lang w:eastAsia="id-ID"/>
        </w:rPr>
        <w:t xml:space="preserve">an gerak pemain secara efektif. </w:t>
      </w:r>
      <w:r w:rsidRPr="006E0695">
        <w:rPr>
          <w:rFonts w:ascii="Times New Roman" w:eastAsia="Times New Roman" w:hAnsi="Times New Roman" w:cs="Times New Roman"/>
          <w:sz w:val="24"/>
          <w:szCs w:val="24"/>
          <w:lang w:eastAsia="id-ID"/>
        </w:rPr>
        <w:t xml:space="preserve">Sebelum dilakukan analisis statistik inferensial untuk menguji hipotesis penelitian, dilakukan uji asumsi klasik berupa uji normalitas sebaran data dan uji homogenitas varians untuk memastikan bahwa karakteristik data memenuhi syarat </w:t>
      </w:r>
      <w:r w:rsidR="00F050BB" w:rsidRPr="006E0695">
        <w:rPr>
          <w:rFonts w:ascii="Times New Roman" w:eastAsia="Times New Roman" w:hAnsi="Times New Roman" w:cs="Times New Roman"/>
          <w:sz w:val="24"/>
          <w:szCs w:val="24"/>
          <w:lang w:eastAsia="id-ID"/>
        </w:rPr>
        <w:t>penggunaan statistik parametrik</w:t>
      </w:r>
      <w:r w:rsidR="00DB492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Analisis keabsahan sampel diuji terlebih dahulu untuk memastikan tidak ada data yang hilang (</w:t>
      </w:r>
      <w:r w:rsidRPr="006E0695">
        <w:rPr>
          <w:rFonts w:ascii="Times New Roman" w:eastAsia="Times New Roman" w:hAnsi="Times New Roman" w:cs="Times New Roman"/>
          <w:i/>
          <w:iCs/>
          <w:sz w:val="24"/>
          <w:szCs w:val="24"/>
          <w:lang w:eastAsia="id-ID"/>
        </w:rPr>
        <w:t>missing value</w:t>
      </w:r>
      <w:r w:rsidRPr="006E0695">
        <w:rPr>
          <w:rFonts w:ascii="Times New Roman" w:eastAsia="Times New Roman" w:hAnsi="Times New Roman" w:cs="Times New Roman"/>
          <w:sz w:val="24"/>
          <w:szCs w:val="24"/>
          <w:lang w:eastAsia="id-ID"/>
        </w:rPr>
        <w:t>) selama proses perekaman hasil tes awal dan tes akhir.</w:t>
      </w:r>
    </w:p>
    <w:tbl>
      <w:tblPr>
        <w:tblStyle w:val="LightShading-Accent1"/>
        <w:tblW w:w="0" w:type="auto"/>
        <w:tblLook w:val="04A0" w:firstRow="1" w:lastRow="0" w:firstColumn="1" w:lastColumn="0" w:noHBand="0" w:noVBand="1"/>
      </w:tblPr>
      <w:tblGrid>
        <w:gridCol w:w="1630"/>
        <w:gridCol w:w="1630"/>
        <w:gridCol w:w="1631"/>
        <w:gridCol w:w="1631"/>
        <w:gridCol w:w="1631"/>
      </w:tblGrid>
      <w:tr w:rsidR="00F050BB" w:rsidRPr="006E0695" w14:paraId="5678ABDE" w14:textId="77777777" w:rsidTr="00440C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6F7CF92E" w14:textId="77777777" w:rsidR="00F050BB" w:rsidRPr="006E0695" w:rsidRDefault="00F050B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lastRenderedPageBreak/>
              <w:t>Data Hasil Pengukuran</w:t>
            </w:r>
          </w:p>
        </w:tc>
        <w:tc>
          <w:tcPr>
            <w:tcW w:w="1630" w:type="dxa"/>
          </w:tcPr>
          <w:p w14:paraId="28705DD0"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Jumlah Sampel Valid</w:t>
            </w:r>
          </w:p>
        </w:tc>
        <w:tc>
          <w:tcPr>
            <w:tcW w:w="1631" w:type="dxa"/>
          </w:tcPr>
          <w:p w14:paraId="79CBB107"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Data Hilang (Missing)</w:t>
            </w:r>
          </w:p>
        </w:tc>
        <w:tc>
          <w:tcPr>
            <w:tcW w:w="1631" w:type="dxa"/>
          </w:tcPr>
          <w:p w14:paraId="165349CA"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Total Data</w:t>
            </w:r>
          </w:p>
        </w:tc>
        <w:tc>
          <w:tcPr>
            <w:tcW w:w="1631" w:type="dxa"/>
          </w:tcPr>
          <w:p w14:paraId="144281C2" w14:textId="77777777" w:rsidR="00F050BB" w:rsidRPr="006E0695" w:rsidRDefault="00F050BB"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Persentase Keabsahan</w:t>
            </w:r>
          </w:p>
        </w:tc>
      </w:tr>
      <w:tr w:rsidR="00F050BB" w:rsidRPr="006E0695" w14:paraId="716A8474" w14:textId="77777777" w:rsidTr="00440C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6E664CEC" w14:textId="77777777" w:rsidR="00F050BB" w:rsidRPr="006E0695" w:rsidRDefault="00F050B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 xml:space="preserve">Pretest Keterampilan </w:t>
            </w:r>
            <w:r w:rsidRPr="006E0695">
              <w:rPr>
                <w:rFonts w:ascii="Times New Roman" w:eastAsia="Times New Roman" w:hAnsi="Times New Roman" w:cs="Times New Roman"/>
                <w:i/>
                <w:iCs/>
                <w:sz w:val="20"/>
                <w:szCs w:val="20"/>
                <w:lang w:eastAsia="id-ID"/>
              </w:rPr>
              <w:t>Dribbling</w:t>
            </w:r>
          </w:p>
        </w:tc>
        <w:tc>
          <w:tcPr>
            <w:tcW w:w="1630" w:type="dxa"/>
          </w:tcPr>
          <w:p w14:paraId="65A1DB70"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631" w:type="dxa"/>
          </w:tcPr>
          <w:p w14:paraId="0D6C5280"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w:t>
            </w:r>
          </w:p>
        </w:tc>
        <w:tc>
          <w:tcPr>
            <w:tcW w:w="1631" w:type="dxa"/>
          </w:tcPr>
          <w:p w14:paraId="0FA5A0D1" w14:textId="77777777" w:rsidR="00F050BB" w:rsidRPr="006E0695" w:rsidRDefault="00F050BB"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631" w:type="dxa"/>
          </w:tcPr>
          <w:p w14:paraId="60171AC3" w14:textId="77777777" w:rsidR="00F050BB" w:rsidRPr="006E0695" w:rsidRDefault="00F050BB"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100%</w:t>
            </w:r>
          </w:p>
        </w:tc>
      </w:tr>
      <w:tr w:rsidR="00F050BB" w:rsidRPr="006E0695" w14:paraId="76CFF424" w14:textId="77777777" w:rsidTr="00440CC7">
        <w:tc>
          <w:tcPr>
            <w:cnfStyle w:val="001000000000" w:firstRow="0" w:lastRow="0" w:firstColumn="1" w:lastColumn="0" w:oddVBand="0" w:evenVBand="0" w:oddHBand="0" w:evenHBand="0" w:firstRowFirstColumn="0" w:firstRowLastColumn="0" w:lastRowFirstColumn="0" w:lastRowLastColumn="0"/>
            <w:tcW w:w="1630" w:type="dxa"/>
          </w:tcPr>
          <w:p w14:paraId="1E683946" w14:textId="77777777" w:rsidR="00F050BB" w:rsidRPr="006E0695" w:rsidRDefault="00F050BB"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 xml:space="preserve">Posttest Keterampilan </w:t>
            </w:r>
            <w:r w:rsidRPr="006E0695">
              <w:rPr>
                <w:rFonts w:ascii="Times New Roman" w:eastAsia="Times New Roman" w:hAnsi="Times New Roman" w:cs="Times New Roman"/>
                <w:i/>
                <w:iCs/>
                <w:sz w:val="20"/>
                <w:szCs w:val="20"/>
                <w:lang w:eastAsia="id-ID"/>
              </w:rPr>
              <w:t>Dribbling</w:t>
            </w:r>
          </w:p>
        </w:tc>
        <w:tc>
          <w:tcPr>
            <w:tcW w:w="1630" w:type="dxa"/>
          </w:tcPr>
          <w:p w14:paraId="1F69F1E5"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631" w:type="dxa"/>
          </w:tcPr>
          <w:p w14:paraId="3E71B243"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w:t>
            </w:r>
          </w:p>
        </w:tc>
        <w:tc>
          <w:tcPr>
            <w:tcW w:w="1631" w:type="dxa"/>
          </w:tcPr>
          <w:p w14:paraId="2AD0868A" w14:textId="77777777" w:rsidR="00F050BB" w:rsidRPr="006E0695" w:rsidRDefault="00F050BB" w:rsidP="006E069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1631" w:type="dxa"/>
          </w:tcPr>
          <w:p w14:paraId="1CC61994" w14:textId="77777777" w:rsidR="00F050BB" w:rsidRPr="006E0695" w:rsidRDefault="00F050BB" w:rsidP="006E0695">
            <w:pPr>
              <w:spacing w:before="100" w:before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100%</w:t>
            </w:r>
          </w:p>
        </w:tc>
      </w:tr>
    </w:tbl>
    <w:p w14:paraId="216474E1" w14:textId="59367965" w:rsidR="005B00CA"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Seluruh data dinyatakan valid secara penuh (100%), sehingga analisis statistik dapat dilanjutkan menggunakan keseluruhan sampel (20 pemain).</w:t>
      </w:r>
      <w:r w:rsidR="00DB492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 xml:space="preserve">Uji normalitas bertujuan untuk memverifikasi apakah sebaran data </w:t>
      </w:r>
      <w:r w:rsidRPr="006E0695">
        <w:rPr>
          <w:rFonts w:ascii="Times New Roman" w:eastAsia="Times New Roman" w:hAnsi="Times New Roman" w:cs="Times New Roman"/>
          <w:i/>
          <w:iCs/>
          <w:sz w:val="24"/>
          <w:szCs w:val="24"/>
          <w:lang w:eastAsia="id-ID"/>
        </w:rPr>
        <w:t>pretest</w:t>
      </w:r>
      <w:r w:rsidRPr="006E0695">
        <w:rPr>
          <w:rFonts w:ascii="Times New Roman" w:eastAsia="Times New Roman" w:hAnsi="Times New Roman" w:cs="Times New Roman"/>
          <w:sz w:val="24"/>
          <w:szCs w:val="24"/>
          <w:lang w:eastAsia="id-ID"/>
        </w:rPr>
        <w:t xml:space="preserve"> dan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berdistribusi normal. Mengingat jumlah samp</w:t>
      </w:r>
      <w:r w:rsidR="00F050BB" w:rsidRPr="006E0695">
        <w:rPr>
          <w:rFonts w:ascii="Times New Roman" w:eastAsia="Times New Roman" w:hAnsi="Times New Roman" w:cs="Times New Roman"/>
          <w:sz w:val="24"/>
          <w:szCs w:val="24"/>
          <w:lang w:eastAsia="id-ID"/>
        </w:rPr>
        <w:t>el penelitian berukuran kecil (N&lt;50</w:t>
      </w:r>
      <w:r w:rsidRPr="006E0695">
        <w:rPr>
          <w:rFonts w:ascii="Times New Roman" w:eastAsia="Times New Roman" w:hAnsi="Times New Roman" w:cs="Times New Roman"/>
          <w:sz w:val="24"/>
          <w:szCs w:val="24"/>
          <w:lang w:eastAsia="id-ID"/>
        </w:rPr>
        <w:t>), maka uji normalitas dinilai berdasarkan metode Shapiro-Wilk sebagai acuan utama, disandingkan dengan metode Kolmogorov-Smirnov. Hasil uji normalitas disajikan pada tabel di bawah ini.</w:t>
      </w:r>
    </w:p>
    <w:tbl>
      <w:tblPr>
        <w:tblStyle w:val="LightShading-Accent1"/>
        <w:tblW w:w="8188" w:type="dxa"/>
        <w:tblLayout w:type="fixed"/>
        <w:tblLook w:val="04A0" w:firstRow="1" w:lastRow="0" w:firstColumn="1" w:lastColumn="0" w:noHBand="0" w:noVBand="1"/>
      </w:tblPr>
      <w:tblGrid>
        <w:gridCol w:w="1668"/>
        <w:gridCol w:w="1390"/>
        <w:gridCol w:w="456"/>
        <w:gridCol w:w="756"/>
        <w:gridCol w:w="1109"/>
        <w:gridCol w:w="541"/>
        <w:gridCol w:w="567"/>
        <w:gridCol w:w="1701"/>
      </w:tblGrid>
      <w:tr w:rsidR="00F050BB" w:rsidRPr="006E0695" w14:paraId="7C90DB60" w14:textId="77777777" w:rsidTr="00DB4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25E48EC4" w14:textId="77777777" w:rsidR="00F050BB" w:rsidRPr="006E0695" w:rsidRDefault="00F050BB"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Hasil Pengukuran</w:t>
            </w:r>
          </w:p>
        </w:tc>
        <w:tc>
          <w:tcPr>
            <w:tcW w:w="1390" w:type="dxa"/>
          </w:tcPr>
          <w:p w14:paraId="4C45C36E"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Kolmogorov-Smirnov Statistic</w:t>
            </w:r>
          </w:p>
        </w:tc>
        <w:tc>
          <w:tcPr>
            <w:tcW w:w="456" w:type="dxa"/>
          </w:tcPr>
          <w:p w14:paraId="2B671EB7"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df</w:t>
            </w:r>
          </w:p>
        </w:tc>
        <w:tc>
          <w:tcPr>
            <w:tcW w:w="756" w:type="dxa"/>
          </w:tcPr>
          <w:p w14:paraId="2E121E76"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Sig.</w:t>
            </w:r>
          </w:p>
        </w:tc>
        <w:tc>
          <w:tcPr>
            <w:tcW w:w="1109" w:type="dxa"/>
          </w:tcPr>
          <w:p w14:paraId="08274F64"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Shapiro-Wilk Statistic</w:t>
            </w:r>
          </w:p>
        </w:tc>
        <w:tc>
          <w:tcPr>
            <w:tcW w:w="541" w:type="dxa"/>
          </w:tcPr>
          <w:p w14:paraId="671D5D7B"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df</w:t>
            </w:r>
          </w:p>
        </w:tc>
        <w:tc>
          <w:tcPr>
            <w:tcW w:w="567" w:type="dxa"/>
          </w:tcPr>
          <w:p w14:paraId="6C9833B0"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Sig.</w:t>
            </w:r>
          </w:p>
        </w:tc>
        <w:tc>
          <w:tcPr>
            <w:tcW w:w="1701" w:type="dxa"/>
          </w:tcPr>
          <w:p w14:paraId="2603D861" w14:textId="77777777" w:rsidR="00F050BB" w:rsidRPr="006E0695" w:rsidRDefault="00F050BB" w:rsidP="006E0695">
            <w:pPr>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Kesimpulan</w:t>
            </w:r>
          </w:p>
        </w:tc>
      </w:tr>
      <w:tr w:rsidR="00F050BB" w:rsidRPr="006E0695" w14:paraId="5BF8908F"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5C3CDF6B" w14:textId="77777777" w:rsidR="00F050BB" w:rsidRPr="006E0695" w:rsidRDefault="00F050BB"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 xml:space="preserve">Data </w:t>
            </w:r>
            <w:r w:rsidRPr="006E0695">
              <w:rPr>
                <w:rFonts w:ascii="Times New Roman" w:eastAsia="Times New Roman" w:hAnsi="Times New Roman" w:cs="Times New Roman"/>
                <w:i/>
                <w:iCs/>
                <w:sz w:val="20"/>
                <w:szCs w:val="20"/>
                <w:lang w:eastAsia="id-ID"/>
              </w:rPr>
              <w:t>Pretest</w:t>
            </w:r>
          </w:p>
        </w:tc>
        <w:tc>
          <w:tcPr>
            <w:tcW w:w="1390" w:type="dxa"/>
          </w:tcPr>
          <w:p w14:paraId="2653FB4B" w14:textId="77777777" w:rsidR="00F050BB" w:rsidRPr="006E0695" w:rsidRDefault="00F050B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0,345</w:t>
            </w:r>
          </w:p>
        </w:tc>
        <w:tc>
          <w:tcPr>
            <w:tcW w:w="456" w:type="dxa"/>
          </w:tcPr>
          <w:p w14:paraId="7EDC238A" w14:textId="77777777" w:rsidR="00F050BB" w:rsidRPr="006E0695" w:rsidRDefault="00F050B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756" w:type="dxa"/>
          </w:tcPr>
          <w:p w14:paraId="5E4C6748" w14:textId="77777777" w:rsidR="00F050BB" w:rsidRPr="006E0695" w:rsidRDefault="00F050B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0,000</w:t>
            </w:r>
          </w:p>
        </w:tc>
        <w:tc>
          <w:tcPr>
            <w:tcW w:w="1109" w:type="dxa"/>
          </w:tcPr>
          <w:p w14:paraId="342322A1" w14:textId="77777777" w:rsidR="00F050BB" w:rsidRPr="006E0695" w:rsidRDefault="00F050B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0,723</w:t>
            </w:r>
          </w:p>
        </w:tc>
        <w:tc>
          <w:tcPr>
            <w:tcW w:w="541" w:type="dxa"/>
          </w:tcPr>
          <w:p w14:paraId="42F43C6D" w14:textId="77777777" w:rsidR="00F050BB" w:rsidRPr="006E0695" w:rsidRDefault="00F050B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567" w:type="dxa"/>
          </w:tcPr>
          <w:p w14:paraId="2EBEF572" w14:textId="77777777" w:rsidR="00F050BB" w:rsidRPr="006E0695" w:rsidRDefault="00F050BB"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0,200</w:t>
            </w:r>
          </w:p>
        </w:tc>
        <w:tc>
          <w:tcPr>
            <w:tcW w:w="1701" w:type="dxa"/>
          </w:tcPr>
          <w:p w14:paraId="6EDAD3B4" w14:textId="77777777" w:rsidR="00F050BB" w:rsidRPr="006E0695" w:rsidRDefault="00F050BB" w:rsidP="006E0695">
            <w:pPr>
              <w:spacing w:before="100" w:before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Berdistribusi Normal</w:t>
            </w:r>
            <w:r w:rsidRPr="006E0695">
              <w:rPr>
                <w:rFonts w:ascii="Times New Roman" w:eastAsia="Times New Roman" w:hAnsi="Times New Roman" w:cs="Times New Roman"/>
                <w:sz w:val="20"/>
                <w:szCs w:val="20"/>
                <w:lang w:eastAsia="id-ID"/>
              </w:rPr>
              <w:t xml:space="preserve"> </w:t>
            </w:r>
          </w:p>
        </w:tc>
      </w:tr>
      <w:tr w:rsidR="00F050BB" w:rsidRPr="006E0695" w14:paraId="0506F71C" w14:textId="77777777" w:rsidTr="00DB492C">
        <w:tc>
          <w:tcPr>
            <w:cnfStyle w:val="001000000000" w:firstRow="0" w:lastRow="0" w:firstColumn="1" w:lastColumn="0" w:oddVBand="0" w:evenVBand="0" w:oddHBand="0" w:evenHBand="0" w:firstRowFirstColumn="0" w:firstRowLastColumn="0" w:lastRowFirstColumn="0" w:lastRowLastColumn="0"/>
            <w:tcW w:w="1668" w:type="dxa"/>
          </w:tcPr>
          <w:p w14:paraId="69CE94A4" w14:textId="77777777" w:rsidR="00F050BB" w:rsidRPr="006E0695" w:rsidRDefault="00F050BB"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 xml:space="preserve">Data </w:t>
            </w:r>
            <w:r w:rsidRPr="006E0695">
              <w:rPr>
                <w:rFonts w:ascii="Times New Roman" w:eastAsia="Times New Roman" w:hAnsi="Times New Roman" w:cs="Times New Roman"/>
                <w:i/>
                <w:iCs/>
                <w:sz w:val="20"/>
                <w:szCs w:val="20"/>
                <w:lang w:eastAsia="id-ID"/>
              </w:rPr>
              <w:t>Posttest</w:t>
            </w:r>
          </w:p>
        </w:tc>
        <w:tc>
          <w:tcPr>
            <w:tcW w:w="1390" w:type="dxa"/>
          </w:tcPr>
          <w:p w14:paraId="3529377D" w14:textId="77777777" w:rsidR="00F050BB" w:rsidRPr="006E0695" w:rsidRDefault="00F050B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0,250</w:t>
            </w:r>
          </w:p>
        </w:tc>
        <w:tc>
          <w:tcPr>
            <w:tcW w:w="456" w:type="dxa"/>
          </w:tcPr>
          <w:p w14:paraId="09427D12" w14:textId="77777777" w:rsidR="00F050BB" w:rsidRPr="006E0695" w:rsidRDefault="00F050B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756" w:type="dxa"/>
          </w:tcPr>
          <w:p w14:paraId="56C4DA07" w14:textId="77777777" w:rsidR="00F050BB" w:rsidRPr="006E0695" w:rsidRDefault="00F050B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0,002</w:t>
            </w:r>
          </w:p>
        </w:tc>
        <w:tc>
          <w:tcPr>
            <w:tcW w:w="1109" w:type="dxa"/>
          </w:tcPr>
          <w:p w14:paraId="58ED2B1D" w14:textId="77777777" w:rsidR="00F050BB" w:rsidRPr="006E0695" w:rsidRDefault="00F050B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0,815</w:t>
            </w:r>
          </w:p>
        </w:tc>
        <w:tc>
          <w:tcPr>
            <w:tcW w:w="541" w:type="dxa"/>
          </w:tcPr>
          <w:p w14:paraId="1D9BD8F2" w14:textId="77777777" w:rsidR="00F050BB" w:rsidRPr="006E0695" w:rsidRDefault="00F050B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20</w:t>
            </w:r>
          </w:p>
        </w:tc>
        <w:tc>
          <w:tcPr>
            <w:tcW w:w="567" w:type="dxa"/>
          </w:tcPr>
          <w:p w14:paraId="7EDE747B" w14:textId="77777777" w:rsidR="00F050BB" w:rsidRPr="006E0695" w:rsidRDefault="00F050BB"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0,181</w:t>
            </w:r>
          </w:p>
        </w:tc>
        <w:tc>
          <w:tcPr>
            <w:tcW w:w="1701" w:type="dxa"/>
          </w:tcPr>
          <w:p w14:paraId="37279835" w14:textId="77777777" w:rsidR="00F050BB" w:rsidRPr="006E0695" w:rsidRDefault="00F050BB" w:rsidP="006E0695">
            <w:pPr>
              <w:spacing w:before="100" w:before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Berdistribusi Normal</w:t>
            </w:r>
            <w:r w:rsidRPr="006E0695">
              <w:rPr>
                <w:rFonts w:ascii="Times New Roman" w:eastAsia="Times New Roman" w:hAnsi="Times New Roman" w:cs="Times New Roman"/>
                <w:sz w:val="20"/>
                <w:szCs w:val="20"/>
                <w:lang w:eastAsia="id-ID"/>
              </w:rPr>
              <w:t xml:space="preserve"> </w:t>
            </w:r>
          </w:p>
        </w:tc>
      </w:tr>
    </w:tbl>
    <w:p w14:paraId="77429614" w14:textId="77777777" w:rsidR="005B00CA" w:rsidRPr="006E0695" w:rsidRDefault="005B00CA" w:rsidP="006E0695">
      <w:pPr>
        <w:spacing w:after="0" w:line="240" w:lineRule="auto"/>
        <w:ind w:firstLine="567"/>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Keterangan</w:t>
      </w:r>
      <w:r w:rsidRPr="006E0695">
        <w:rPr>
          <w:rFonts w:ascii="Times New Roman" w:eastAsia="Times New Roman" w:hAnsi="Times New Roman" w:cs="Times New Roman"/>
          <w:i/>
          <w:iCs/>
          <w:sz w:val="20"/>
          <w:szCs w:val="20"/>
          <w:lang w:eastAsia="id-ID"/>
        </w:rPr>
        <w:t>: Nilai signifikansi dihitung berdasarkan koreksi Lilliefors.</w:t>
      </w:r>
    </w:p>
    <w:p w14:paraId="17C8C220" w14:textId="43CB86F2" w:rsidR="005B00CA" w:rsidRPr="006E0695" w:rsidRDefault="005B00CA" w:rsidP="006E0695">
      <w:pPr>
        <w:spacing w:after="0" w:line="240" w:lineRule="auto"/>
        <w:ind w:firstLine="567"/>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Berdasarkan hasil uji normalitas Shapiro-Wilk, diperoleh nilai signifikansi untuk data </w:t>
      </w:r>
      <w:r w:rsidRPr="006E0695">
        <w:rPr>
          <w:rFonts w:ascii="Times New Roman" w:eastAsia="Times New Roman" w:hAnsi="Times New Roman" w:cs="Times New Roman"/>
          <w:i/>
          <w:iCs/>
          <w:sz w:val="24"/>
          <w:szCs w:val="24"/>
          <w:lang w:eastAsia="id-ID"/>
        </w:rPr>
        <w:t>pretest</w:t>
      </w:r>
      <w:r w:rsidR="007009D1" w:rsidRPr="006E0695">
        <w:rPr>
          <w:rFonts w:ascii="Times New Roman" w:eastAsia="Times New Roman" w:hAnsi="Times New Roman" w:cs="Times New Roman"/>
          <w:sz w:val="24"/>
          <w:szCs w:val="24"/>
          <w:lang w:eastAsia="id-ID"/>
        </w:rPr>
        <w:t xml:space="preserve"> sebesar 0,200</w:t>
      </w:r>
      <w:r w:rsidRPr="006E0695">
        <w:rPr>
          <w:rFonts w:ascii="Times New Roman" w:eastAsia="Times New Roman" w:hAnsi="Times New Roman" w:cs="Times New Roman"/>
          <w:sz w:val="24"/>
          <w:szCs w:val="24"/>
          <w:lang w:eastAsia="id-ID"/>
        </w:rPr>
        <w:t xml:space="preserve"> dan nilai signifikansi untuk data </w:t>
      </w:r>
      <w:r w:rsidRPr="006E0695">
        <w:rPr>
          <w:rFonts w:ascii="Times New Roman" w:eastAsia="Times New Roman" w:hAnsi="Times New Roman" w:cs="Times New Roman"/>
          <w:i/>
          <w:iCs/>
          <w:sz w:val="24"/>
          <w:szCs w:val="24"/>
          <w:lang w:eastAsia="id-ID"/>
        </w:rPr>
        <w:t>posttest</w:t>
      </w:r>
      <w:r w:rsidR="007009D1" w:rsidRPr="006E0695">
        <w:rPr>
          <w:rFonts w:ascii="Times New Roman" w:eastAsia="Times New Roman" w:hAnsi="Times New Roman" w:cs="Times New Roman"/>
          <w:sz w:val="24"/>
          <w:szCs w:val="24"/>
          <w:lang w:eastAsia="id-ID"/>
        </w:rPr>
        <w:t xml:space="preserve"> sebesar 0,181</w:t>
      </w:r>
      <w:r w:rsidRPr="006E0695">
        <w:rPr>
          <w:rFonts w:ascii="Times New Roman" w:eastAsia="Times New Roman" w:hAnsi="Times New Roman" w:cs="Times New Roman"/>
          <w:sz w:val="24"/>
          <w:szCs w:val="24"/>
          <w:lang w:eastAsia="id-ID"/>
        </w:rPr>
        <w:t>. Karena kedua nilai signifikansi tersebut jauh lebih besa</w:t>
      </w:r>
      <w:r w:rsidR="007009D1" w:rsidRPr="006E0695">
        <w:rPr>
          <w:rFonts w:ascii="Times New Roman" w:eastAsia="Times New Roman" w:hAnsi="Times New Roman" w:cs="Times New Roman"/>
          <w:sz w:val="24"/>
          <w:szCs w:val="24"/>
          <w:lang w:eastAsia="id-ID"/>
        </w:rPr>
        <w:t xml:space="preserve">r daripada taraf signifikansi </w:t>
      </w:r>
      <w:r w:rsidRPr="006E0695">
        <w:rPr>
          <w:rFonts w:ascii="Times New Roman" w:eastAsia="Times New Roman" w:hAnsi="Times New Roman" w:cs="Times New Roman"/>
          <w:sz w:val="24"/>
          <w:szCs w:val="24"/>
          <w:lang w:eastAsia="id-ID"/>
        </w:rPr>
        <w:t>alp</w:t>
      </w:r>
      <w:r w:rsidR="007009D1" w:rsidRPr="006E0695">
        <w:rPr>
          <w:rFonts w:ascii="Times New Roman" w:eastAsia="Times New Roman" w:hAnsi="Times New Roman" w:cs="Times New Roman"/>
          <w:sz w:val="24"/>
          <w:szCs w:val="24"/>
          <w:lang w:eastAsia="id-ID"/>
        </w:rPr>
        <w:t>ha = 0,05 (0,200 &gt; 0,05 dan 0,181 &gt; 0,05</w:t>
      </w:r>
      <w:r w:rsidRPr="006E0695">
        <w:rPr>
          <w:rFonts w:ascii="Times New Roman" w:eastAsia="Times New Roman" w:hAnsi="Times New Roman" w:cs="Times New Roman"/>
          <w:sz w:val="24"/>
          <w:szCs w:val="24"/>
          <w:lang w:eastAsia="id-ID"/>
        </w:rPr>
        <w:t>), maka asumsi normalitas terpenuhi. Sebaran data kemampuan menggiring bola pemain sebelum dan sesudah intervensi dinyatakan berdistribusi normal, sehingga memenuhi syarat untuk diuji menggunakan statisti</w:t>
      </w:r>
      <w:r w:rsidR="00DB492C" w:rsidRPr="006E0695">
        <w:rPr>
          <w:rFonts w:ascii="Times New Roman" w:eastAsia="Times New Roman" w:hAnsi="Times New Roman" w:cs="Times New Roman"/>
          <w:sz w:val="24"/>
          <w:szCs w:val="24"/>
          <w:lang w:eastAsia="id-ID"/>
        </w:rPr>
        <w:t xml:space="preserve">k parametrik. </w:t>
      </w:r>
      <w:r w:rsidRPr="006E0695">
        <w:rPr>
          <w:rFonts w:ascii="Times New Roman" w:eastAsia="Times New Roman" w:hAnsi="Times New Roman" w:cs="Times New Roman"/>
          <w:sz w:val="24"/>
          <w:szCs w:val="24"/>
          <w:lang w:eastAsia="id-ID"/>
        </w:rPr>
        <w:t xml:space="preserve">Uji homogenitas varians dilakukan menggunakan metode </w:t>
      </w:r>
      <w:r w:rsidRPr="006E0695">
        <w:rPr>
          <w:rFonts w:ascii="Times New Roman" w:eastAsia="Times New Roman" w:hAnsi="Times New Roman" w:cs="Times New Roman"/>
          <w:i/>
          <w:iCs/>
          <w:sz w:val="24"/>
          <w:szCs w:val="24"/>
          <w:lang w:eastAsia="id-ID"/>
        </w:rPr>
        <w:t>Levene's Test</w:t>
      </w:r>
      <w:r w:rsidRPr="006E0695">
        <w:rPr>
          <w:rFonts w:ascii="Times New Roman" w:eastAsia="Times New Roman" w:hAnsi="Times New Roman" w:cs="Times New Roman"/>
          <w:sz w:val="24"/>
          <w:szCs w:val="24"/>
          <w:lang w:eastAsia="id-ID"/>
        </w:rPr>
        <w:t xml:space="preserve"> untuk mengetahui apakah varians data antara kelompok pengukuran </w:t>
      </w:r>
      <w:r w:rsidRPr="006E0695">
        <w:rPr>
          <w:rFonts w:ascii="Times New Roman" w:eastAsia="Times New Roman" w:hAnsi="Times New Roman" w:cs="Times New Roman"/>
          <w:i/>
          <w:iCs/>
          <w:sz w:val="24"/>
          <w:szCs w:val="24"/>
          <w:lang w:eastAsia="id-ID"/>
        </w:rPr>
        <w:t>pretest</w:t>
      </w:r>
      <w:r w:rsidRPr="006E0695">
        <w:rPr>
          <w:rFonts w:ascii="Times New Roman" w:eastAsia="Times New Roman" w:hAnsi="Times New Roman" w:cs="Times New Roman"/>
          <w:sz w:val="24"/>
          <w:szCs w:val="24"/>
          <w:lang w:eastAsia="id-ID"/>
        </w:rPr>
        <w:t xml:space="preserve"> dan </w:t>
      </w:r>
      <w:r w:rsidRPr="006E0695">
        <w:rPr>
          <w:rFonts w:ascii="Times New Roman" w:eastAsia="Times New Roman" w:hAnsi="Times New Roman" w:cs="Times New Roman"/>
          <w:i/>
          <w:iCs/>
          <w:sz w:val="24"/>
          <w:szCs w:val="24"/>
          <w:lang w:eastAsia="id-ID"/>
        </w:rPr>
        <w:t>posttest</w:t>
      </w:r>
      <w:r w:rsidRPr="006E0695">
        <w:rPr>
          <w:rFonts w:ascii="Times New Roman" w:eastAsia="Times New Roman" w:hAnsi="Times New Roman" w:cs="Times New Roman"/>
          <w:sz w:val="24"/>
          <w:szCs w:val="24"/>
          <w:lang w:eastAsia="id-ID"/>
        </w:rPr>
        <w:t xml:space="preserve"> bersifat homogen atau setara. Hasil pengujian disajikan secara terperinci pada tabel di bawah ini.</w:t>
      </w:r>
    </w:p>
    <w:tbl>
      <w:tblPr>
        <w:tblStyle w:val="LightShading-Accent1"/>
        <w:tblW w:w="0" w:type="auto"/>
        <w:tblLayout w:type="fixed"/>
        <w:tblLook w:val="04A0" w:firstRow="1" w:lastRow="0" w:firstColumn="1" w:lastColumn="0" w:noHBand="0" w:noVBand="1"/>
      </w:tblPr>
      <w:tblGrid>
        <w:gridCol w:w="3369"/>
        <w:gridCol w:w="1559"/>
        <w:gridCol w:w="567"/>
        <w:gridCol w:w="567"/>
        <w:gridCol w:w="634"/>
        <w:gridCol w:w="1457"/>
      </w:tblGrid>
      <w:tr w:rsidR="00E148D9" w:rsidRPr="006E0695" w14:paraId="1319A0DB" w14:textId="77777777" w:rsidTr="00DB4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0BCC0B16" w14:textId="77777777" w:rsidR="00E148D9" w:rsidRPr="006E0695" w:rsidRDefault="00E148D9"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Parameter Pengujian Varians</w:t>
            </w:r>
          </w:p>
        </w:tc>
        <w:tc>
          <w:tcPr>
            <w:tcW w:w="1559" w:type="dxa"/>
          </w:tcPr>
          <w:p w14:paraId="2DD20D15"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Levene Statistic</w:t>
            </w:r>
          </w:p>
        </w:tc>
        <w:tc>
          <w:tcPr>
            <w:tcW w:w="567" w:type="dxa"/>
          </w:tcPr>
          <w:p w14:paraId="6E4C9A0B"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df1</w:t>
            </w:r>
          </w:p>
        </w:tc>
        <w:tc>
          <w:tcPr>
            <w:tcW w:w="567" w:type="dxa"/>
          </w:tcPr>
          <w:p w14:paraId="0BBE99C7"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df2</w:t>
            </w:r>
          </w:p>
        </w:tc>
        <w:tc>
          <w:tcPr>
            <w:tcW w:w="634" w:type="dxa"/>
          </w:tcPr>
          <w:p w14:paraId="2A1E0B7C"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Sig.</w:t>
            </w:r>
          </w:p>
        </w:tc>
        <w:tc>
          <w:tcPr>
            <w:tcW w:w="1457" w:type="dxa"/>
          </w:tcPr>
          <w:p w14:paraId="5DAB639F"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Kesimpulan</w:t>
            </w:r>
          </w:p>
        </w:tc>
      </w:tr>
      <w:tr w:rsidR="00E148D9" w:rsidRPr="006E0695" w14:paraId="110CD7C7"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593CC015" w14:textId="77777777" w:rsidR="00E148D9" w:rsidRPr="006E0695" w:rsidRDefault="00E148D9"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i/>
                <w:iCs/>
                <w:sz w:val="20"/>
                <w:szCs w:val="20"/>
                <w:lang w:eastAsia="id-ID"/>
              </w:rPr>
              <w:t>Based on Mean</w:t>
            </w:r>
          </w:p>
        </w:tc>
        <w:tc>
          <w:tcPr>
            <w:tcW w:w="1559" w:type="dxa"/>
          </w:tcPr>
          <w:p w14:paraId="0AA1CD42"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0,255</w:t>
            </w:r>
          </w:p>
        </w:tc>
        <w:tc>
          <w:tcPr>
            <w:tcW w:w="567" w:type="dxa"/>
          </w:tcPr>
          <w:p w14:paraId="7C4C1877"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567" w:type="dxa"/>
          </w:tcPr>
          <w:p w14:paraId="0E5395FA"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13</w:t>
            </w:r>
          </w:p>
        </w:tc>
        <w:tc>
          <w:tcPr>
            <w:tcW w:w="634" w:type="dxa"/>
          </w:tcPr>
          <w:p w14:paraId="37AD5E54"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0,856</w:t>
            </w:r>
          </w:p>
        </w:tc>
        <w:tc>
          <w:tcPr>
            <w:tcW w:w="1457" w:type="dxa"/>
          </w:tcPr>
          <w:p w14:paraId="11089370" w14:textId="77777777" w:rsidR="00E148D9" w:rsidRPr="006E0695" w:rsidRDefault="00E148D9" w:rsidP="006E0695">
            <w:pPr>
              <w:spacing w:before="100" w:before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Varians Homogen</w:t>
            </w:r>
            <w:r w:rsidRPr="006E0695">
              <w:rPr>
                <w:rFonts w:ascii="Times New Roman" w:eastAsia="Times New Roman" w:hAnsi="Times New Roman" w:cs="Times New Roman"/>
                <w:sz w:val="20"/>
                <w:szCs w:val="20"/>
                <w:lang w:eastAsia="id-ID"/>
              </w:rPr>
              <w:t xml:space="preserve"> </w:t>
            </w:r>
          </w:p>
        </w:tc>
      </w:tr>
      <w:tr w:rsidR="00E148D9" w:rsidRPr="006E0695" w14:paraId="6610836E" w14:textId="77777777" w:rsidTr="00DB492C">
        <w:tc>
          <w:tcPr>
            <w:cnfStyle w:val="001000000000" w:firstRow="0" w:lastRow="0" w:firstColumn="1" w:lastColumn="0" w:oddVBand="0" w:evenVBand="0" w:oddHBand="0" w:evenHBand="0" w:firstRowFirstColumn="0" w:firstRowLastColumn="0" w:lastRowFirstColumn="0" w:lastRowLastColumn="0"/>
            <w:tcW w:w="3369" w:type="dxa"/>
          </w:tcPr>
          <w:p w14:paraId="34BEA797" w14:textId="77777777" w:rsidR="00E148D9" w:rsidRPr="006E0695" w:rsidRDefault="00E148D9"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i/>
                <w:iCs/>
                <w:sz w:val="20"/>
                <w:szCs w:val="20"/>
                <w:lang w:eastAsia="id-ID"/>
              </w:rPr>
              <w:t>Based on Median</w:t>
            </w:r>
          </w:p>
        </w:tc>
        <w:tc>
          <w:tcPr>
            <w:tcW w:w="1559" w:type="dxa"/>
          </w:tcPr>
          <w:p w14:paraId="11300B79"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0,255</w:t>
            </w:r>
          </w:p>
        </w:tc>
        <w:tc>
          <w:tcPr>
            <w:tcW w:w="567" w:type="dxa"/>
          </w:tcPr>
          <w:p w14:paraId="7B34DC99"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567" w:type="dxa"/>
          </w:tcPr>
          <w:p w14:paraId="35FFC9E7"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13</w:t>
            </w:r>
          </w:p>
        </w:tc>
        <w:tc>
          <w:tcPr>
            <w:tcW w:w="634" w:type="dxa"/>
          </w:tcPr>
          <w:p w14:paraId="30F1612F"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0,856</w:t>
            </w:r>
          </w:p>
        </w:tc>
        <w:tc>
          <w:tcPr>
            <w:tcW w:w="1457" w:type="dxa"/>
          </w:tcPr>
          <w:p w14:paraId="372A1FBE" w14:textId="77777777" w:rsidR="00E148D9" w:rsidRPr="006E0695" w:rsidRDefault="00E148D9" w:rsidP="006E0695">
            <w:pPr>
              <w:spacing w:before="100" w:before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Varians Homogen</w:t>
            </w:r>
            <w:r w:rsidRPr="006E0695">
              <w:rPr>
                <w:rFonts w:ascii="Times New Roman" w:eastAsia="Times New Roman" w:hAnsi="Times New Roman" w:cs="Times New Roman"/>
                <w:sz w:val="20"/>
                <w:szCs w:val="20"/>
                <w:lang w:eastAsia="id-ID"/>
              </w:rPr>
              <w:t xml:space="preserve"> </w:t>
            </w:r>
          </w:p>
        </w:tc>
      </w:tr>
      <w:tr w:rsidR="00E148D9" w:rsidRPr="006E0695" w14:paraId="7841EA57"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14:paraId="228EF0C6" w14:textId="77777777" w:rsidR="00E148D9" w:rsidRPr="006E0695" w:rsidRDefault="00E148D9"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i/>
                <w:iCs/>
                <w:sz w:val="20"/>
                <w:szCs w:val="20"/>
                <w:lang w:eastAsia="id-ID"/>
              </w:rPr>
              <w:t>Based on Median and adjusted df</w:t>
            </w:r>
          </w:p>
        </w:tc>
        <w:tc>
          <w:tcPr>
            <w:tcW w:w="1559" w:type="dxa"/>
          </w:tcPr>
          <w:p w14:paraId="60B79F4A"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0,255</w:t>
            </w:r>
          </w:p>
        </w:tc>
        <w:tc>
          <w:tcPr>
            <w:tcW w:w="567" w:type="dxa"/>
          </w:tcPr>
          <w:p w14:paraId="7F66BF08"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567" w:type="dxa"/>
          </w:tcPr>
          <w:p w14:paraId="23BB9E5A"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6,923</w:t>
            </w:r>
          </w:p>
        </w:tc>
        <w:tc>
          <w:tcPr>
            <w:tcW w:w="634" w:type="dxa"/>
          </w:tcPr>
          <w:p w14:paraId="6FB6B3B1" w14:textId="77777777" w:rsidR="00E148D9" w:rsidRPr="006E0695" w:rsidRDefault="00E148D9" w:rsidP="006E0695">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0,856</w:t>
            </w:r>
          </w:p>
        </w:tc>
        <w:tc>
          <w:tcPr>
            <w:tcW w:w="1457" w:type="dxa"/>
          </w:tcPr>
          <w:p w14:paraId="4F1874B4" w14:textId="77777777" w:rsidR="00E148D9" w:rsidRPr="006E0695" w:rsidRDefault="00E148D9" w:rsidP="006E0695">
            <w:pPr>
              <w:spacing w:before="100" w:beforeAutospacing="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Varians Homogen</w:t>
            </w:r>
            <w:r w:rsidRPr="006E0695">
              <w:rPr>
                <w:rFonts w:ascii="Times New Roman" w:eastAsia="Times New Roman" w:hAnsi="Times New Roman" w:cs="Times New Roman"/>
                <w:sz w:val="20"/>
                <w:szCs w:val="20"/>
                <w:lang w:eastAsia="id-ID"/>
              </w:rPr>
              <w:t xml:space="preserve"> </w:t>
            </w:r>
          </w:p>
        </w:tc>
      </w:tr>
      <w:tr w:rsidR="00E148D9" w:rsidRPr="006E0695" w14:paraId="4C01A1B1" w14:textId="77777777" w:rsidTr="00DB492C">
        <w:tc>
          <w:tcPr>
            <w:cnfStyle w:val="001000000000" w:firstRow="0" w:lastRow="0" w:firstColumn="1" w:lastColumn="0" w:oddVBand="0" w:evenVBand="0" w:oddHBand="0" w:evenHBand="0" w:firstRowFirstColumn="0" w:firstRowLastColumn="0" w:lastRowFirstColumn="0" w:lastRowLastColumn="0"/>
            <w:tcW w:w="3369" w:type="dxa"/>
          </w:tcPr>
          <w:p w14:paraId="13C7FA5A" w14:textId="77777777" w:rsidR="00E148D9" w:rsidRPr="006E0695" w:rsidRDefault="00E148D9" w:rsidP="006E0695">
            <w:pPr>
              <w:jc w:val="both"/>
              <w:rPr>
                <w:rFonts w:ascii="Times New Roman" w:eastAsia="Times New Roman" w:hAnsi="Times New Roman" w:cs="Times New Roman"/>
                <w:sz w:val="20"/>
                <w:szCs w:val="20"/>
                <w:lang w:eastAsia="id-ID"/>
              </w:rPr>
            </w:pPr>
            <w:r w:rsidRPr="006E0695">
              <w:rPr>
                <w:rFonts w:ascii="Times New Roman" w:eastAsia="Times New Roman" w:hAnsi="Times New Roman" w:cs="Times New Roman"/>
                <w:i/>
                <w:iCs/>
                <w:sz w:val="20"/>
                <w:szCs w:val="20"/>
                <w:lang w:eastAsia="id-ID"/>
              </w:rPr>
              <w:t>Based on Trimmed Mean</w:t>
            </w:r>
          </w:p>
        </w:tc>
        <w:tc>
          <w:tcPr>
            <w:tcW w:w="1559" w:type="dxa"/>
          </w:tcPr>
          <w:p w14:paraId="79DC1427"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0,255</w:t>
            </w:r>
          </w:p>
        </w:tc>
        <w:tc>
          <w:tcPr>
            <w:tcW w:w="567" w:type="dxa"/>
          </w:tcPr>
          <w:p w14:paraId="0AFE049F"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3</w:t>
            </w:r>
          </w:p>
        </w:tc>
        <w:tc>
          <w:tcPr>
            <w:tcW w:w="567" w:type="dxa"/>
          </w:tcPr>
          <w:p w14:paraId="4E040354"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13</w:t>
            </w:r>
          </w:p>
        </w:tc>
        <w:tc>
          <w:tcPr>
            <w:tcW w:w="634" w:type="dxa"/>
          </w:tcPr>
          <w:p w14:paraId="0B0096DE" w14:textId="77777777" w:rsidR="00E148D9" w:rsidRPr="006E0695" w:rsidRDefault="00E148D9" w:rsidP="006E069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0,856</w:t>
            </w:r>
          </w:p>
        </w:tc>
        <w:tc>
          <w:tcPr>
            <w:tcW w:w="1457" w:type="dxa"/>
          </w:tcPr>
          <w:p w14:paraId="30A884F6" w14:textId="77777777" w:rsidR="00E148D9" w:rsidRPr="006E0695" w:rsidRDefault="00E148D9" w:rsidP="006E0695">
            <w:pPr>
              <w:spacing w:before="100" w:beforeAutospacing="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Varians Homogen</w:t>
            </w:r>
            <w:r w:rsidRPr="006E0695">
              <w:rPr>
                <w:rFonts w:ascii="Times New Roman" w:eastAsia="Times New Roman" w:hAnsi="Times New Roman" w:cs="Times New Roman"/>
                <w:sz w:val="20"/>
                <w:szCs w:val="20"/>
                <w:lang w:eastAsia="id-ID"/>
              </w:rPr>
              <w:t xml:space="preserve"> </w:t>
            </w:r>
          </w:p>
        </w:tc>
      </w:tr>
    </w:tbl>
    <w:p w14:paraId="15CA3209" w14:textId="32DD784D" w:rsidR="005B00CA"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Hasil uji homogenitas menunjukkan nilai </w:t>
      </w:r>
      <w:r w:rsidRPr="006E0695">
        <w:rPr>
          <w:rFonts w:ascii="Times New Roman" w:eastAsia="Times New Roman" w:hAnsi="Times New Roman" w:cs="Times New Roman"/>
          <w:i/>
          <w:iCs/>
          <w:sz w:val="24"/>
          <w:szCs w:val="24"/>
          <w:lang w:eastAsia="id-ID"/>
        </w:rPr>
        <w:t>Levene Statistic</w:t>
      </w:r>
      <w:r w:rsidRPr="006E0695">
        <w:rPr>
          <w:rFonts w:ascii="Times New Roman" w:eastAsia="Times New Roman" w:hAnsi="Times New Roman" w:cs="Times New Roman"/>
          <w:sz w:val="24"/>
          <w:szCs w:val="24"/>
          <w:lang w:eastAsia="id-ID"/>
        </w:rPr>
        <w:t xml:space="preserve"> sebesar 0,255 dengan nilai signifikansi (Sig.) untuk seluruh basis pengujian (Mean, Median, Median dengan adj.</w:t>
      </w:r>
      <w:r w:rsidR="00E148D9" w:rsidRPr="006E0695">
        <w:rPr>
          <w:rFonts w:ascii="Times New Roman" w:eastAsia="Times New Roman" w:hAnsi="Times New Roman" w:cs="Times New Roman"/>
          <w:sz w:val="24"/>
          <w:szCs w:val="24"/>
          <w:lang w:eastAsia="id-ID"/>
        </w:rPr>
        <w:t xml:space="preserve"> df, dan Trimmed Mean) sebesar 0,856</w:t>
      </w:r>
      <w:r w:rsidRPr="006E0695">
        <w:rPr>
          <w:rFonts w:ascii="Times New Roman" w:eastAsia="Times New Roman" w:hAnsi="Times New Roman" w:cs="Times New Roman"/>
          <w:sz w:val="24"/>
          <w:szCs w:val="24"/>
          <w:lang w:eastAsia="id-ID"/>
        </w:rPr>
        <w:t xml:space="preserve">. Nilai signifikansi tersebut jauh melampaui batas </w:t>
      </w:r>
      <w:r w:rsidR="00E148D9" w:rsidRPr="006E0695">
        <w:rPr>
          <w:rFonts w:ascii="Times New Roman" w:eastAsia="Times New Roman" w:hAnsi="Times New Roman" w:cs="Times New Roman"/>
          <w:sz w:val="24"/>
          <w:szCs w:val="24"/>
          <w:lang w:eastAsia="id-ID"/>
        </w:rPr>
        <w:t>taraf kesalahan alpha = 0,05 (0,856 &gt; 0,05</w:t>
      </w:r>
      <w:r w:rsidRPr="006E0695">
        <w:rPr>
          <w:rFonts w:ascii="Times New Roman" w:eastAsia="Times New Roman" w:hAnsi="Times New Roman" w:cs="Times New Roman"/>
          <w:sz w:val="24"/>
          <w:szCs w:val="24"/>
          <w:lang w:eastAsia="id-ID"/>
        </w:rPr>
        <w:t xml:space="preserve">), yang berarti bahwa varians data keterampilan </w:t>
      </w:r>
      <w:r w:rsidRPr="006E0695">
        <w:rPr>
          <w:rFonts w:ascii="Times New Roman" w:eastAsia="Times New Roman" w:hAnsi="Times New Roman" w:cs="Times New Roman"/>
          <w:i/>
          <w:iCs/>
          <w:sz w:val="24"/>
          <w:szCs w:val="24"/>
          <w:lang w:eastAsia="id-ID"/>
        </w:rPr>
        <w:t>dribbling</w:t>
      </w:r>
      <w:r w:rsidRPr="006E0695">
        <w:rPr>
          <w:rFonts w:ascii="Times New Roman" w:eastAsia="Times New Roman" w:hAnsi="Times New Roman" w:cs="Times New Roman"/>
          <w:sz w:val="24"/>
          <w:szCs w:val="24"/>
          <w:lang w:eastAsia="id-ID"/>
        </w:rPr>
        <w:t xml:space="preserve"> bersifat homogen. Kesamaan varians ini menjamin bahwa sampel penelitian memiliki keragaman data yang konsisten dan stabil, sehingga sah untuk diproses pada </w:t>
      </w:r>
      <w:r w:rsidR="00DB492C" w:rsidRPr="006E0695">
        <w:rPr>
          <w:rFonts w:ascii="Times New Roman" w:eastAsia="Times New Roman" w:hAnsi="Times New Roman" w:cs="Times New Roman"/>
          <w:sz w:val="24"/>
          <w:szCs w:val="24"/>
          <w:lang w:eastAsia="id-ID"/>
        </w:rPr>
        <w:t xml:space="preserve">tahap uji hipotesis komparatif. </w:t>
      </w:r>
      <w:r w:rsidRPr="006E0695">
        <w:rPr>
          <w:rFonts w:ascii="Times New Roman" w:eastAsia="Times New Roman" w:hAnsi="Times New Roman" w:cs="Times New Roman"/>
          <w:sz w:val="24"/>
          <w:szCs w:val="24"/>
          <w:lang w:eastAsia="id-ID"/>
        </w:rPr>
        <w:t>Setelah asumsi normalitas dan homogenitas sebaran data terpenuhi secara meyakinkan, pengujian hipotesis di</w:t>
      </w:r>
      <w:r w:rsidR="00E148D9" w:rsidRPr="006E0695">
        <w:rPr>
          <w:rFonts w:ascii="Times New Roman" w:eastAsia="Times New Roman" w:hAnsi="Times New Roman" w:cs="Times New Roman"/>
          <w:sz w:val="24"/>
          <w:szCs w:val="24"/>
          <w:lang w:eastAsia="id-ID"/>
        </w:rPr>
        <w:t xml:space="preserve">lakukan menggunakan metode uji-t </w:t>
      </w:r>
      <w:r w:rsidRPr="006E0695">
        <w:rPr>
          <w:rFonts w:ascii="Times New Roman" w:eastAsia="Times New Roman" w:hAnsi="Times New Roman" w:cs="Times New Roman"/>
          <w:sz w:val="24"/>
          <w:szCs w:val="24"/>
          <w:lang w:eastAsia="id-ID"/>
        </w:rPr>
        <w:lastRenderedPageBreak/>
        <w:t>berpasangan (</w:t>
      </w:r>
      <w:r w:rsidRPr="006E0695">
        <w:rPr>
          <w:rFonts w:ascii="Times New Roman" w:eastAsia="Times New Roman" w:hAnsi="Times New Roman" w:cs="Times New Roman"/>
          <w:i/>
          <w:iCs/>
          <w:sz w:val="24"/>
          <w:szCs w:val="24"/>
          <w:lang w:eastAsia="id-ID"/>
        </w:rPr>
        <w:t>Paired Sample t-Test</w:t>
      </w:r>
      <w:r w:rsidRPr="006E0695">
        <w:rPr>
          <w:rFonts w:ascii="Times New Roman" w:eastAsia="Times New Roman" w:hAnsi="Times New Roman" w:cs="Times New Roman"/>
          <w:sz w:val="24"/>
          <w:szCs w:val="24"/>
          <w:lang w:eastAsia="id-ID"/>
        </w:rPr>
        <w:t>) berbantuan program SPSS versi 2</w:t>
      </w:r>
      <w:r w:rsidR="00E148D9" w:rsidRPr="006E0695">
        <w:rPr>
          <w:rFonts w:ascii="Times New Roman" w:eastAsia="Times New Roman" w:hAnsi="Times New Roman" w:cs="Times New Roman"/>
          <w:sz w:val="24"/>
          <w:szCs w:val="24"/>
          <w:lang w:eastAsia="id-ID"/>
        </w:rPr>
        <w:t>7. Hasil pengolahan data uji-t</w:t>
      </w:r>
      <w:r w:rsidRPr="006E0695">
        <w:rPr>
          <w:rFonts w:ascii="Times New Roman" w:eastAsia="Times New Roman" w:hAnsi="Times New Roman" w:cs="Times New Roman"/>
          <w:sz w:val="24"/>
          <w:szCs w:val="24"/>
          <w:lang w:eastAsia="id-ID"/>
        </w:rPr>
        <w:t xml:space="preserve"> disajikan pada tabel di bawah ini.</w:t>
      </w:r>
    </w:p>
    <w:tbl>
      <w:tblPr>
        <w:tblStyle w:val="LightShading-Accent1"/>
        <w:tblW w:w="8472" w:type="dxa"/>
        <w:tblLayout w:type="fixed"/>
        <w:tblLook w:val="04A0" w:firstRow="1" w:lastRow="0" w:firstColumn="1" w:lastColumn="0" w:noHBand="0" w:noVBand="1"/>
      </w:tblPr>
      <w:tblGrid>
        <w:gridCol w:w="1242"/>
        <w:gridCol w:w="1276"/>
        <w:gridCol w:w="1418"/>
        <w:gridCol w:w="992"/>
        <w:gridCol w:w="829"/>
        <w:gridCol w:w="588"/>
        <w:gridCol w:w="851"/>
        <w:gridCol w:w="1276"/>
      </w:tblGrid>
      <w:tr w:rsidR="00E148D9" w:rsidRPr="006E0695" w14:paraId="53750D40" w14:textId="77777777" w:rsidTr="00DB49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08EE4FDA" w14:textId="77777777" w:rsidR="00E148D9" w:rsidRPr="006E0695" w:rsidRDefault="00E148D9"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Variabel Pengujian</w:t>
            </w:r>
          </w:p>
        </w:tc>
        <w:tc>
          <w:tcPr>
            <w:tcW w:w="1276" w:type="dxa"/>
          </w:tcPr>
          <w:p w14:paraId="397A03BC"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Perbedaan Rata-rata (Mean Diff)</w:t>
            </w:r>
          </w:p>
        </w:tc>
        <w:tc>
          <w:tcPr>
            <w:tcW w:w="1418" w:type="dxa"/>
          </w:tcPr>
          <w:p w14:paraId="18EE1D37"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Simpangan Baku (Std. Dev)</w:t>
            </w:r>
          </w:p>
        </w:tc>
        <w:tc>
          <w:tcPr>
            <w:tcW w:w="992" w:type="dxa"/>
          </w:tcPr>
          <w:p w14:paraId="01E37943"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Standar Error Mean (S.E.M)</w:t>
            </w:r>
          </w:p>
        </w:tc>
        <w:tc>
          <w:tcPr>
            <w:tcW w:w="829" w:type="dxa"/>
          </w:tcPr>
          <w:p w14:paraId="0EAFAE40"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Nilai thitung​</w:t>
            </w:r>
          </w:p>
        </w:tc>
        <w:tc>
          <w:tcPr>
            <w:tcW w:w="588" w:type="dxa"/>
          </w:tcPr>
          <w:p w14:paraId="04BC757E"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df</w:t>
            </w:r>
          </w:p>
        </w:tc>
        <w:tc>
          <w:tcPr>
            <w:tcW w:w="851" w:type="dxa"/>
          </w:tcPr>
          <w:p w14:paraId="4CF41BA5"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Sig. (2-tailed)</w:t>
            </w:r>
          </w:p>
        </w:tc>
        <w:tc>
          <w:tcPr>
            <w:tcW w:w="1276" w:type="dxa"/>
          </w:tcPr>
          <w:p w14:paraId="4BD55D9C" w14:textId="77777777" w:rsidR="00E148D9" w:rsidRPr="006E0695" w:rsidRDefault="00E148D9" w:rsidP="006E069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val="0"/>
                <w:bCs w:val="0"/>
                <w:sz w:val="20"/>
                <w:szCs w:val="20"/>
                <w:lang w:eastAsia="id-ID"/>
              </w:rPr>
              <w:t>Kesimpulan</w:t>
            </w:r>
          </w:p>
        </w:tc>
      </w:tr>
      <w:tr w:rsidR="00E148D9" w:rsidRPr="006E0695" w14:paraId="10EB7905" w14:textId="77777777" w:rsidTr="00DB49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14:paraId="4C8A3973" w14:textId="77777777" w:rsidR="00E148D9" w:rsidRPr="006E0695" w:rsidRDefault="00E148D9" w:rsidP="006E0695">
            <w:pPr>
              <w:jc w:val="center"/>
              <w:rPr>
                <w:rFonts w:ascii="Times New Roman" w:eastAsia="Times New Roman" w:hAnsi="Times New Roman" w:cs="Times New Roman"/>
                <w:sz w:val="20"/>
                <w:szCs w:val="20"/>
                <w:lang w:eastAsia="id-ID"/>
              </w:rPr>
            </w:pPr>
            <w:r w:rsidRPr="006E0695">
              <w:rPr>
                <w:rFonts w:ascii="Times New Roman" w:eastAsia="Times New Roman" w:hAnsi="Times New Roman" w:cs="Times New Roman"/>
                <w:i/>
                <w:iCs/>
                <w:sz w:val="20"/>
                <w:szCs w:val="20"/>
                <w:lang w:eastAsia="id-ID"/>
              </w:rPr>
              <w:t>Pretest</w:t>
            </w:r>
            <w:r w:rsidRPr="006E0695">
              <w:rPr>
                <w:rFonts w:ascii="Times New Roman" w:eastAsia="Times New Roman" w:hAnsi="Times New Roman" w:cs="Times New Roman"/>
                <w:sz w:val="20"/>
                <w:szCs w:val="20"/>
                <w:lang w:eastAsia="id-ID"/>
              </w:rPr>
              <w:t xml:space="preserve"> – </w:t>
            </w:r>
            <w:r w:rsidRPr="006E0695">
              <w:rPr>
                <w:rFonts w:ascii="Times New Roman" w:eastAsia="Times New Roman" w:hAnsi="Times New Roman" w:cs="Times New Roman"/>
                <w:i/>
                <w:iCs/>
                <w:sz w:val="20"/>
                <w:szCs w:val="20"/>
                <w:lang w:eastAsia="id-ID"/>
              </w:rPr>
              <w:t>Posttest Dribbling</w:t>
            </w:r>
          </w:p>
        </w:tc>
        <w:tc>
          <w:tcPr>
            <w:tcW w:w="1276" w:type="dxa"/>
          </w:tcPr>
          <w:p w14:paraId="6DCACB83" w14:textId="77777777" w:rsidR="00E148D9" w:rsidRPr="006E0695" w:rsidRDefault="00E148D9"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2,450</w:t>
            </w:r>
          </w:p>
        </w:tc>
        <w:tc>
          <w:tcPr>
            <w:tcW w:w="1418" w:type="dxa"/>
          </w:tcPr>
          <w:p w14:paraId="17EE5F85" w14:textId="77777777" w:rsidR="00E148D9" w:rsidRPr="006E0695" w:rsidRDefault="00E148D9"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0,510</w:t>
            </w:r>
          </w:p>
        </w:tc>
        <w:tc>
          <w:tcPr>
            <w:tcW w:w="992" w:type="dxa"/>
          </w:tcPr>
          <w:p w14:paraId="2ED33FC5" w14:textId="77777777" w:rsidR="00E148D9" w:rsidRPr="006E0695" w:rsidRDefault="00E148D9"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0,114</w:t>
            </w:r>
          </w:p>
        </w:tc>
        <w:tc>
          <w:tcPr>
            <w:tcW w:w="829" w:type="dxa"/>
          </w:tcPr>
          <w:p w14:paraId="794222DC" w14:textId="77777777" w:rsidR="00E148D9" w:rsidRPr="006E0695" w:rsidRDefault="00E148D9"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21,466</w:t>
            </w:r>
          </w:p>
        </w:tc>
        <w:tc>
          <w:tcPr>
            <w:tcW w:w="588" w:type="dxa"/>
          </w:tcPr>
          <w:p w14:paraId="794037E5" w14:textId="77777777" w:rsidR="00E148D9" w:rsidRPr="006E0695" w:rsidRDefault="00E148D9"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sz w:val="20"/>
                <w:szCs w:val="20"/>
                <w:lang w:eastAsia="id-ID"/>
              </w:rPr>
              <w:t>19</w:t>
            </w:r>
          </w:p>
        </w:tc>
        <w:tc>
          <w:tcPr>
            <w:tcW w:w="851" w:type="dxa"/>
          </w:tcPr>
          <w:p w14:paraId="2FAD54A3" w14:textId="77777777" w:rsidR="00E148D9" w:rsidRPr="006E0695" w:rsidRDefault="00E148D9" w:rsidP="006E069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0,000</w:t>
            </w:r>
          </w:p>
        </w:tc>
        <w:tc>
          <w:tcPr>
            <w:tcW w:w="1276" w:type="dxa"/>
          </w:tcPr>
          <w:p w14:paraId="2794C237" w14:textId="77777777" w:rsidR="00E148D9" w:rsidRPr="006E0695" w:rsidRDefault="00E148D9" w:rsidP="006E0695">
            <w:pPr>
              <w:spacing w:before="100" w:before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eastAsia="id-ID"/>
              </w:rPr>
            </w:pPr>
            <w:r w:rsidRPr="006E0695">
              <w:rPr>
                <w:rFonts w:ascii="Times New Roman" w:eastAsia="Times New Roman" w:hAnsi="Times New Roman" w:cs="Times New Roman"/>
                <w:b/>
                <w:bCs/>
                <w:sz w:val="20"/>
                <w:szCs w:val="20"/>
                <w:lang w:eastAsia="id-ID"/>
              </w:rPr>
              <w:t>H-0</w:t>
            </w:r>
            <w:r w:rsidR="00F42F9E" w:rsidRPr="006E0695">
              <w:rPr>
                <w:rFonts w:ascii="Times New Roman" w:eastAsia="Times New Roman" w:hAnsi="Times New Roman" w:cs="Times New Roman"/>
                <w:b/>
                <w:bCs/>
                <w:sz w:val="20"/>
                <w:szCs w:val="20"/>
                <w:lang w:eastAsia="id-ID"/>
              </w:rPr>
              <w:t xml:space="preserve"> Ditolak, H-1</w:t>
            </w:r>
            <w:r w:rsidRPr="006E0695">
              <w:rPr>
                <w:rFonts w:ascii="Times New Roman" w:eastAsia="Times New Roman" w:hAnsi="Times New Roman" w:cs="Times New Roman"/>
                <w:b/>
                <w:bCs/>
                <w:sz w:val="20"/>
                <w:szCs w:val="20"/>
                <w:lang w:eastAsia="id-ID"/>
              </w:rPr>
              <w:t xml:space="preserve"> Diterima</w:t>
            </w:r>
          </w:p>
        </w:tc>
      </w:tr>
    </w:tbl>
    <w:p w14:paraId="766DF73D" w14:textId="77777777" w:rsid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Berdasarkan tabel pengujian hipotesis di atas, hasil analisis data menyajikan temuan empiris sebagai berikut :</w:t>
      </w:r>
      <w:r w:rsidR="006D4A3F"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bCs/>
          <w:sz w:val="24"/>
          <w:szCs w:val="24"/>
          <w:lang w:eastAsia="id-ID"/>
        </w:rPr>
        <w:t>Perbedaan Rata-rata (</w:t>
      </w:r>
      <w:r w:rsidRPr="006E0695">
        <w:rPr>
          <w:rFonts w:ascii="Times New Roman" w:eastAsia="Times New Roman" w:hAnsi="Times New Roman" w:cs="Times New Roman"/>
          <w:bCs/>
          <w:i/>
          <w:iCs/>
          <w:sz w:val="24"/>
          <w:szCs w:val="24"/>
          <w:lang w:eastAsia="id-ID"/>
        </w:rPr>
        <w:t>Mean Difference</w:t>
      </w:r>
      <w:r w:rsidRPr="006E0695">
        <w:rPr>
          <w:rFonts w:ascii="Times New Roman" w:eastAsia="Times New Roman" w:hAnsi="Times New Roman" w:cs="Times New Roman"/>
          <w:bCs/>
          <w:sz w:val="24"/>
          <w:szCs w:val="24"/>
          <w:lang w:eastAsia="id-ID"/>
        </w:rPr>
        <w:t>)</w:t>
      </w:r>
      <w:r w:rsidRPr="006E0695">
        <w:rPr>
          <w:rFonts w:ascii="Times New Roman" w:eastAsia="Times New Roman" w:hAnsi="Times New Roman" w:cs="Times New Roman"/>
          <w:sz w:val="24"/>
          <w:szCs w:val="24"/>
          <w:lang w:eastAsia="id-ID"/>
        </w:rPr>
        <w:t xml:space="preserve">: Diperoleh nilai selisih rata-rata sebesar 2,450 detik. Selisih positif ini menunjukkan terjadinya efisiensi atau penurunan waktu tempuh yang signifikan dari pengukuran awal ke pengukuran akhir setelah pemain diberikan latihan metode </w:t>
      </w:r>
      <w:r w:rsidRPr="006E0695">
        <w:rPr>
          <w:rFonts w:ascii="Times New Roman" w:eastAsia="Times New Roman" w:hAnsi="Times New Roman" w:cs="Times New Roman"/>
          <w:i/>
          <w:iCs/>
          <w:sz w:val="24"/>
          <w:szCs w:val="24"/>
          <w:lang w:eastAsia="id-ID"/>
        </w:rPr>
        <w:t>drill</w:t>
      </w:r>
      <w:r w:rsidR="006D4A3F"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bCs/>
          <w:sz w:val="24"/>
          <w:szCs w:val="24"/>
          <w:lang w:eastAsia="id-ID"/>
        </w:rPr>
        <w:t>Kestabilan Data</w:t>
      </w:r>
      <w:r w:rsidRPr="006E0695">
        <w:rPr>
          <w:rFonts w:ascii="Times New Roman" w:eastAsia="Times New Roman" w:hAnsi="Times New Roman" w:cs="Times New Roman"/>
          <w:sz w:val="24"/>
          <w:szCs w:val="24"/>
          <w:lang w:eastAsia="id-ID"/>
        </w:rPr>
        <w:t>: Nilai standar deviasi dari perbedaan rata-rata tercatat sebesar 0,510, dan standar error rata-rata (</w:t>
      </w:r>
      <w:r w:rsidRPr="006E0695">
        <w:rPr>
          <w:rFonts w:ascii="Times New Roman" w:eastAsia="Times New Roman" w:hAnsi="Times New Roman" w:cs="Times New Roman"/>
          <w:i/>
          <w:iCs/>
          <w:sz w:val="24"/>
          <w:szCs w:val="24"/>
          <w:lang w:eastAsia="id-ID"/>
        </w:rPr>
        <w:t>Std. Error Mean</w:t>
      </w:r>
      <w:r w:rsidRPr="006E0695">
        <w:rPr>
          <w:rFonts w:ascii="Times New Roman" w:eastAsia="Times New Roman" w:hAnsi="Times New Roman" w:cs="Times New Roman"/>
          <w:sz w:val="24"/>
          <w:szCs w:val="24"/>
          <w:lang w:eastAsia="id-ID"/>
        </w:rPr>
        <w:t>) tercatat sangat kecil yaitu sebesar 0,114. Hal ini membuktikan bahwa kesalahan pengukuran sangat minim dan peningkatan performa terjadi secara konsisten serta mer</w:t>
      </w:r>
      <w:r w:rsidR="006D4A3F" w:rsidRPr="006E0695">
        <w:rPr>
          <w:rFonts w:ascii="Times New Roman" w:eastAsia="Times New Roman" w:hAnsi="Times New Roman" w:cs="Times New Roman"/>
          <w:sz w:val="24"/>
          <w:szCs w:val="24"/>
          <w:lang w:eastAsia="id-ID"/>
        </w:rPr>
        <w:t xml:space="preserve">ata pada hampir seluruh pemain. </w:t>
      </w:r>
      <w:r w:rsidRPr="006E0695">
        <w:rPr>
          <w:rFonts w:ascii="Times New Roman" w:eastAsia="Times New Roman" w:hAnsi="Times New Roman" w:cs="Times New Roman"/>
          <w:sz w:val="24"/>
          <w:szCs w:val="24"/>
          <w:lang w:eastAsia="id-ID"/>
        </w:rPr>
        <w:t>Peningkatan performa yang sangat signifikan ini dapat dijelaskan melalui mekanisme adaptasi fisiologis dan neurobiologis sistem gerak manusia. Secara motorik, menggiring bola zig-zag melewati rintangan (</w:t>
      </w:r>
      <w:r w:rsidRPr="006E0695">
        <w:rPr>
          <w:rFonts w:ascii="Times New Roman" w:eastAsia="Times New Roman" w:hAnsi="Times New Roman" w:cs="Times New Roman"/>
          <w:i/>
          <w:iCs/>
          <w:sz w:val="24"/>
          <w:szCs w:val="24"/>
          <w:lang w:eastAsia="id-ID"/>
        </w:rPr>
        <w:t>cones</w:t>
      </w:r>
      <w:r w:rsidRPr="006E0695">
        <w:rPr>
          <w:rFonts w:ascii="Times New Roman" w:eastAsia="Times New Roman" w:hAnsi="Times New Roman" w:cs="Times New Roman"/>
          <w:sz w:val="24"/>
          <w:szCs w:val="24"/>
          <w:lang w:eastAsia="id-ID"/>
        </w:rPr>
        <w:t>) membutuhkan koordinasi yang sangat dinamis antara sistem penglihatan (</w:t>
      </w:r>
      <w:r w:rsidRPr="006E0695">
        <w:rPr>
          <w:rFonts w:ascii="Times New Roman" w:eastAsia="Times New Roman" w:hAnsi="Times New Roman" w:cs="Times New Roman"/>
          <w:i/>
          <w:iCs/>
          <w:sz w:val="24"/>
          <w:szCs w:val="24"/>
          <w:lang w:eastAsia="id-ID"/>
        </w:rPr>
        <w:t>visual</w:t>
      </w:r>
      <w:r w:rsidRPr="006E0695">
        <w:rPr>
          <w:rFonts w:ascii="Times New Roman" w:eastAsia="Times New Roman" w:hAnsi="Times New Roman" w:cs="Times New Roman"/>
          <w:sz w:val="24"/>
          <w:szCs w:val="24"/>
          <w:lang w:eastAsia="id-ID"/>
        </w:rPr>
        <w:t>), persepsi keseimbangan tubuh (</w:t>
      </w:r>
      <w:r w:rsidRPr="006E0695">
        <w:rPr>
          <w:rFonts w:ascii="Times New Roman" w:eastAsia="Times New Roman" w:hAnsi="Times New Roman" w:cs="Times New Roman"/>
          <w:i/>
          <w:iCs/>
          <w:sz w:val="24"/>
          <w:szCs w:val="24"/>
          <w:lang w:eastAsia="id-ID"/>
        </w:rPr>
        <w:t>vestibular</w:t>
      </w:r>
      <w:r w:rsidRPr="006E0695">
        <w:rPr>
          <w:rFonts w:ascii="Times New Roman" w:eastAsia="Times New Roman" w:hAnsi="Times New Roman" w:cs="Times New Roman"/>
          <w:sz w:val="24"/>
          <w:szCs w:val="24"/>
          <w:lang w:eastAsia="id-ID"/>
        </w:rPr>
        <w:t>), serta kepekaan posisi persendian dan otot kaki (</w:t>
      </w:r>
      <w:r w:rsidRPr="006E0695">
        <w:rPr>
          <w:rFonts w:ascii="Times New Roman" w:eastAsia="Times New Roman" w:hAnsi="Times New Roman" w:cs="Times New Roman"/>
          <w:i/>
          <w:iCs/>
          <w:sz w:val="24"/>
          <w:szCs w:val="24"/>
          <w:lang w:eastAsia="id-ID"/>
        </w:rPr>
        <w:t>proprioseptif</w:t>
      </w:r>
      <w:r w:rsidRPr="006E0695">
        <w:rPr>
          <w:rFonts w:ascii="Times New Roman" w:eastAsia="Times New Roman" w:hAnsi="Times New Roman" w:cs="Times New Roman"/>
          <w:sz w:val="24"/>
          <w:szCs w:val="24"/>
          <w:lang w:eastAsia="id-ID"/>
        </w:rPr>
        <w:t xml:space="preserve">). Melalui latihan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yang dilakukan secara terstruktur dan berulang, tubuh mengalami proses pembelajaran motorik (</w:t>
      </w:r>
      <w:r w:rsidRPr="006E0695">
        <w:rPr>
          <w:rFonts w:ascii="Times New Roman" w:eastAsia="Times New Roman" w:hAnsi="Times New Roman" w:cs="Times New Roman"/>
          <w:i/>
          <w:iCs/>
          <w:sz w:val="24"/>
          <w:szCs w:val="24"/>
          <w:lang w:eastAsia="id-ID"/>
        </w:rPr>
        <w:t>motor learning</w:t>
      </w:r>
      <w:r w:rsidRPr="006E0695">
        <w:rPr>
          <w:rFonts w:ascii="Times New Roman" w:eastAsia="Times New Roman" w:hAnsi="Times New Roman" w:cs="Times New Roman"/>
          <w:sz w:val="24"/>
          <w:szCs w:val="24"/>
          <w:lang w:eastAsia="id-ID"/>
        </w:rPr>
        <w:t>) yang mendalam.</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Pada fase awal latihan (</w:t>
      </w:r>
      <w:r w:rsidRPr="006E0695">
        <w:rPr>
          <w:rFonts w:ascii="Times New Roman" w:eastAsia="Times New Roman" w:hAnsi="Times New Roman" w:cs="Times New Roman"/>
          <w:i/>
          <w:iCs/>
          <w:sz w:val="24"/>
          <w:szCs w:val="24"/>
          <w:lang w:eastAsia="id-ID"/>
        </w:rPr>
        <w:t>cognitive stage</w:t>
      </w:r>
      <w:r w:rsidRPr="006E0695">
        <w:rPr>
          <w:rFonts w:ascii="Times New Roman" w:eastAsia="Times New Roman" w:hAnsi="Times New Roman" w:cs="Times New Roman"/>
          <w:sz w:val="24"/>
          <w:szCs w:val="24"/>
          <w:lang w:eastAsia="id-ID"/>
        </w:rPr>
        <w:t xml:space="preserve">), gerakan menggiring bola diatur secara sadar oleh korteks serebral otak, sehingga pergerakan pemain tampak lambat, kaku, dan tidak efisien karena otak harus terus-menerus mengolah koordinasi gerak kaki agar selaras dengan laju bola. Melalui repetisi pola gerakan yang sistematis pada metode </w:t>
      </w:r>
      <w:r w:rsidRPr="006E0695">
        <w:rPr>
          <w:rFonts w:ascii="Times New Roman" w:eastAsia="Times New Roman" w:hAnsi="Times New Roman" w:cs="Times New Roman"/>
          <w:i/>
          <w:iCs/>
          <w:sz w:val="24"/>
          <w:szCs w:val="24"/>
          <w:lang w:eastAsia="id-ID"/>
        </w:rPr>
        <w:t>drill</w:t>
      </w:r>
      <w:r w:rsidRPr="006E0695">
        <w:rPr>
          <w:rFonts w:ascii="Times New Roman" w:eastAsia="Times New Roman" w:hAnsi="Times New Roman" w:cs="Times New Roman"/>
          <w:sz w:val="24"/>
          <w:szCs w:val="24"/>
          <w:lang w:eastAsia="id-ID"/>
        </w:rPr>
        <w:t xml:space="preserve">, terjadi penguatan jalur saraf motorik dan proses mielinisasi (penebalan selubung mielin pada akson saraf). </w:t>
      </w:r>
    </w:p>
    <w:p w14:paraId="6872257B" w14:textId="7F9E4946" w:rsidR="005B00CA" w:rsidRPr="006E0695" w:rsidRDefault="005B00CA" w:rsidP="006E0695">
      <w:pPr>
        <w:spacing w:after="0" w:line="240" w:lineRule="auto"/>
        <w:ind w:firstLine="720"/>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Mielinisasi ini mempercepat hantaran impuls saraf dari otak menuju unit motorik otot skelet tungkai, sehingga memindahkan kontrol gerakan dari fase sadar ke fase otomatis (</w:t>
      </w:r>
      <w:r w:rsidRPr="006E0695">
        <w:rPr>
          <w:rFonts w:ascii="Times New Roman" w:eastAsia="Times New Roman" w:hAnsi="Times New Roman" w:cs="Times New Roman"/>
          <w:i/>
          <w:iCs/>
          <w:sz w:val="24"/>
          <w:szCs w:val="24"/>
          <w:lang w:eastAsia="id-ID"/>
        </w:rPr>
        <w:t>autonomous stage</w:t>
      </w:r>
      <w:r w:rsidRPr="006E0695">
        <w:rPr>
          <w:rFonts w:ascii="Times New Roman" w:eastAsia="Times New Roman" w:hAnsi="Times New Roman" w:cs="Times New Roman"/>
          <w:sz w:val="24"/>
          <w:szCs w:val="24"/>
          <w:lang w:eastAsia="id-ID"/>
        </w:rPr>
        <w:t>) di bawah kendali basal ganglia dan serebelum.</w:t>
      </w:r>
      <w:r w:rsidR="00CD506C" w:rsidRPr="006E0695">
        <w:rPr>
          <w:rFonts w:ascii="Times New Roman" w:eastAsia="Times New Roman" w:hAnsi="Times New Roman" w:cs="Times New Roman"/>
          <w:sz w:val="24"/>
          <w:szCs w:val="24"/>
          <w:lang w:eastAsia="id-ID"/>
        </w:rPr>
        <w:t xml:space="preserve"> </w:t>
      </w:r>
      <w:r w:rsidRPr="006E0695">
        <w:rPr>
          <w:rFonts w:ascii="Times New Roman" w:eastAsia="Times New Roman" w:hAnsi="Times New Roman" w:cs="Times New Roman"/>
          <w:sz w:val="24"/>
          <w:szCs w:val="24"/>
          <w:lang w:eastAsia="id-ID"/>
        </w:rPr>
        <w:t>Sebagai dampak dari otomatisasi motorik ini, terwujud beberapa adaptasi fungsional pada teknik menggiring bola pemain Frador FC, antara lain :</w:t>
      </w:r>
    </w:p>
    <w:p w14:paraId="7E14D77E" w14:textId="77777777" w:rsidR="005B00CA" w:rsidRPr="006E0695" w:rsidRDefault="005B00CA" w:rsidP="006E0695">
      <w:pPr>
        <w:pStyle w:val="ListParagraph"/>
        <w:numPr>
          <w:ilvl w:val="0"/>
          <w:numId w:val="18"/>
        </w:numPr>
        <w:spacing w:after="0" w:line="240" w:lineRule="auto"/>
        <w:ind w:left="284" w:hanging="284"/>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bCs/>
          <w:sz w:val="24"/>
          <w:szCs w:val="24"/>
          <w:lang w:eastAsia="id-ID"/>
        </w:rPr>
        <w:t>Sensitivitas Sentuhan (</w:t>
      </w:r>
      <w:r w:rsidRPr="006E0695">
        <w:rPr>
          <w:rFonts w:ascii="Times New Roman" w:eastAsia="Times New Roman" w:hAnsi="Times New Roman" w:cs="Times New Roman"/>
          <w:bCs/>
          <w:i/>
          <w:iCs/>
          <w:sz w:val="24"/>
          <w:szCs w:val="24"/>
          <w:lang w:eastAsia="id-ID"/>
        </w:rPr>
        <w:t>Ball Feeling</w:t>
      </w:r>
      <w:r w:rsidRPr="006E0695">
        <w:rPr>
          <w:rFonts w:ascii="Times New Roman" w:eastAsia="Times New Roman" w:hAnsi="Times New Roman" w:cs="Times New Roman"/>
          <w:bCs/>
          <w:sz w:val="24"/>
          <w:szCs w:val="24"/>
          <w:lang w:eastAsia="id-ID"/>
        </w:rPr>
        <w:t>)</w:t>
      </w:r>
      <w:r w:rsidRPr="006E0695">
        <w:rPr>
          <w:rFonts w:ascii="Times New Roman" w:eastAsia="Times New Roman" w:hAnsi="Times New Roman" w:cs="Times New Roman"/>
          <w:sz w:val="24"/>
          <w:szCs w:val="24"/>
          <w:lang w:eastAsia="id-ID"/>
        </w:rPr>
        <w:t>: Sentuhan kaki terhadap bola menjadi sangat peka dan presisi. Pemain mampu merasakan kekuatan dorongan kaki (gaya) yang ideal saat menyentuh bola menggunakan kaki bagian dalam atau kaki bagian luar, sehingga bola tetap bergulir stabil dalam radius yang dekat dengan kaki.</w:t>
      </w:r>
    </w:p>
    <w:p w14:paraId="009BE7A0" w14:textId="77777777" w:rsidR="005B00CA" w:rsidRPr="006E0695" w:rsidRDefault="005B00CA" w:rsidP="006E0695">
      <w:pPr>
        <w:pStyle w:val="ListParagraph"/>
        <w:numPr>
          <w:ilvl w:val="0"/>
          <w:numId w:val="18"/>
        </w:numPr>
        <w:spacing w:after="0" w:line="240" w:lineRule="auto"/>
        <w:ind w:left="284" w:hanging="284"/>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bCs/>
          <w:sz w:val="24"/>
          <w:szCs w:val="24"/>
          <w:lang w:eastAsia="id-ID"/>
        </w:rPr>
        <w:t>Koordinasi Mata-Kaki (</w:t>
      </w:r>
      <w:r w:rsidRPr="006E0695">
        <w:rPr>
          <w:rFonts w:ascii="Times New Roman" w:eastAsia="Times New Roman" w:hAnsi="Times New Roman" w:cs="Times New Roman"/>
          <w:bCs/>
          <w:i/>
          <w:iCs/>
          <w:sz w:val="24"/>
          <w:szCs w:val="24"/>
          <w:lang w:eastAsia="id-ID"/>
        </w:rPr>
        <w:t>Eye-Foot Coordination</w:t>
      </w:r>
      <w:r w:rsidRPr="006E0695">
        <w:rPr>
          <w:rFonts w:ascii="Times New Roman" w:eastAsia="Times New Roman" w:hAnsi="Times New Roman" w:cs="Times New Roman"/>
          <w:bCs/>
          <w:sz w:val="24"/>
          <w:szCs w:val="24"/>
          <w:lang w:eastAsia="id-ID"/>
        </w:rPr>
        <w:t>)</w:t>
      </w:r>
      <w:r w:rsidRPr="006E0695">
        <w:rPr>
          <w:rFonts w:ascii="Times New Roman" w:eastAsia="Times New Roman" w:hAnsi="Times New Roman" w:cs="Times New Roman"/>
          <w:sz w:val="24"/>
          <w:szCs w:val="24"/>
          <w:lang w:eastAsia="id-ID"/>
        </w:rPr>
        <w:t>: Pemain tidak perlu lagi mengarahkan pandangan matanya secara terus-menerus ke arah bola di kaki. Kepala dapat tegak menghadap ke depan untuk memantau rintangan (</w:t>
      </w:r>
      <w:r w:rsidRPr="006E0695">
        <w:rPr>
          <w:rFonts w:ascii="Times New Roman" w:eastAsia="Times New Roman" w:hAnsi="Times New Roman" w:cs="Times New Roman"/>
          <w:i/>
          <w:iCs/>
          <w:sz w:val="24"/>
          <w:szCs w:val="24"/>
          <w:lang w:eastAsia="id-ID"/>
        </w:rPr>
        <w:t>cones</w:t>
      </w:r>
      <w:r w:rsidRPr="006E0695">
        <w:rPr>
          <w:rFonts w:ascii="Times New Roman" w:eastAsia="Times New Roman" w:hAnsi="Times New Roman" w:cs="Times New Roman"/>
          <w:sz w:val="24"/>
          <w:szCs w:val="24"/>
          <w:lang w:eastAsia="id-ID"/>
        </w:rPr>
        <w:t>) dan ruang sirkuit latihan, sementara kaki secara intuitif mengontrol pergerakan bola. Hal ini secara dramatis meningkatkan kelincahan lateral pemain saat berbelok melewati rintangan tanpa kehilangan keseimbangan tubuh.</w:t>
      </w:r>
    </w:p>
    <w:p w14:paraId="7811997F" w14:textId="77777777" w:rsidR="005B00CA" w:rsidRPr="006E0695" w:rsidRDefault="005B00CA" w:rsidP="006E0695">
      <w:pPr>
        <w:pStyle w:val="ListParagraph"/>
        <w:numPr>
          <w:ilvl w:val="0"/>
          <w:numId w:val="18"/>
        </w:numPr>
        <w:spacing w:after="0" w:line="240" w:lineRule="auto"/>
        <w:ind w:left="284" w:hanging="284"/>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bCs/>
          <w:sz w:val="24"/>
          <w:szCs w:val="24"/>
          <w:lang w:eastAsia="id-ID"/>
        </w:rPr>
        <w:lastRenderedPageBreak/>
        <w:t>Kecepatan Reaksi dan Efisiensi Energi</w:t>
      </w:r>
      <w:r w:rsidRPr="006E0695">
        <w:rPr>
          <w:rFonts w:ascii="Times New Roman" w:eastAsia="Times New Roman" w:hAnsi="Times New Roman" w:cs="Times New Roman"/>
          <w:sz w:val="24"/>
          <w:szCs w:val="24"/>
          <w:lang w:eastAsia="id-ID"/>
        </w:rPr>
        <w:t>: Otot-otot tungkai bekerja secara efisien karena gerakan-gerakan tambahan yang tidak perlu berhasil dieliminasi. Respons motorik untuk mengubah arah menggiring menjadi sangat instan, cepat, dan presisi.</w:t>
      </w:r>
    </w:p>
    <w:p w14:paraId="52B619B9" w14:textId="77777777" w:rsidR="00DB492C" w:rsidRPr="006E0695" w:rsidRDefault="00DB492C" w:rsidP="006E0695">
      <w:pPr>
        <w:pStyle w:val="ListParagraph"/>
        <w:spacing w:after="0" w:line="240" w:lineRule="auto"/>
        <w:ind w:left="284"/>
        <w:jc w:val="both"/>
        <w:rPr>
          <w:rFonts w:ascii="Times New Roman" w:eastAsia="Times New Roman" w:hAnsi="Times New Roman" w:cs="Times New Roman"/>
          <w:sz w:val="24"/>
          <w:szCs w:val="24"/>
          <w:lang w:eastAsia="id-ID"/>
        </w:rPr>
      </w:pPr>
    </w:p>
    <w:p w14:paraId="24A98D79" w14:textId="77777777" w:rsidR="00DB492C" w:rsidRPr="006E0695" w:rsidRDefault="00DB492C" w:rsidP="006E0695">
      <w:pPr>
        <w:pStyle w:val="ListParagraph"/>
        <w:spacing w:after="0" w:line="240" w:lineRule="auto"/>
        <w:ind w:left="284"/>
        <w:jc w:val="both"/>
        <w:rPr>
          <w:rFonts w:ascii="Times New Roman" w:eastAsia="Times New Roman" w:hAnsi="Times New Roman" w:cs="Times New Roman"/>
          <w:sz w:val="24"/>
          <w:szCs w:val="24"/>
          <w:lang w:eastAsia="id-ID"/>
        </w:rPr>
      </w:pPr>
    </w:p>
    <w:p w14:paraId="313DA604" w14:textId="4146C310" w:rsidR="005B00CA" w:rsidRPr="006E0695" w:rsidRDefault="00DB492C" w:rsidP="006E0695">
      <w:pPr>
        <w:spacing w:after="0" w:line="240" w:lineRule="auto"/>
        <w:jc w:val="both"/>
        <w:outlineLvl w:val="2"/>
        <w:rPr>
          <w:rFonts w:ascii="Times New Roman" w:eastAsia="Times New Roman" w:hAnsi="Times New Roman" w:cs="Times New Roman"/>
          <w:b/>
          <w:bCs/>
          <w:sz w:val="24"/>
          <w:szCs w:val="24"/>
          <w:lang w:eastAsia="id-ID"/>
        </w:rPr>
      </w:pPr>
      <w:r w:rsidRPr="006E0695">
        <w:rPr>
          <w:rFonts w:ascii="Times New Roman" w:eastAsia="Times New Roman" w:hAnsi="Times New Roman" w:cs="Times New Roman"/>
          <w:b/>
          <w:bCs/>
          <w:sz w:val="24"/>
          <w:szCs w:val="24"/>
          <w:lang w:eastAsia="id-ID"/>
        </w:rPr>
        <w:t>KESIMPULAN</w:t>
      </w:r>
    </w:p>
    <w:p w14:paraId="173CDAB5" w14:textId="77777777" w:rsidR="006D4A3F" w:rsidRPr="006E0695" w:rsidRDefault="006D4A3F" w:rsidP="006E0695">
      <w:pPr>
        <w:spacing w:after="0" w:line="240" w:lineRule="auto"/>
        <w:ind w:firstLine="720"/>
        <w:jc w:val="both"/>
        <w:rPr>
          <w:rFonts w:ascii="Times New Roman" w:eastAsia="Times New Roman" w:hAnsi="Times New Roman" w:cs="Times New Roman"/>
          <w:sz w:val="24"/>
          <w:szCs w:val="24"/>
          <w:lang w:eastAsia="id-ID"/>
        </w:rPr>
      </w:pPr>
      <w:bookmarkStart w:id="1" w:name="_Toc232455856"/>
      <w:r w:rsidRPr="006E0695">
        <w:rPr>
          <w:rFonts w:ascii="Times New Roman" w:eastAsia="Times New Roman" w:hAnsi="Times New Roman" w:cs="Times New Roman"/>
          <w:sz w:val="24"/>
          <w:szCs w:val="24"/>
          <w:lang w:eastAsia="id-ID"/>
        </w:rPr>
        <w:t xml:space="preserve">Hasil analisis statistik menghasilkan nilai signifikansi (2-tailed) sebesar 0,000. Nilai ini kemudian dibandingkan dengan batas taraf kesalahan yang ditentukan: </w:t>
      </w:r>
    </w:p>
    <w:p w14:paraId="149F2288" w14:textId="77777777" w:rsidR="006D4A3F" w:rsidRPr="006E0695" w:rsidRDefault="006D4A3F" w:rsidP="006E0695">
      <w:pPr>
        <w:spacing w:after="0" w:line="240" w:lineRule="auto"/>
        <w:jc w:val="center"/>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0,000 &lt; 0,05</w:t>
      </w:r>
    </w:p>
    <w:p w14:paraId="37FC678A" w14:textId="77777777" w:rsidR="006D4A3F" w:rsidRPr="006E0695" w:rsidRDefault="006D4A3F" w:rsidP="006E0695">
      <w:pPr>
        <w:spacing w:after="0" w:line="240" w:lineRule="auto"/>
        <w:ind w:firstLine="567"/>
        <w:jc w:val="both"/>
        <w:rPr>
          <w:rFonts w:ascii="Times New Roman" w:eastAsia="Times New Roman" w:hAnsi="Times New Roman" w:cs="Times New Roman"/>
          <w:sz w:val="24"/>
          <w:szCs w:val="24"/>
          <w:lang w:eastAsia="id-ID"/>
        </w:rPr>
      </w:pPr>
      <w:r w:rsidRPr="006E0695">
        <w:rPr>
          <w:rFonts w:ascii="Times New Roman" w:eastAsia="Times New Roman" w:hAnsi="Times New Roman" w:cs="Times New Roman"/>
          <w:sz w:val="24"/>
          <w:szCs w:val="24"/>
          <w:lang w:eastAsia="id-ID"/>
        </w:rPr>
        <w:t xml:space="preserve">Karena nilai signifikansi perhitungan statistik jauh lebih kecil daripada taraf signifikansi 0,05, maka secara statistik diputuskan untuk menolak Hipotesis Nol (H-0) dan menerima Hipotesis Alternatif (H-1). </w:t>
      </w:r>
      <w:r w:rsidRPr="006E0695">
        <w:rPr>
          <w:rFonts w:ascii="Times New Roman" w:eastAsia="Times New Roman" w:hAnsi="Times New Roman" w:cs="Times New Roman"/>
          <w:bCs/>
          <w:sz w:val="24"/>
          <w:szCs w:val="24"/>
          <w:lang w:eastAsia="id-ID"/>
        </w:rPr>
        <w:t>Perbandingan t-hitung dan t-tabel:</w:t>
      </w:r>
      <w:r w:rsidRPr="006E0695">
        <w:rPr>
          <w:rFonts w:ascii="Times New Roman" w:eastAsia="Times New Roman" w:hAnsi="Times New Roman" w:cs="Times New Roman"/>
          <w:sz w:val="24"/>
          <w:szCs w:val="24"/>
          <w:lang w:eastAsia="id-ID"/>
        </w:rPr>
        <w:t xml:space="preserve"> Melalui derajat kebebasan (df = N - 1 = 19) pada taraf kepercayaan 95% (0,05), diperoleh nilai kritis batas penolakan sebesar t-tabel = 2,093. Nilai tersebut dibandingkan dengan nilai hasil perhitungan statistik: </w:t>
      </w:r>
    </w:p>
    <w:p w14:paraId="691CF272" w14:textId="77777777" w:rsidR="006D4A3F" w:rsidRPr="006E0695" w:rsidRDefault="00394059" w:rsidP="006E0695">
      <w:pPr>
        <w:spacing w:after="0" w:line="240" w:lineRule="auto"/>
        <w:ind w:firstLine="567"/>
        <w:jc w:val="both"/>
        <w:rPr>
          <w:rFonts w:ascii="Times New Roman" w:eastAsia="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sz w:val="24"/>
                  <w:szCs w:val="24"/>
                </w:rPr>
                <m:t>t</m:t>
              </m:r>
            </m:e>
            <m:sub>
              <m:r>
                <w:rPr>
                  <w:rFonts w:ascii="Cambria Math" w:hAnsi="Cambria Math"/>
                  <w:sz w:val="24"/>
                  <w:szCs w:val="24"/>
                </w:rPr>
                <m:t>hitung=</m:t>
              </m:r>
            </m:sub>
          </m:sSub>
          <m:r>
            <m:rPr>
              <m:sty m:val="p"/>
            </m:rPr>
            <w:rPr>
              <w:rFonts w:ascii="Cambria Math" w:eastAsiaTheme="minorEastAsia" w:hAnsi="Cambria Math"/>
              <w:sz w:val="24"/>
              <w:szCs w:val="24"/>
            </w:rPr>
            <m:t xml:space="preserve"> </m:t>
          </m:r>
          <m:r>
            <w:rPr>
              <w:rFonts w:ascii="Cambria Math" w:eastAsiaTheme="minorEastAsia" w:hAnsi="Cambria Math"/>
              <w:sz w:val="24"/>
              <w:szCs w:val="24"/>
            </w:rPr>
            <m:t xml:space="preserve">21, 466 &gt; </m:t>
          </m:r>
          <m:sSub>
            <m:sSubPr>
              <m:ctrlPr>
                <w:rPr>
                  <w:rFonts w:ascii="Cambria Math" w:eastAsiaTheme="minorEastAsia" w:hAnsi="Cambria Math" w:cs="Times New Roman"/>
                  <w:i/>
                  <w:sz w:val="24"/>
                  <w:szCs w:val="24"/>
                </w:rPr>
              </m:ctrlPr>
            </m:sSubPr>
            <m:e>
              <m:r>
                <w:rPr>
                  <w:rFonts w:ascii="Cambria Math" w:eastAsiaTheme="minorEastAsia" w:hAnsi="Cambria Math"/>
                  <w:sz w:val="24"/>
                  <w:szCs w:val="24"/>
                </w:rPr>
                <m:t>t</m:t>
              </m:r>
            </m:e>
            <m:sub>
              <m:r>
                <w:rPr>
                  <w:rFonts w:ascii="Cambria Math" w:eastAsiaTheme="minorEastAsia" w:hAnsi="Cambria Math"/>
                  <w:sz w:val="24"/>
                  <w:szCs w:val="24"/>
                </w:rPr>
                <m:t xml:space="preserve">tabel = </m:t>
              </m:r>
            </m:sub>
          </m:sSub>
          <m:r>
            <w:rPr>
              <w:rFonts w:ascii="Cambria Math" w:eastAsiaTheme="minorEastAsia" w:hAnsi="Cambria Math"/>
              <w:sz w:val="24"/>
              <w:szCs w:val="24"/>
            </w:rPr>
            <m:t>2, 093</m:t>
          </m:r>
        </m:oMath>
      </m:oMathPara>
    </w:p>
    <w:p w14:paraId="313838A3" w14:textId="77777777" w:rsidR="006E0695" w:rsidRDefault="006D4A3F" w:rsidP="006E0695">
      <w:pPr>
        <w:pStyle w:val="Heading1"/>
        <w:spacing w:before="0" w:beforeAutospacing="0" w:after="0" w:afterAutospacing="0"/>
        <w:ind w:firstLine="567"/>
        <w:jc w:val="both"/>
        <w:rPr>
          <w:b w:val="0"/>
          <w:sz w:val="24"/>
          <w:szCs w:val="24"/>
        </w:rPr>
      </w:pPr>
      <w:r w:rsidRPr="006E0695">
        <w:rPr>
          <w:b w:val="0"/>
          <w:sz w:val="24"/>
          <w:szCs w:val="24"/>
        </w:rPr>
        <w:t xml:space="preserve">Karena nilai t-hitung jauh melampaui batas nilai t-tabel, keputusan statistik untuk menolak Hipotesis Nol (H-0) dinyatakan sangat kuat secara ilmiah. Hal ini membuktikan secara meyakinkan bahwa penerapan metode latihan </w:t>
      </w:r>
      <w:r w:rsidRPr="006E0695">
        <w:rPr>
          <w:b w:val="0"/>
          <w:i/>
          <w:iCs/>
          <w:sz w:val="24"/>
          <w:szCs w:val="24"/>
        </w:rPr>
        <w:t>drill</w:t>
      </w:r>
      <w:r w:rsidRPr="006E0695">
        <w:rPr>
          <w:b w:val="0"/>
          <w:sz w:val="24"/>
          <w:szCs w:val="24"/>
        </w:rPr>
        <w:t xml:space="preserve"> memberikan pengaruh yang positif, signifikan, dan efektif dalam meningkatkan keterampilan menggiring bola (</w:t>
      </w:r>
      <w:r w:rsidRPr="006E0695">
        <w:rPr>
          <w:b w:val="0"/>
          <w:i/>
          <w:iCs/>
          <w:sz w:val="24"/>
          <w:szCs w:val="24"/>
        </w:rPr>
        <w:t>dribbling</w:t>
      </w:r>
      <w:r w:rsidRPr="006E0695">
        <w:rPr>
          <w:b w:val="0"/>
          <w:sz w:val="24"/>
          <w:szCs w:val="24"/>
        </w:rPr>
        <w:t xml:space="preserve">) pada pemain Frador FC. Penelitian eksperimental ini mengkaji pengaruh metode </w:t>
      </w:r>
      <w:r w:rsidRPr="006E0695">
        <w:rPr>
          <w:b w:val="0"/>
          <w:i/>
          <w:iCs/>
          <w:sz w:val="24"/>
          <w:szCs w:val="24"/>
        </w:rPr>
        <w:t>drill</w:t>
      </w:r>
      <w:r w:rsidRPr="006E0695">
        <w:rPr>
          <w:b w:val="0"/>
          <w:sz w:val="24"/>
          <w:szCs w:val="24"/>
        </w:rPr>
        <w:t xml:space="preserve"> terhadap peningkatan keterampilan menggiring bola (</w:t>
      </w:r>
      <w:r w:rsidRPr="006E0695">
        <w:rPr>
          <w:b w:val="0"/>
          <w:i/>
          <w:iCs/>
          <w:sz w:val="24"/>
          <w:szCs w:val="24"/>
        </w:rPr>
        <w:t>dribbling</w:t>
      </w:r>
      <w:r w:rsidRPr="006E0695">
        <w:rPr>
          <w:b w:val="0"/>
          <w:sz w:val="24"/>
          <w:szCs w:val="24"/>
        </w:rPr>
        <w:t>) pada tim Frador FC. Hasil pengolahan data menyajikan perbedaan performa yang sangat kontras antara sebelum dan sesudah intervensi program latihan diberikan. Pada tahap pengujian awal (</w:t>
      </w:r>
      <w:r w:rsidRPr="006E0695">
        <w:rPr>
          <w:b w:val="0"/>
          <w:i/>
          <w:iCs/>
          <w:sz w:val="24"/>
          <w:szCs w:val="24"/>
        </w:rPr>
        <w:t>pretest</w:t>
      </w:r>
      <w:r w:rsidRPr="006E0695">
        <w:rPr>
          <w:b w:val="0"/>
          <w:sz w:val="24"/>
          <w:szCs w:val="24"/>
        </w:rPr>
        <w:t xml:space="preserve">), rata-rata waktu tempuh pemain dalam menyelesaikan sirkuit menggiring bola melewati rintangan adalah sebesar 25,2 detik, dengan skor rata-rata kelompok berada pada nilai 1,5 yang termasuk kualifikasi kurang. </w:t>
      </w:r>
    </w:p>
    <w:p w14:paraId="52E03D11" w14:textId="77777777" w:rsidR="006E0695" w:rsidRDefault="006D4A3F" w:rsidP="006E0695">
      <w:pPr>
        <w:pStyle w:val="Heading1"/>
        <w:spacing w:before="0" w:beforeAutospacing="0" w:after="0" w:afterAutospacing="0"/>
        <w:ind w:firstLine="567"/>
        <w:jc w:val="both"/>
        <w:rPr>
          <w:b w:val="0"/>
          <w:sz w:val="24"/>
          <w:szCs w:val="24"/>
        </w:rPr>
      </w:pPr>
      <w:r w:rsidRPr="006E0695">
        <w:rPr>
          <w:b w:val="0"/>
          <w:sz w:val="24"/>
          <w:szCs w:val="24"/>
        </w:rPr>
        <w:t xml:space="preserve">Hal ini dipicu oleh lemahnya penguasaan teknik dasar menggiring bola. Sebagian besar pemain masih melakukan </w:t>
      </w:r>
      <w:r w:rsidRPr="006E0695">
        <w:rPr>
          <w:b w:val="0"/>
          <w:i/>
          <w:iCs/>
          <w:sz w:val="24"/>
          <w:szCs w:val="24"/>
        </w:rPr>
        <w:t>dribbling</w:t>
      </w:r>
      <w:r w:rsidRPr="006E0695">
        <w:rPr>
          <w:b w:val="0"/>
          <w:sz w:val="24"/>
          <w:szCs w:val="24"/>
        </w:rPr>
        <w:t xml:space="preserve"> dengan dorongan bola yang tidak stabil, sehingga bola memantul terlalu jauh dari kaki. Kondisi ini memaksa pemain untuk menghentikan laju lari mereka guna menyesuaikan kembali posisi tubuh terhadap bola, yang berakibat pada hilangnya momentum kecepatan lateral saat berbelok melewati rintangan. </w:t>
      </w:r>
    </w:p>
    <w:p w14:paraId="3EDCD17B" w14:textId="32BB34AA" w:rsidR="006D4A3F" w:rsidRPr="006E0695" w:rsidRDefault="006D4A3F" w:rsidP="006E0695">
      <w:pPr>
        <w:pStyle w:val="Heading1"/>
        <w:spacing w:before="0" w:beforeAutospacing="0" w:after="0" w:afterAutospacing="0"/>
        <w:ind w:firstLine="567"/>
        <w:jc w:val="both"/>
        <w:rPr>
          <w:b w:val="0"/>
          <w:sz w:val="24"/>
          <w:szCs w:val="24"/>
        </w:rPr>
      </w:pPr>
      <w:r w:rsidRPr="006E0695">
        <w:rPr>
          <w:b w:val="0"/>
          <w:sz w:val="24"/>
          <w:szCs w:val="24"/>
        </w:rPr>
        <w:t xml:space="preserve">Setelah pemain diberikan perlakuan berupa program latihan terstruktur menggunakan metode </w:t>
      </w:r>
      <w:r w:rsidRPr="006E0695">
        <w:rPr>
          <w:b w:val="0"/>
          <w:i/>
          <w:iCs/>
          <w:sz w:val="24"/>
          <w:szCs w:val="24"/>
        </w:rPr>
        <w:t>drill</w:t>
      </w:r>
      <w:r w:rsidRPr="006E0695">
        <w:rPr>
          <w:b w:val="0"/>
          <w:sz w:val="24"/>
          <w:szCs w:val="24"/>
        </w:rPr>
        <w:t xml:space="preserve"> intensif selama empat pertemuan di Lapangan Jongkudi Waibalun, terjadi peningkatan kapasitas motorik yang luar biasa. Pada pengujian akhir (</w:t>
      </w:r>
      <w:r w:rsidRPr="006E0695">
        <w:rPr>
          <w:b w:val="0"/>
          <w:i/>
          <w:iCs/>
          <w:sz w:val="24"/>
          <w:szCs w:val="24"/>
        </w:rPr>
        <w:t>posttest</w:t>
      </w:r>
      <w:r w:rsidRPr="006E0695">
        <w:rPr>
          <w:b w:val="0"/>
          <w:sz w:val="24"/>
          <w:szCs w:val="24"/>
        </w:rPr>
        <w:t>), rata-rata waktu tempuh kelompok terpangkas secara signifikan menjadi 22,75 detik, dengan skor rata-rata meningkat menjadi 3,0 (Kategori Baik). Peningkatan efisiensi waktu tempuh ini jika dihitung menggunakan rumus persentase peningkatan adalah sebagai berikut : Peningkatan Efisiensi Kecepatan % = 25,2 - 22,75 25,2  100 9,72%. Sementara itu, jika dianalisis berdasarkan peningkatan rata-rata skor keterampilan motorik kelompok, peningkatannya adalah sebesar : Peningkatan Skor Keterampilan</w:t>
      </w:r>
      <w:r w:rsidRPr="006E0695">
        <w:rPr>
          <w:sz w:val="24"/>
          <w:szCs w:val="24"/>
        </w:rPr>
        <w:t xml:space="preserve"> </w:t>
      </w:r>
      <w:r w:rsidRPr="006E0695">
        <w:rPr>
          <w:b w:val="0"/>
          <w:sz w:val="24"/>
          <w:szCs w:val="24"/>
        </w:rPr>
        <w:t>% = frac 3,0 - 1,5 1,5 times 100% = 100%.</w:t>
      </w:r>
    </w:p>
    <w:p w14:paraId="6A895CD5" w14:textId="77777777" w:rsidR="006E0695" w:rsidRDefault="006E0695" w:rsidP="006E0695">
      <w:pPr>
        <w:pStyle w:val="Heading1"/>
        <w:spacing w:before="0" w:beforeAutospacing="0" w:after="0" w:afterAutospacing="0"/>
        <w:jc w:val="both"/>
        <w:rPr>
          <w:sz w:val="24"/>
          <w:szCs w:val="24"/>
        </w:rPr>
      </w:pPr>
    </w:p>
    <w:p w14:paraId="7C575EEE" w14:textId="54E183C7" w:rsidR="00CD506C" w:rsidRPr="006E0695" w:rsidRDefault="00CD506C" w:rsidP="006E0695">
      <w:pPr>
        <w:pStyle w:val="Heading1"/>
        <w:spacing w:before="0" w:beforeAutospacing="0" w:after="0" w:afterAutospacing="0"/>
        <w:jc w:val="both"/>
        <w:rPr>
          <w:sz w:val="24"/>
          <w:szCs w:val="24"/>
        </w:rPr>
      </w:pPr>
      <w:r w:rsidRPr="006E0695">
        <w:rPr>
          <w:sz w:val="24"/>
          <w:szCs w:val="24"/>
        </w:rPr>
        <w:t>DAFTAR PUSTAKA</w:t>
      </w:r>
      <w:bookmarkEnd w:id="1"/>
    </w:p>
    <w:p w14:paraId="3EE1BD8F"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b/>
          <w:sz w:val="24"/>
          <w:szCs w:val="24"/>
          <w:lang w:eastAsia="id-ID"/>
        </w:rPr>
        <w:fldChar w:fldCharType="begin" w:fldLock="1"/>
      </w:r>
      <w:r w:rsidRPr="006E0695">
        <w:rPr>
          <w:rFonts w:ascii="Times New Roman" w:hAnsi="Times New Roman"/>
          <w:b/>
          <w:sz w:val="24"/>
          <w:szCs w:val="24"/>
          <w:lang w:eastAsia="id-ID"/>
        </w:rPr>
        <w:instrText xml:space="preserve">ADDIN Mendeley Bibliography CSL_BIBLIOGRAPHY </w:instrText>
      </w:r>
      <w:r w:rsidRPr="006E0695">
        <w:rPr>
          <w:rFonts w:ascii="Times New Roman" w:hAnsi="Times New Roman"/>
          <w:b/>
          <w:sz w:val="24"/>
          <w:szCs w:val="24"/>
          <w:lang w:eastAsia="id-ID"/>
        </w:rPr>
        <w:fldChar w:fldCharType="separate"/>
      </w:r>
      <w:r w:rsidRPr="006E0695">
        <w:rPr>
          <w:rFonts w:ascii="Times New Roman" w:hAnsi="Times New Roman"/>
          <w:noProof/>
          <w:sz w:val="24"/>
          <w:szCs w:val="24"/>
        </w:rPr>
        <w:t>Agustina, Niken laras. 2020. “Pengaruh Metode Latihan Drill Dan Bermain Terhadap Keterampilan Dribbling Dalam Permainan Sepakbola Pada Atlet Putra Usia 11-13 Tahun SSB Perseman.” Universitas Tunas Pembangunan.</w:t>
      </w:r>
    </w:p>
    <w:p w14:paraId="7531DC68"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Ahmad Reza Arrasyid, Abdul Hafidz. 2023. “SURVEI KELENGKAPAN SARANA DAN PRASARANA SEKOLAH SEPAK BOLA ( SSB ) Ahmad Reza Arrasyid *, Abdul Hafidz *.” </w:t>
      </w:r>
      <w:r w:rsidRPr="006E0695">
        <w:rPr>
          <w:rFonts w:ascii="Times New Roman" w:hAnsi="Times New Roman"/>
          <w:i/>
          <w:iCs/>
          <w:noProof/>
          <w:sz w:val="24"/>
          <w:szCs w:val="24"/>
        </w:rPr>
        <w:t>Jurnal Prestasi Olahraga</w:t>
      </w:r>
      <w:r w:rsidRPr="006E0695">
        <w:rPr>
          <w:rFonts w:ascii="Times New Roman" w:hAnsi="Times New Roman"/>
          <w:noProof/>
          <w:sz w:val="24"/>
          <w:szCs w:val="24"/>
        </w:rPr>
        <w:t>: 111–15.</w:t>
      </w:r>
    </w:p>
    <w:p w14:paraId="14E16A3C"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Ali Akbar, Dewi Sad Tanti. 2024. “Pendapat Konsumen Aktif Pada Konten Promosi Erigo Di Akun Tiktok Erigo Official Oleh Jkt 48 Tahun 2023.” </w:t>
      </w:r>
      <w:r w:rsidRPr="006E0695">
        <w:rPr>
          <w:rFonts w:ascii="Times New Roman" w:hAnsi="Times New Roman"/>
          <w:i/>
          <w:iCs/>
          <w:noProof/>
          <w:sz w:val="24"/>
          <w:szCs w:val="24"/>
        </w:rPr>
        <w:t>Jurnal Buana Media Watch</w:t>
      </w:r>
      <w:r w:rsidRPr="006E0695">
        <w:rPr>
          <w:rFonts w:ascii="Times New Roman" w:hAnsi="Times New Roman"/>
          <w:noProof/>
          <w:sz w:val="24"/>
          <w:szCs w:val="24"/>
        </w:rPr>
        <w:t xml:space="preserve"> 1(September): 1–11.</w:t>
      </w:r>
    </w:p>
    <w:p w14:paraId="26B53B5E"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Anshar, Darussalam Al. 2018. “PENGARUH METODE DRILL TERHADAP KEMAMPUAN TEKNIK DASAR PASSING SEPAKBOLA SISWA SEKOLAH SEPAKBOLA ( SSB ) SHEVA SUKAKERSA.” </w:t>
      </w:r>
      <w:r w:rsidRPr="006E0695">
        <w:rPr>
          <w:rFonts w:ascii="Times New Roman" w:hAnsi="Times New Roman"/>
          <w:i/>
          <w:iCs/>
          <w:noProof/>
          <w:sz w:val="24"/>
          <w:szCs w:val="24"/>
        </w:rPr>
        <w:t>Seminar Nasional Pendidikan Jasmani</w:t>
      </w:r>
      <w:r w:rsidRPr="006E0695">
        <w:rPr>
          <w:rFonts w:ascii="Times New Roman" w:hAnsi="Times New Roman"/>
          <w:noProof/>
          <w:sz w:val="24"/>
          <w:szCs w:val="24"/>
        </w:rPr>
        <w:t>: 154–57.</w:t>
      </w:r>
    </w:p>
    <w:p w14:paraId="11B34823"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Aprianova, Farid, dan Imam Hariadi. 2023. “Metode Drill Untuk Meningkatkan Teknik Dasar Menggiring Bola ( Dribbling ) Dalam Permainan Sepakbola Pada Siswa Sekolah Sepakbola Putra Zodiac Kabupaten Bojonegoro Usia 13-15 Tahun.” </w:t>
      </w:r>
      <w:r w:rsidRPr="006E0695">
        <w:rPr>
          <w:rFonts w:ascii="Times New Roman" w:hAnsi="Times New Roman"/>
          <w:i/>
          <w:iCs/>
          <w:noProof/>
          <w:sz w:val="24"/>
          <w:szCs w:val="24"/>
        </w:rPr>
        <w:t>Jurnal Kepelatihan Olahraga</w:t>
      </w:r>
      <w:r w:rsidRPr="006E0695">
        <w:rPr>
          <w:rFonts w:ascii="Times New Roman" w:hAnsi="Times New Roman"/>
          <w:noProof/>
          <w:sz w:val="24"/>
          <w:szCs w:val="24"/>
        </w:rPr>
        <w:t xml:space="preserve"> 1(1): 67.</w:t>
      </w:r>
    </w:p>
    <w:p w14:paraId="25E32907"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Fadlun Maros and Others. 2016. “Metode Riset Kuantitatif: Teori dan Aplikasi pada Penelitian Bidang Manajemen dan Ekonomi Islam.” </w:t>
      </w:r>
      <w:r w:rsidRPr="006E0695">
        <w:rPr>
          <w:rFonts w:ascii="Times New Roman" w:hAnsi="Times New Roman"/>
          <w:i/>
          <w:iCs/>
          <w:noProof/>
          <w:sz w:val="24"/>
          <w:szCs w:val="24"/>
        </w:rPr>
        <w:t>Jurnal Universitas Sumatera Utara</w:t>
      </w:r>
      <w:r w:rsidRPr="006E0695">
        <w:rPr>
          <w:rFonts w:ascii="Times New Roman" w:hAnsi="Times New Roman"/>
          <w:noProof/>
          <w:sz w:val="24"/>
          <w:szCs w:val="24"/>
        </w:rPr>
        <w:t>: 109–10.</w:t>
      </w:r>
    </w:p>
    <w:p w14:paraId="16A9C1DE"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Ilham Agustian, Harius Eko Saputra, Antomio Imanda. 2021. “Pengaruh Sistem Informasi Manajemen Terhadap Peningkatan Kualitas Pelayanan Di PT. Jasaraharja Putra Cabang Bengkulu.” </w:t>
      </w:r>
      <w:r w:rsidRPr="006E0695">
        <w:rPr>
          <w:rFonts w:ascii="Times New Roman" w:hAnsi="Times New Roman"/>
          <w:i/>
          <w:iCs/>
          <w:noProof/>
          <w:sz w:val="24"/>
          <w:szCs w:val="24"/>
        </w:rPr>
        <w:t>Jurnal Professional FIS UNIVED</w:t>
      </w:r>
      <w:r w:rsidRPr="006E0695">
        <w:rPr>
          <w:rFonts w:ascii="Times New Roman" w:hAnsi="Times New Roman"/>
          <w:noProof/>
          <w:sz w:val="24"/>
          <w:szCs w:val="24"/>
        </w:rPr>
        <w:t xml:space="preserve"> 32(3): 167–86.</w:t>
      </w:r>
    </w:p>
    <w:p w14:paraId="097F30B4"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Jayapura, Kabupaten, S S B Imanuel, Siswa S S B Imanuel, Siswa Sekolah Bola, Siswa Sekolah Bola, Kata Kunci, dan Sepak Bola. 2017. “PENGARUH LATIHAN SHUTTLE-RUN DAN ZIG-ZAG TERHADAP KEMAMPUAN DRIBBLING BOLA PADA SISWA SEKOLAH SEPAKBOLA ( SSB ) IMANUEL USIA 13-15 DI KABUPATEN JAYAPURA Melkianus Udam Program Pendidikan Magister Program Studi Pendidikan Olahraga Konsentrasi Pendidikan Ol.” </w:t>
      </w:r>
      <w:r w:rsidRPr="006E0695">
        <w:rPr>
          <w:rFonts w:ascii="Times New Roman" w:hAnsi="Times New Roman"/>
          <w:i/>
          <w:iCs/>
          <w:noProof/>
          <w:sz w:val="24"/>
          <w:szCs w:val="24"/>
        </w:rPr>
        <w:t>Jurnal Pendidikan Jasmani Olahraga dan Kesehatan</w:t>
      </w:r>
      <w:r w:rsidRPr="006E0695">
        <w:rPr>
          <w:rFonts w:ascii="Times New Roman" w:hAnsi="Times New Roman"/>
          <w:noProof/>
          <w:sz w:val="24"/>
          <w:szCs w:val="24"/>
        </w:rPr>
        <w:t xml:space="preserve"> (1).</w:t>
      </w:r>
    </w:p>
    <w:p w14:paraId="6F7C0EB4"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Lama, Wiliam David Smith. 2023. “Upaya meningkatkan kemampuan dribbling dalam permainan sepakbola menggunakan gaya mengajar divergent di smp negeri 1 balusu.” : 1–12.</w:t>
      </w:r>
    </w:p>
    <w:p w14:paraId="054CFAC4"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Munawar, Ahmad Al, Rinaldi Aditya, dan Halimi Qodri. 2018. “Upaya Meningkatkan Hasil Belajar Dribbling Sepak Bola Melalui Varesi Pembelajaran Pada Siswa kelas X TKJ SMK Muhammadiyah 04 Medan.” </w:t>
      </w:r>
      <w:r w:rsidRPr="006E0695">
        <w:rPr>
          <w:rFonts w:ascii="Times New Roman" w:hAnsi="Times New Roman"/>
          <w:i/>
          <w:iCs/>
          <w:noProof/>
          <w:sz w:val="24"/>
          <w:szCs w:val="24"/>
        </w:rPr>
        <w:t>Jurnal Ilmiah STOK Bina Guna Medan</w:t>
      </w:r>
      <w:r w:rsidRPr="006E0695">
        <w:rPr>
          <w:rFonts w:ascii="Times New Roman" w:hAnsi="Times New Roman"/>
          <w:noProof/>
          <w:sz w:val="24"/>
          <w:szCs w:val="24"/>
        </w:rPr>
        <w:t xml:space="preserve"> 6: 40–44.</w:t>
      </w:r>
    </w:p>
    <w:p w14:paraId="753CEFEA"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Nurhasan. 2024. “Kupdf.Net_Tes-Dan-Pengukuran-Pendidikan-Olahraga-Drs-Nurhasan-Mpd.Pdf.” : 170.</w:t>
      </w:r>
    </w:p>
    <w:p w14:paraId="3DCCE57C"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lastRenderedPageBreak/>
        <w:t xml:space="preserve">Pamungkas, Banda Putra, Jawa Tengah, Jurnal Olahraga, dan Kesehatan Indonesia. 2021. “Jurnal Olahraga &amp; Kesehatan Indonesia available online at https://jurnal.stokbinaguna.ac.id/index.php/jok KONTRIBUSI ZIG-ZAG DRIBBLING DRILL DAN 15 YARD TURN DRILL.” </w:t>
      </w:r>
      <w:r w:rsidRPr="006E0695">
        <w:rPr>
          <w:rFonts w:ascii="Times New Roman" w:hAnsi="Times New Roman"/>
          <w:i/>
          <w:iCs/>
          <w:noProof/>
          <w:sz w:val="24"/>
          <w:szCs w:val="24"/>
        </w:rPr>
        <w:t>Jurnal Olahraga &amp; Kesehatan Indonesia</w:t>
      </w:r>
      <w:r w:rsidRPr="006E0695">
        <w:rPr>
          <w:rFonts w:ascii="Times New Roman" w:hAnsi="Times New Roman"/>
          <w:noProof/>
          <w:sz w:val="24"/>
          <w:szCs w:val="24"/>
        </w:rPr>
        <w:t xml:space="preserve"> 2: 22–26.</w:t>
      </w:r>
    </w:p>
    <w:p w14:paraId="788C9B16"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Pangestoe, Aldhi Dimas, Topo Yono, dan Novy Eurika. 2023. “Peningkatan Hasil Latihan Passing dalam Permainan Sepak Bola Menggunakan Metode Drill pada Atlet SSB Perseta.” </w:t>
      </w:r>
      <w:r w:rsidRPr="006E0695">
        <w:rPr>
          <w:rFonts w:ascii="Times New Roman" w:hAnsi="Times New Roman"/>
          <w:i/>
          <w:iCs/>
          <w:noProof/>
          <w:sz w:val="24"/>
          <w:szCs w:val="24"/>
        </w:rPr>
        <w:t>Jurnal Pendidikan Olahraga</w:t>
      </w:r>
      <w:r w:rsidRPr="006E0695">
        <w:rPr>
          <w:rFonts w:ascii="Times New Roman" w:hAnsi="Times New Roman"/>
          <w:noProof/>
          <w:sz w:val="24"/>
          <w:szCs w:val="24"/>
        </w:rPr>
        <w:t xml:space="preserve"> (1): 1–10.</w:t>
      </w:r>
    </w:p>
    <w:p w14:paraId="4526A16A"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Prabowo, Eko. 2025. “Hasil Pembelajaran Dribbling-Shooting Sepakbola Hasil Pembelajaran Dribbling-Shooting Sepakbola.” </w:t>
      </w:r>
      <w:r w:rsidRPr="006E0695">
        <w:rPr>
          <w:rFonts w:ascii="Times New Roman" w:hAnsi="Times New Roman"/>
          <w:i/>
          <w:iCs/>
          <w:noProof/>
          <w:sz w:val="24"/>
          <w:szCs w:val="24"/>
        </w:rPr>
        <w:t>Hasil Pembelajaran Dribbling-Shooting Sepakbola</w:t>
      </w:r>
      <w:r w:rsidRPr="006E0695">
        <w:rPr>
          <w:rFonts w:ascii="Times New Roman" w:hAnsi="Times New Roman"/>
          <w:noProof/>
          <w:sz w:val="24"/>
          <w:szCs w:val="24"/>
        </w:rPr>
        <w:t xml:space="preserve"> 1(1): 96–110.</w:t>
      </w:r>
    </w:p>
    <w:p w14:paraId="760B3440"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Qowiyyun, A’ziiz, Muhlisin, dan Dian Listiariny. 2024. “Meningkatkan Skill Dribbling Bermain Sepak Bola Menggunakan Metode Drill pada Siswa Kelas 5 Sekolah Dasar.” </w:t>
      </w:r>
      <w:r w:rsidRPr="006E0695">
        <w:rPr>
          <w:rFonts w:ascii="Times New Roman" w:hAnsi="Times New Roman"/>
          <w:i/>
          <w:iCs/>
          <w:noProof/>
          <w:sz w:val="24"/>
          <w:szCs w:val="24"/>
        </w:rPr>
        <w:t>Jurnal Ilmiah Pendidikan.</w:t>
      </w:r>
      <w:r w:rsidRPr="006E0695">
        <w:rPr>
          <w:rFonts w:ascii="Times New Roman" w:hAnsi="Times New Roman"/>
          <w:noProof/>
          <w:sz w:val="24"/>
          <w:szCs w:val="24"/>
        </w:rPr>
        <w:t xml:space="preserve"> 15: 156–62.</w:t>
      </w:r>
    </w:p>
    <w:p w14:paraId="26E065CD"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Rahman. 2021. “Metode Drill Untuk Meningkatkan Teknik Dasar Menggiring Bola (Dribbling) Dalam Permainan SepakBola Putra Zodiac Kabupaten Bojonegoro Usia 13-15 Tahun.” </w:t>
      </w:r>
      <w:r w:rsidRPr="006E0695">
        <w:rPr>
          <w:rFonts w:ascii="Times New Roman" w:hAnsi="Times New Roman"/>
          <w:i/>
          <w:iCs/>
          <w:noProof/>
          <w:sz w:val="24"/>
          <w:szCs w:val="24"/>
        </w:rPr>
        <w:t>Jurnal Kepelatihan Olahraga, Vol 1 No 1 Oktober 2016 2013:1).</w:t>
      </w:r>
      <w:r w:rsidRPr="006E0695">
        <w:rPr>
          <w:rFonts w:ascii="Times New Roman" w:hAnsi="Times New Roman"/>
          <w:noProof/>
          <w:sz w:val="24"/>
          <w:szCs w:val="24"/>
        </w:rPr>
        <w:t xml:space="preserve"> 1: 12.</w:t>
      </w:r>
    </w:p>
    <w:p w14:paraId="09AE2857"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Saputra, Amar Guntoro, Muhammad Supriyadi, dan Rais Firlando. 2022. “Penerapan metode drill terhadap peningkatan kemampuan dribbling atlet ssb silampari kota lubuklinggau.” </w:t>
      </w:r>
      <w:r w:rsidRPr="006E0695">
        <w:rPr>
          <w:rFonts w:ascii="Times New Roman" w:hAnsi="Times New Roman"/>
          <w:i/>
          <w:iCs/>
          <w:noProof/>
          <w:sz w:val="24"/>
          <w:szCs w:val="24"/>
        </w:rPr>
        <w:t>available at Silampari Journal Sport akan</w:t>
      </w:r>
      <w:r w:rsidRPr="006E0695">
        <w:rPr>
          <w:rFonts w:ascii="Times New Roman" w:hAnsi="Times New Roman"/>
          <w:noProof/>
          <w:sz w:val="24"/>
          <w:szCs w:val="24"/>
        </w:rPr>
        <w:t xml:space="preserve"> 2: 1–6.</w:t>
      </w:r>
    </w:p>
    <w:p w14:paraId="794E544A"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Subandi, Bagas Wahyu Prasetyo. 2020. “Pengaruh Latihan Kelincahan - Latihan Kecepatan Terhadap Kemampuan Menggiring Bola Siswa Peserta Ekstrakurikuler Futsal Di Mts N 2 Yogyakarta.” </w:t>
      </w:r>
      <w:r w:rsidRPr="006E0695">
        <w:rPr>
          <w:rFonts w:ascii="Times New Roman" w:hAnsi="Times New Roman"/>
          <w:i/>
          <w:iCs/>
          <w:noProof/>
          <w:sz w:val="24"/>
          <w:szCs w:val="24"/>
        </w:rPr>
        <w:t>Revista CENIC. Ciencias Biológicas</w:t>
      </w:r>
      <w:r w:rsidRPr="006E0695">
        <w:rPr>
          <w:rFonts w:ascii="Times New Roman" w:hAnsi="Times New Roman"/>
          <w:noProof/>
          <w:sz w:val="24"/>
          <w:szCs w:val="24"/>
        </w:rPr>
        <w:t xml:space="preserve"> 152(3): 28.</w:t>
      </w:r>
    </w:p>
    <w:p w14:paraId="4D048E0C"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Subandi, Mohamad. 2019. “Prosedur Penelitian Kualitatif.” </w:t>
      </w:r>
      <w:r w:rsidRPr="006E0695">
        <w:rPr>
          <w:rFonts w:ascii="Times New Roman" w:hAnsi="Times New Roman"/>
          <w:i/>
          <w:iCs/>
          <w:noProof/>
          <w:sz w:val="24"/>
          <w:szCs w:val="24"/>
        </w:rPr>
        <w:t>Jurnal Al-Musthafa STIT Al-Aziziyah Lombok Barat</w:t>
      </w:r>
      <w:r w:rsidRPr="006E0695">
        <w:rPr>
          <w:rFonts w:ascii="Times New Roman" w:hAnsi="Times New Roman"/>
          <w:noProof/>
          <w:sz w:val="24"/>
          <w:szCs w:val="24"/>
        </w:rPr>
        <w:t xml:space="preserve"> 2(3): 43–56.</w:t>
      </w:r>
    </w:p>
    <w:p w14:paraId="42CA433E"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szCs w:val="24"/>
        </w:rPr>
      </w:pPr>
      <w:r w:rsidRPr="006E0695">
        <w:rPr>
          <w:rFonts w:ascii="Times New Roman" w:hAnsi="Times New Roman"/>
          <w:noProof/>
          <w:sz w:val="24"/>
          <w:szCs w:val="24"/>
        </w:rPr>
        <w:t xml:space="preserve">Susilawai, Indri, Balqis Ratu, dan N L Esser. 2022. “Pengaruh Latihan Ball Feeling Terhadap Keterampilan Menggiring Bola SSB Integral Mataram.” </w:t>
      </w:r>
      <w:r w:rsidRPr="006E0695">
        <w:rPr>
          <w:rFonts w:ascii="Times New Roman" w:hAnsi="Times New Roman"/>
          <w:i/>
          <w:iCs/>
          <w:noProof/>
          <w:sz w:val="24"/>
          <w:szCs w:val="24"/>
        </w:rPr>
        <w:t>Journal Sport Science, Health and Tourism of Mandalika (Jontak)</w:t>
      </w:r>
      <w:r w:rsidRPr="006E0695">
        <w:rPr>
          <w:rFonts w:ascii="Times New Roman" w:hAnsi="Times New Roman"/>
          <w:noProof/>
          <w:sz w:val="24"/>
          <w:szCs w:val="24"/>
        </w:rPr>
        <w:t xml:space="preserve"> 3(2): 71–77.</w:t>
      </w:r>
    </w:p>
    <w:p w14:paraId="6482760A" w14:textId="77777777" w:rsidR="00CD506C" w:rsidRPr="006E0695" w:rsidRDefault="00CD506C" w:rsidP="006E0695">
      <w:pPr>
        <w:widowControl w:val="0"/>
        <w:autoSpaceDE w:val="0"/>
        <w:autoSpaceDN w:val="0"/>
        <w:adjustRightInd w:val="0"/>
        <w:spacing w:after="120" w:line="240" w:lineRule="auto"/>
        <w:ind w:left="567" w:hanging="567"/>
        <w:jc w:val="both"/>
        <w:rPr>
          <w:rFonts w:ascii="Times New Roman" w:hAnsi="Times New Roman"/>
          <w:noProof/>
          <w:sz w:val="24"/>
        </w:rPr>
      </w:pPr>
      <w:r w:rsidRPr="006E0695">
        <w:rPr>
          <w:rFonts w:ascii="Times New Roman" w:hAnsi="Times New Roman"/>
          <w:noProof/>
          <w:sz w:val="24"/>
          <w:szCs w:val="24"/>
        </w:rPr>
        <w:t xml:space="preserve">Syukur, Ferdinando, Yohanes Bayo, Ola Tapo, dan Robertus Lili Bile. 2022. “Pengembangan Model Latihan Teknik Dasar Dribbling Dalam Pemainan Sepak Bola Untuk Siswa Sekolah Sepak Bola.” </w:t>
      </w:r>
      <w:r w:rsidRPr="006E0695">
        <w:rPr>
          <w:rFonts w:ascii="Times New Roman" w:hAnsi="Times New Roman"/>
          <w:i/>
          <w:iCs/>
          <w:noProof/>
          <w:sz w:val="24"/>
          <w:szCs w:val="24"/>
        </w:rPr>
        <w:t>Jurnal Edukasi Citra Olahraga</w:t>
      </w:r>
      <w:r w:rsidRPr="006E0695">
        <w:rPr>
          <w:rFonts w:ascii="Times New Roman" w:hAnsi="Times New Roman"/>
          <w:noProof/>
          <w:sz w:val="24"/>
          <w:szCs w:val="24"/>
        </w:rPr>
        <w:t xml:space="preserve"> 2: 141–53.</w:t>
      </w:r>
    </w:p>
    <w:p w14:paraId="7BF759A3" w14:textId="77777777" w:rsidR="00CD506C" w:rsidRPr="005B00CA" w:rsidRDefault="00CD506C" w:rsidP="006E0695">
      <w:pPr>
        <w:spacing w:after="120" w:line="240" w:lineRule="auto"/>
        <w:ind w:left="567" w:hanging="567"/>
        <w:jc w:val="both"/>
        <w:rPr>
          <w:rFonts w:ascii="Times New Roman" w:hAnsi="Times New Roman" w:cs="Times New Roman"/>
          <w:sz w:val="24"/>
          <w:szCs w:val="24"/>
        </w:rPr>
      </w:pPr>
      <w:r w:rsidRPr="006E0695">
        <w:rPr>
          <w:rFonts w:ascii="Times New Roman" w:hAnsi="Times New Roman"/>
          <w:b/>
          <w:sz w:val="24"/>
          <w:szCs w:val="24"/>
          <w:lang w:eastAsia="id-ID"/>
        </w:rPr>
        <w:fldChar w:fldCharType="end"/>
      </w:r>
    </w:p>
    <w:sectPr w:rsidR="00CD506C" w:rsidRPr="005B00CA" w:rsidSect="006E0695">
      <w:headerReference w:type="even" r:id="rId10"/>
      <w:headerReference w:type="default" r:id="rId11"/>
      <w:footerReference w:type="even" r:id="rId12"/>
      <w:footerReference w:type="default" r:id="rId13"/>
      <w:headerReference w:type="first" r:id="rId14"/>
      <w:footerReference w:type="first" r:id="rId15"/>
      <w:pgSz w:w="11906" w:h="16838"/>
      <w:pgMar w:top="1955" w:right="1701" w:bottom="1701" w:left="2268" w:header="708" w:footer="708" w:gutter="0"/>
      <w:pgNumType w:start="60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3CD8C1" w14:textId="77777777" w:rsidR="00394059" w:rsidRDefault="00394059" w:rsidP="00B201A4">
      <w:pPr>
        <w:spacing w:after="0" w:line="240" w:lineRule="auto"/>
      </w:pPr>
      <w:r>
        <w:separator/>
      </w:r>
    </w:p>
  </w:endnote>
  <w:endnote w:type="continuationSeparator" w:id="0">
    <w:p w14:paraId="67CBD9FF" w14:textId="77777777" w:rsidR="00394059" w:rsidRDefault="00394059" w:rsidP="00B20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222B8D" w14:textId="77777777" w:rsidR="006E0695" w:rsidRDefault="006E069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GoBack" w:displacedByCustomXml="next"/>
  <w:sdt>
    <w:sdtPr>
      <w:rPr>
        <w:rFonts w:ascii="Times New Roman" w:hAnsi="Times New Roman" w:cs="Times New Roman"/>
      </w:rPr>
      <w:id w:val="-967272671"/>
      <w:docPartObj>
        <w:docPartGallery w:val="Page Numbers (Bottom of Page)"/>
        <w:docPartUnique/>
      </w:docPartObj>
    </w:sdtPr>
    <w:sdtEndPr>
      <w:rPr>
        <w:noProof/>
      </w:rPr>
    </w:sdtEndPr>
    <w:sdtContent>
      <w:p w14:paraId="5EF10C17" w14:textId="23A52559" w:rsidR="006E0695" w:rsidRPr="006E0695" w:rsidRDefault="006E0695">
        <w:pPr>
          <w:pStyle w:val="Footer"/>
          <w:jc w:val="center"/>
          <w:rPr>
            <w:rFonts w:ascii="Times New Roman" w:hAnsi="Times New Roman" w:cs="Times New Roman"/>
          </w:rPr>
        </w:pPr>
        <w:r w:rsidRPr="006E0695">
          <w:rPr>
            <w:rFonts w:ascii="Times New Roman" w:hAnsi="Times New Roman" w:cs="Times New Roman"/>
          </w:rPr>
          <w:fldChar w:fldCharType="begin"/>
        </w:r>
        <w:r w:rsidRPr="006E0695">
          <w:rPr>
            <w:rFonts w:ascii="Times New Roman" w:hAnsi="Times New Roman" w:cs="Times New Roman"/>
          </w:rPr>
          <w:instrText xml:space="preserve"> PAGE   \* MERGEFORMAT </w:instrText>
        </w:r>
        <w:r w:rsidRPr="006E0695">
          <w:rPr>
            <w:rFonts w:ascii="Times New Roman" w:hAnsi="Times New Roman" w:cs="Times New Roman"/>
          </w:rPr>
          <w:fldChar w:fldCharType="separate"/>
        </w:r>
        <w:r>
          <w:rPr>
            <w:rFonts w:ascii="Times New Roman" w:hAnsi="Times New Roman" w:cs="Times New Roman"/>
            <w:noProof/>
          </w:rPr>
          <w:t>605</w:t>
        </w:r>
        <w:r w:rsidRPr="006E0695">
          <w:rPr>
            <w:rFonts w:ascii="Times New Roman" w:hAnsi="Times New Roman" w:cs="Times New Roman"/>
            <w:noProof/>
          </w:rPr>
          <w:fldChar w:fldCharType="end"/>
        </w:r>
      </w:p>
    </w:sdtContent>
  </w:sdt>
  <w:bookmarkEnd w:id="2"/>
  <w:p w14:paraId="72D40019" w14:textId="77777777" w:rsidR="006E0695" w:rsidRPr="006E0695" w:rsidRDefault="006E0695">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161C4" w14:textId="77777777" w:rsidR="006E0695" w:rsidRDefault="006E069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01B6C5" w14:textId="77777777" w:rsidR="00394059" w:rsidRDefault="00394059" w:rsidP="00B201A4">
      <w:pPr>
        <w:spacing w:after="0" w:line="240" w:lineRule="auto"/>
      </w:pPr>
      <w:r>
        <w:separator/>
      </w:r>
    </w:p>
  </w:footnote>
  <w:footnote w:type="continuationSeparator" w:id="0">
    <w:p w14:paraId="68FD7434" w14:textId="77777777" w:rsidR="00394059" w:rsidRDefault="00394059" w:rsidP="00B20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68B2" w14:textId="77777777" w:rsidR="006E0695" w:rsidRDefault="006E06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22083" w14:textId="77777777" w:rsidR="005319D5" w:rsidRPr="006E0695" w:rsidRDefault="005319D5" w:rsidP="00B201A4">
    <w:pPr>
      <w:pStyle w:val="Header"/>
      <w:rPr>
        <w:rFonts w:ascii="Times New Roman" w:hAnsi="Times New Roman" w:cs="Times New Roman"/>
        <w:b/>
        <w:sz w:val="24"/>
        <w:szCs w:val="24"/>
      </w:rPr>
    </w:pPr>
    <w:r w:rsidRPr="006E0695">
      <w:rPr>
        <w:rFonts w:ascii="Times New Roman" w:hAnsi="Times New Roman" w:cs="Times New Roman"/>
        <w:b/>
        <w:noProof/>
        <w:sz w:val="24"/>
        <w:szCs w:val="24"/>
        <w:lang w:val="en-US"/>
      </w:rPr>
      <w:drawing>
        <wp:anchor distT="0" distB="0" distL="114300" distR="114300" simplePos="0" relativeHeight="251658240" behindDoc="0" locked="0" layoutInCell="1" allowOverlap="1" wp14:anchorId="0BDF7964" wp14:editId="2599C355">
          <wp:simplePos x="0" y="0"/>
          <wp:positionH relativeFrom="column">
            <wp:posOffset>3394213</wp:posOffset>
          </wp:positionH>
          <wp:positionV relativeFrom="paragraph">
            <wp:posOffset>19547</wp:posOffset>
          </wp:positionV>
          <wp:extent cx="1635760" cy="47731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jurnal.jpeg"/>
                  <pic:cNvPicPr/>
                </pic:nvPicPr>
                <pic:blipFill>
                  <a:blip r:embed="rId1">
                    <a:extLst>
                      <a:ext uri="{28A0092B-C50C-407E-A947-70E740481C1C}">
                        <a14:useLocalDpi xmlns:a14="http://schemas.microsoft.com/office/drawing/2010/main" val="0"/>
                      </a:ext>
                    </a:extLst>
                  </a:blip>
                  <a:stretch>
                    <a:fillRect/>
                  </a:stretch>
                </pic:blipFill>
                <pic:spPr>
                  <a:xfrm>
                    <a:off x="0" y="0"/>
                    <a:ext cx="1648914" cy="481150"/>
                  </a:xfrm>
                  <a:prstGeom prst="rect">
                    <a:avLst/>
                  </a:prstGeom>
                </pic:spPr>
              </pic:pic>
            </a:graphicData>
          </a:graphic>
          <wp14:sizeRelH relativeFrom="page">
            <wp14:pctWidth>0</wp14:pctWidth>
          </wp14:sizeRelH>
          <wp14:sizeRelV relativeFrom="page">
            <wp14:pctHeight>0</wp14:pctHeight>
          </wp14:sizeRelV>
        </wp:anchor>
      </w:drawing>
    </w:r>
    <w:r w:rsidRPr="006E0695">
      <w:rPr>
        <w:rFonts w:ascii="Times New Roman" w:hAnsi="Times New Roman" w:cs="Times New Roman"/>
        <w:b/>
        <w:sz w:val="24"/>
        <w:szCs w:val="24"/>
      </w:rPr>
      <w:t>Jurnal Pedagogik Olahraga</w:t>
    </w:r>
  </w:p>
  <w:p w14:paraId="0D25F12C" w14:textId="77777777" w:rsidR="005319D5" w:rsidRPr="006E0695" w:rsidRDefault="005319D5" w:rsidP="00B201A4">
    <w:pPr>
      <w:pStyle w:val="Header"/>
      <w:rPr>
        <w:rFonts w:ascii="Times New Roman" w:hAnsi="Times New Roman" w:cs="Times New Roman"/>
        <w:b/>
        <w:sz w:val="24"/>
        <w:szCs w:val="24"/>
      </w:rPr>
    </w:pPr>
    <w:r w:rsidRPr="006E0695">
      <w:rPr>
        <w:rFonts w:ascii="Times New Roman" w:hAnsi="Times New Roman" w:cs="Times New Roman"/>
        <w:b/>
        <w:sz w:val="24"/>
        <w:szCs w:val="24"/>
      </w:rPr>
      <w:t xml:space="preserve">|p-ISSN 2503 - 5355 |e-ISSN 2580-8877| </w:t>
    </w:r>
  </w:p>
  <w:p w14:paraId="03A1E594" w14:textId="4B192AD9" w:rsidR="005319D5" w:rsidRPr="006E0695" w:rsidRDefault="006E0695" w:rsidP="00B201A4">
    <w:pPr>
      <w:pStyle w:val="Header"/>
      <w:rPr>
        <w:rFonts w:ascii="Times New Roman" w:hAnsi="Times New Roman" w:cs="Times New Roman"/>
        <w:b/>
        <w:sz w:val="24"/>
        <w:szCs w:val="24"/>
      </w:rPr>
    </w:pPr>
    <w:r w:rsidRPr="006E0695">
      <w:rPr>
        <w:rFonts w:ascii="Times New Roman" w:hAnsi="Times New Roman" w:cs="Times New Roman"/>
        <w:b/>
        <w:sz w:val="24"/>
        <w:szCs w:val="24"/>
      </w:rPr>
      <w:t xml:space="preserve">Volume </w:t>
    </w:r>
    <w:r w:rsidRPr="006E0695">
      <w:rPr>
        <w:rFonts w:ascii="Times New Roman" w:hAnsi="Times New Roman" w:cs="Times New Roman"/>
        <w:b/>
        <w:sz w:val="24"/>
        <w:szCs w:val="24"/>
        <w:lang w:val="en-US"/>
      </w:rPr>
      <w:t>10</w:t>
    </w:r>
    <w:r w:rsidR="005319D5" w:rsidRPr="006E0695">
      <w:rPr>
        <w:rFonts w:ascii="Times New Roman" w:hAnsi="Times New Roman" w:cs="Times New Roman"/>
        <w:b/>
        <w:sz w:val="24"/>
        <w:szCs w:val="24"/>
      </w:rPr>
      <w:t xml:space="preserve">, Nomor </w:t>
    </w:r>
    <w:r w:rsidRPr="006E0695">
      <w:rPr>
        <w:rFonts w:ascii="Times New Roman" w:hAnsi="Times New Roman" w:cs="Times New Roman"/>
        <w:b/>
        <w:sz w:val="24"/>
        <w:szCs w:val="24"/>
        <w:lang w:val="en-US"/>
      </w:rPr>
      <w:t>02, Juli-Desember 2026</w:t>
    </w:r>
    <w:r w:rsidR="005319D5" w:rsidRPr="006E0695">
      <w:rPr>
        <w:rFonts w:ascii="Times New Roman" w:hAnsi="Times New Roman" w:cs="Times New Roman"/>
        <w:b/>
        <w:sz w:val="24"/>
        <w:szCs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1FEE0" w14:textId="77777777" w:rsidR="006E0695" w:rsidRDefault="006E06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A038F"/>
    <w:multiLevelType w:val="multilevel"/>
    <w:tmpl w:val="61C41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F868FB"/>
    <w:multiLevelType w:val="multilevel"/>
    <w:tmpl w:val="7C02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9036B"/>
    <w:multiLevelType w:val="multilevel"/>
    <w:tmpl w:val="4414154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A31C22"/>
    <w:multiLevelType w:val="multilevel"/>
    <w:tmpl w:val="D87EE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716E7"/>
    <w:multiLevelType w:val="hybridMultilevel"/>
    <w:tmpl w:val="B12C97EE"/>
    <w:lvl w:ilvl="0" w:tplc="F71C95D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572C83"/>
    <w:multiLevelType w:val="multilevel"/>
    <w:tmpl w:val="BCE29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500F7F"/>
    <w:multiLevelType w:val="multilevel"/>
    <w:tmpl w:val="39DE4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B24292"/>
    <w:multiLevelType w:val="multilevel"/>
    <w:tmpl w:val="538EC9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C11DBF"/>
    <w:multiLevelType w:val="multilevel"/>
    <w:tmpl w:val="C3A2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65782D"/>
    <w:multiLevelType w:val="multilevel"/>
    <w:tmpl w:val="4414154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87428F"/>
    <w:multiLevelType w:val="multilevel"/>
    <w:tmpl w:val="45FC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065C4"/>
    <w:multiLevelType w:val="multilevel"/>
    <w:tmpl w:val="CD386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F2684E"/>
    <w:multiLevelType w:val="multilevel"/>
    <w:tmpl w:val="865E4A94"/>
    <w:lvl w:ilvl="0">
      <w:start w:val="1"/>
      <w:numFmt w:val="decimal"/>
      <w:lvlText w:val="%1."/>
      <w:lvlJc w:val="left"/>
      <w:pPr>
        <w:tabs>
          <w:tab w:val="num" w:pos="720"/>
        </w:tabs>
        <w:ind w:left="720" w:hanging="360"/>
      </w:pPr>
      <w:rPr>
        <w:rFonts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675394"/>
    <w:multiLevelType w:val="hybridMultilevel"/>
    <w:tmpl w:val="2B40C5A0"/>
    <w:lvl w:ilvl="0" w:tplc="0421000F">
      <w:start w:val="1"/>
      <w:numFmt w:val="decimal"/>
      <w:lvlText w:val="%1."/>
      <w:lvlJc w:val="left"/>
      <w:pPr>
        <w:ind w:left="1287" w:hanging="360"/>
      </w:pPr>
      <w:rPr>
        <w:rFont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4" w15:restartNumberingAfterBreak="0">
    <w:nsid w:val="5FCF5D25"/>
    <w:multiLevelType w:val="multilevel"/>
    <w:tmpl w:val="448C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AA2F60"/>
    <w:multiLevelType w:val="hybridMultilevel"/>
    <w:tmpl w:val="E18A0680"/>
    <w:lvl w:ilvl="0" w:tplc="96A25E5C">
      <w:start w:val="1"/>
      <w:numFmt w:val="decimal"/>
      <w:lvlText w:val="%1."/>
      <w:lvlJc w:val="left"/>
      <w:pPr>
        <w:ind w:left="720" w:hanging="360"/>
      </w:pPr>
      <w:rPr>
        <w:rFonts w:cs="Times New Roman"/>
        <w:b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16" w15:restartNumberingAfterBreak="0">
    <w:nsid w:val="613D2807"/>
    <w:multiLevelType w:val="multilevel"/>
    <w:tmpl w:val="79CE4EF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96933F5"/>
    <w:multiLevelType w:val="multilevel"/>
    <w:tmpl w:val="078025F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8E6FDF"/>
    <w:multiLevelType w:val="hybridMultilevel"/>
    <w:tmpl w:val="ADF06648"/>
    <w:lvl w:ilvl="0" w:tplc="4B5C8FC0">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4B87846"/>
    <w:multiLevelType w:val="multilevel"/>
    <w:tmpl w:val="E81A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8C6F30"/>
    <w:multiLevelType w:val="hybridMultilevel"/>
    <w:tmpl w:val="4DEA57AE"/>
    <w:lvl w:ilvl="0" w:tplc="2668D71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AD87111"/>
    <w:multiLevelType w:val="multilevel"/>
    <w:tmpl w:val="460242F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1"/>
  </w:num>
  <w:num w:numId="3">
    <w:abstractNumId w:val="8"/>
  </w:num>
  <w:num w:numId="4">
    <w:abstractNumId w:val="2"/>
  </w:num>
  <w:num w:numId="5">
    <w:abstractNumId w:val="11"/>
  </w:num>
  <w:num w:numId="6">
    <w:abstractNumId w:val="9"/>
  </w:num>
  <w:num w:numId="7">
    <w:abstractNumId w:val="3"/>
  </w:num>
  <w:num w:numId="8">
    <w:abstractNumId w:val="14"/>
  </w:num>
  <w:num w:numId="9">
    <w:abstractNumId w:val="19"/>
  </w:num>
  <w:num w:numId="10">
    <w:abstractNumId w:val="12"/>
  </w:num>
  <w:num w:numId="11">
    <w:abstractNumId w:val="7"/>
  </w:num>
  <w:num w:numId="12">
    <w:abstractNumId w:val="5"/>
  </w:num>
  <w:num w:numId="13">
    <w:abstractNumId w:val="10"/>
  </w:num>
  <w:num w:numId="14">
    <w:abstractNumId w:val="16"/>
  </w:num>
  <w:num w:numId="15">
    <w:abstractNumId w:val="1"/>
  </w:num>
  <w:num w:numId="16">
    <w:abstractNumId w:val="6"/>
  </w:num>
  <w:num w:numId="17">
    <w:abstractNumId w:val="17"/>
  </w:num>
  <w:num w:numId="18">
    <w:abstractNumId w:val="13"/>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0"/>
  </w:num>
  <w:num w:numId="22">
    <w:abstractNumId w:val="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0CA"/>
    <w:rsid w:val="000660E7"/>
    <w:rsid w:val="0008456E"/>
    <w:rsid w:val="000A603A"/>
    <w:rsid w:val="000C50AE"/>
    <w:rsid w:val="000E3576"/>
    <w:rsid w:val="00137175"/>
    <w:rsid w:val="001E7CF9"/>
    <w:rsid w:val="00233767"/>
    <w:rsid w:val="00233EB0"/>
    <w:rsid w:val="00252C42"/>
    <w:rsid w:val="002A0ACE"/>
    <w:rsid w:val="00394059"/>
    <w:rsid w:val="00402878"/>
    <w:rsid w:val="00440CC7"/>
    <w:rsid w:val="00494703"/>
    <w:rsid w:val="004F3CB5"/>
    <w:rsid w:val="005319D5"/>
    <w:rsid w:val="0056219C"/>
    <w:rsid w:val="005B00CA"/>
    <w:rsid w:val="0065668E"/>
    <w:rsid w:val="006D4A3F"/>
    <w:rsid w:val="006E0695"/>
    <w:rsid w:val="007009D1"/>
    <w:rsid w:val="007E0D0D"/>
    <w:rsid w:val="008134DB"/>
    <w:rsid w:val="008A248C"/>
    <w:rsid w:val="00966035"/>
    <w:rsid w:val="00A83A8E"/>
    <w:rsid w:val="00AF54D0"/>
    <w:rsid w:val="00B201A4"/>
    <w:rsid w:val="00B259A6"/>
    <w:rsid w:val="00C73C31"/>
    <w:rsid w:val="00C84EF8"/>
    <w:rsid w:val="00C86337"/>
    <w:rsid w:val="00CD506C"/>
    <w:rsid w:val="00D36B0B"/>
    <w:rsid w:val="00DB492C"/>
    <w:rsid w:val="00E0008E"/>
    <w:rsid w:val="00E148D9"/>
    <w:rsid w:val="00EE6154"/>
    <w:rsid w:val="00EF3F49"/>
    <w:rsid w:val="00F050BB"/>
    <w:rsid w:val="00F42F9E"/>
    <w:rsid w:val="00F46F65"/>
    <w:rsid w:val="00F56C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BCED0"/>
  <w15:docId w15:val="{9E3557F4-8442-4D72-AC5B-E37AD277C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B00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link w:val="Heading2Char"/>
    <w:uiPriority w:val="9"/>
    <w:qFormat/>
    <w:rsid w:val="005B00CA"/>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paragraph" w:styleId="Heading3">
    <w:name w:val="heading 3"/>
    <w:basedOn w:val="Normal"/>
    <w:link w:val="Heading3Char"/>
    <w:uiPriority w:val="9"/>
    <w:qFormat/>
    <w:rsid w:val="005B00CA"/>
    <w:pPr>
      <w:spacing w:before="100" w:beforeAutospacing="1" w:after="100" w:afterAutospacing="1" w:line="240" w:lineRule="auto"/>
      <w:outlineLvl w:val="2"/>
    </w:pPr>
    <w:rPr>
      <w:rFonts w:ascii="Times New Roman" w:eastAsia="Times New Roman" w:hAnsi="Times New Roman" w:cs="Times New Roman"/>
      <w:b/>
      <w:bCs/>
      <w:sz w:val="27"/>
      <w:szCs w:val="27"/>
      <w:lang w:eastAsia="id-ID"/>
    </w:rPr>
  </w:style>
  <w:style w:type="paragraph" w:styleId="Heading4">
    <w:name w:val="heading 4"/>
    <w:basedOn w:val="Normal"/>
    <w:link w:val="Heading4Char"/>
    <w:uiPriority w:val="9"/>
    <w:qFormat/>
    <w:rsid w:val="005B00CA"/>
    <w:pPr>
      <w:spacing w:before="100" w:beforeAutospacing="1" w:after="100" w:afterAutospacing="1" w:line="240" w:lineRule="auto"/>
      <w:outlineLvl w:val="3"/>
    </w:pPr>
    <w:rPr>
      <w:rFonts w:ascii="Times New Roman" w:eastAsia="Times New Roman" w:hAnsi="Times New Roman" w:cs="Times New Roman"/>
      <w:b/>
      <w:bCs/>
      <w:sz w:val="24"/>
      <w:szCs w:val="24"/>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0CA"/>
    <w:rPr>
      <w:rFonts w:ascii="Times New Roman" w:eastAsia="Times New Roman" w:hAnsi="Times New Roman" w:cs="Times New Roman"/>
      <w:b/>
      <w:bCs/>
      <w:kern w:val="36"/>
      <w:sz w:val="48"/>
      <w:szCs w:val="48"/>
      <w:lang w:eastAsia="id-ID"/>
    </w:rPr>
  </w:style>
  <w:style w:type="character" w:customStyle="1" w:styleId="Heading2Char">
    <w:name w:val="Heading 2 Char"/>
    <w:basedOn w:val="DefaultParagraphFont"/>
    <w:link w:val="Heading2"/>
    <w:uiPriority w:val="9"/>
    <w:rsid w:val="005B00CA"/>
    <w:rPr>
      <w:rFonts w:ascii="Times New Roman" w:eastAsia="Times New Roman" w:hAnsi="Times New Roman" w:cs="Times New Roman"/>
      <w:b/>
      <w:bCs/>
      <w:sz w:val="36"/>
      <w:szCs w:val="36"/>
      <w:lang w:eastAsia="id-ID"/>
    </w:rPr>
  </w:style>
  <w:style w:type="character" w:customStyle="1" w:styleId="Heading3Char">
    <w:name w:val="Heading 3 Char"/>
    <w:basedOn w:val="DefaultParagraphFont"/>
    <w:link w:val="Heading3"/>
    <w:uiPriority w:val="9"/>
    <w:rsid w:val="005B00CA"/>
    <w:rPr>
      <w:rFonts w:ascii="Times New Roman" w:eastAsia="Times New Roman" w:hAnsi="Times New Roman" w:cs="Times New Roman"/>
      <w:b/>
      <w:bCs/>
      <w:sz w:val="27"/>
      <w:szCs w:val="27"/>
      <w:lang w:eastAsia="id-ID"/>
    </w:rPr>
  </w:style>
  <w:style w:type="character" w:customStyle="1" w:styleId="Heading4Char">
    <w:name w:val="Heading 4 Char"/>
    <w:basedOn w:val="DefaultParagraphFont"/>
    <w:link w:val="Heading4"/>
    <w:uiPriority w:val="9"/>
    <w:rsid w:val="005B00CA"/>
    <w:rPr>
      <w:rFonts w:ascii="Times New Roman" w:eastAsia="Times New Roman" w:hAnsi="Times New Roman" w:cs="Times New Roman"/>
      <w:b/>
      <w:bCs/>
      <w:sz w:val="24"/>
      <w:szCs w:val="24"/>
      <w:lang w:eastAsia="id-ID"/>
    </w:rPr>
  </w:style>
  <w:style w:type="paragraph" w:styleId="NormalWeb">
    <w:name w:val="Normal (Web)"/>
    <w:basedOn w:val="Normal"/>
    <w:uiPriority w:val="99"/>
    <w:unhideWhenUsed/>
    <w:rsid w:val="005B00C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math-inline">
    <w:name w:val="math-inline"/>
    <w:basedOn w:val="DefaultParagraphFont"/>
    <w:rsid w:val="005B00CA"/>
  </w:style>
  <w:style w:type="paragraph" w:styleId="HTMLPreformatted">
    <w:name w:val="HTML Preformatted"/>
    <w:basedOn w:val="Normal"/>
    <w:link w:val="HTMLPreformattedChar"/>
    <w:uiPriority w:val="99"/>
    <w:semiHidden/>
    <w:unhideWhenUsed/>
    <w:rsid w:val="005B00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B00CA"/>
    <w:rPr>
      <w:rFonts w:ascii="Courier New" w:eastAsia="Times New Roman" w:hAnsi="Courier New" w:cs="Courier New"/>
      <w:sz w:val="20"/>
      <w:szCs w:val="20"/>
      <w:lang w:eastAsia="id-ID"/>
    </w:rPr>
  </w:style>
  <w:style w:type="character" w:styleId="HTMLCode">
    <w:name w:val="HTML Code"/>
    <w:basedOn w:val="DefaultParagraphFont"/>
    <w:uiPriority w:val="99"/>
    <w:semiHidden/>
    <w:unhideWhenUsed/>
    <w:rsid w:val="005B00CA"/>
    <w:rPr>
      <w:rFonts w:ascii="Courier New" w:eastAsia="Times New Roman" w:hAnsi="Courier New" w:cs="Courier New"/>
      <w:sz w:val="20"/>
      <w:szCs w:val="20"/>
    </w:rPr>
  </w:style>
  <w:style w:type="character" w:styleId="Strong">
    <w:name w:val="Strong"/>
    <w:basedOn w:val="DefaultParagraphFont"/>
    <w:uiPriority w:val="22"/>
    <w:qFormat/>
    <w:rsid w:val="005B00CA"/>
    <w:rPr>
      <w:b/>
      <w:bCs/>
    </w:rPr>
  </w:style>
  <w:style w:type="paragraph" w:styleId="ListParagraph">
    <w:name w:val="List Paragraph"/>
    <w:aliases w:val="Body of text,List Paragraph1,Body of text+1,Body of text+2,Body of text+3,List Paragraph11,Colorful List - Accent 11,Medium Grid 1 - Accent 21,rpp3"/>
    <w:basedOn w:val="Normal"/>
    <w:link w:val="ListParagraphChar"/>
    <w:uiPriority w:val="34"/>
    <w:qFormat/>
    <w:rsid w:val="00137175"/>
    <w:pPr>
      <w:ind w:left="720"/>
      <w:contextualSpacing/>
    </w:pPr>
  </w:style>
  <w:style w:type="table" w:styleId="TableGrid">
    <w:name w:val="Table Grid"/>
    <w:basedOn w:val="TableNormal"/>
    <w:uiPriority w:val="59"/>
    <w:rsid w:val="00B25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6035"/>
    <w:rPr>
      <w:rFonts w:ascii="Times New Roman" w:hAnsi="Times New Roman" w:cs="Times New Roman" w:hint="default"/>
      <w:color w:val="0000FF" w:themeColor="hyperlink"/>
      <w:u w:val="single"/>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rpp3 Char"/>
    <w:link w:val="ListParagraph"/>
    <w:uiPriority w:val="34"/>
    <w:locked/>
    <w:rsid w:val="0008456E"/>
  </w:style>
  <w:style w:type="paragraph" w:styleId="BalloonText">
    <w:name w:val="Balloon Text"/>
    <w:basedOn w:val="Normal"/>
    <w:link w:val="BalloonTextChar"/>
    <w:uiPriority w:val="99"/>
    <w:semiHidden/>
    <w:unhideWhenUsed/>
    <w:rsid w:val="000845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56E"/>
    <w:rPr>
      <w:rFonts w:ascii="Tahoma" w:hAnsi="Tahoma" w:cs="Tahoma"/>
      <w:sz w:val="16"/>
      <w:szCs w:val="16"/>
    </w:rPr>
  </w:style>
  <w:style w:type="character" w:styleId="PlaceholderText">
    <w:name w:val="Placeholder Text"/>
    <w:basedOn w:val="DefaultParagraphFont"/>
    <w:uiPriority w:val="99"/>
    <w:semiHidden/>
    <w:rsid w:val="00F46F65"/>
    <w:rPr>
      <w:color w:val="808080"/>
    </w:rPr>
  </w:style>
  <w:style w:type="paragraph" w:styleId="Header">
    <w:name w:val="header"/>
    <w:basedOn w:val="Normal"/>
    <w:link w:val="HeaderChar"/>
    <w:uiPriority w:val="99"/>
    <w:unhideWhenUsed/>
    <w:rsid w:val="00B201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1A4"/>
  </w:style>
  <w:style w:type="paragraph" w:styleId="Footer">
    <w:name w:val="footer"/>
    <w:basedOn w:val="Normal"/>
    <w:link w:val="FooterChar"/>
    <w:uiPriority w:val="99"/>
    <w:unhideWhenUsed/>
    <w:rsid w:val="00B201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1A4"/>
  </w:style>
  <w:style w:type="character" w:styleId="CommentReference">
    <w:name w:val="annotation reference"/>
    <w:basedOn w:val="DefaultParagraphFont"/>
    <w:uiPriority w:val="99"/>
    <w:semiHidden/>
    <w:unhideWhenUsed/>
    <w:rsid w:val="00C86337"/>
    <w:rPr>
      <w:sz w:val="16"/>
      <w:szCs w:val="16"/>
    </w:rPr>
  </w:style>
  <w:style w:type="paragraph" w:styleId="CommentText">
    <w:name w:val="annotation text"/>
    <w:basedOn w:val="Normal"/>
    <w:link w:val="CommentTextChar"/>
    <w:uiPriority w:val="99"/>
    <w:semiHidden/>
    <w:unhideWhenUsed/>
    <w:rsid w:val="00C86337"/>
    <w:pPr>
      <w:spacing w:line="240" w:lineRule="auto"/>
    </w:pPr>
    <w:rPr>
      <w:sz w:val="20"/>
      <w:szCs w:val="20"/>
    </w:rPr>
  </w:style>
  <w:style w:type="character" w:customStyle="1" w:styleId="CommentTextChar">
    <w:name w:val="Comment Text Char"/>
    <w:basedOn w:val="DefaultParagraphFont"/>
    <w:link w:val="CommentText"/>
    <w:uiPriority w:val="99"/>
    <w:semiHidden/>
    <w:rsid w:val="00C86337"/>
    <w:rPr>
      <w:sz w:val="20"/>
      <w:szCs w:val="20"/>
    </w:rPr>
  </w:style>
  <w:style w:type="paragraph" w:styleId="CommentSubject">
    <w:name w:val="annotation subject"/>
    <w:basedOn w:val="CommentText"/>
    <w:next w:val="CommentText"/>
    <w:link w:val="CommentSubjectChar"/>
    <w:uiPriority w:val="99"/>
    <w:semiHidden/>
    <w:unhideWhenUsed/>
    <w:rsid w:val="00C86337"/>
    <w:rPr>
      <w:b/>
      <w:bCs/>
    </w:rPr>
  </w:style>
  <w:style w:type="character" w:customStyle="1" w:styleId="CommentSubjectChar">
    <w:name w:val="Comment Subject Char"/>
    <w:basedOn w:val="CommentTextChar"/>
    <w:link w:val="CommentSubject"/>
    <w:uiPriority w:val="99"/>
    <w:semiHidden/>
    <w:rsid w:val="00C86337"/>
    <w:rPr>
      <w:b/>
      <w:bCs/>
      <w:sz w:val="20"/>
      <w:szCs w:val="20"/>
    </w:rPr>
  </w:style>
  <w:style w:type="table" w:styleId="LightShading-Accent1">
    <w:name w:val="Light Shading Accent 1"/>
    <w:basedOn w:val="TableNormal"/>
    <w:uiPriority w:val="60"/>
    <w:rsid w:val="00440CC7"/>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5159">
      <w:bodyDiv w:val="1"/>
      <w:marLeft w:val="0"/>
      <w:marRight w:val="0"/>
      <w:marTop w:val="0"/>
      <w:marBottom w:val="0"/>
      <w:divBdr>
        <w:top w:val="none" w:sz="0" w:space="0" w:color="auto"/>
        <w:left w:val="none" w:sz="0" w:space="0" w:color="auto"/>
        <w:bottom w:val="none" w:sz="0" w:space="0" w:color="auto"/>
        <w:right w:val="none" w:sz="0" w:space="0" w:color="auto"/>
      </w:divBdr>
    </w:div>
    <w:div w:id="353701061">
      <w:bodyDiv w:val="1"/>
      <w:marLeft w:val="0"/>
      <w:marRight w:val="0"/>
      <w:marTop w:val="0"/>
      <w:marBottom w:val="0"/>
      <w:divBdr>
        <w:top w:val="none" w:sz="0" w:space="0" w:color="auto"/>
        <w:left w:val="none" w:sz="0" w:space="0" w:color="auto"/>
        <w:bottom w:val="none" w:sz="0" w:space="0" w:color="auto"/>
        <w:right w:val="none" w:sz="0" w:space="0" w:color="auto"/>
      </w:divBdr>
      <w:divsChild>
        <w:div w:id="1312517084">
          <w:marLeft w:val="0"/>
          <w:marRight w:val="0"/>
          <w:marTop w:val="0"/>
          <w:marBottom w:val="0"/>
          <w:divBdr>
            <w:top w:val="none" w:sz="0" w:space="0" w:color="auto"/>
            <w:left w:val="none" w:sz="0" w:space="0" w:color="auto"/>
            <w:bottom w:val="none" w:sz="0" w:space="0" w:color="auto"/>
            <w:right w:val="none" w:sz="0" w:space="0" w:color="auto"/>
          </w:divBdr>
          <w:divsChild>
            <w:div w:id="1368798560">
              <w:marLeft w:val="0"/>
              <w:marRight w:val="0"/>
              <w:marTop w:val="0"/>
              <w:marBottom w:val="0"/>
              <w:divBdr>
                <w:top w:val="none" w:sz="0" w:space="0" w:color="auto"/>
                <w:left w:val="none" w:sz="0" w:space="0" w:color="auto"/>
                <w:bottom w:val="none" w:sz="0" w:space="0" w:color="auto"/>
                <w:right w:val="none" w:sz="0" w:space="0" w:color="auto"/>
              </w:divBdr>
              <w:divsChild>
                <w:div w:id="203018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4148">
          <w:marLeft w:val="0"/>
          <w:marRight w:val="0"/>
          <w:marTop w:val="0"/>
          <w:marBottom w:val="0"/>
          <w:divBdr>
            <w:top w:val="none" w:sz="0" w:space="0" w:color="auto"/>
            <w:left w:val="none" w:sz="0" w:space="0" w:color="auto"/>
            <w:bottom w:val="none" w:sz="0" w:space="0" w:color="auto"/>
            <w:right w:val="none" w:sz="0" w:space="0" w:color="auto"/>
          </w:divBdr>
          <w:divsChild>
            <w:div w:id="1658996964">
              <w:marLeft w:val="0"/>
              <w:marRight w:val="0"/>
              <w:marTop w:val="0"/>
              <w:marBottom w:val="0"/>
              <w:divBdr>
                <w:top w:val="none" w:sz="0" w:space="0" w:color="auto"/>
                <w:left w:val="none" w:sz="0" w:space="0" w:color="auto"/>
                <w:bottom w:val="none" w:sz="0" w:space="0" w:color="auto"/>
                <w:right w:val="none" w:sz="0" w:space="0" w:color="auto"/>
              </w:divBdr>
            </w:div>
          </w:divsChild>
        </w:div>
        <w:div w:id="1046953695">
          <w:marLeft w:val="0"/>
          <w:marRight w:val="0"/>
          <w:marTop w:val="0"/>
          <w:marBottom w:val="0"/>
          <w:divBdr>
            <w:top w:val="none" w:sz="0" w:space="0" w:color="auto"/>
            <w:left w:val="none" w:sz="0" w:space="0" w:color="auto"/>
            <w:bottom w:val="none" w:sz="0" w:space="0" w:color="auto"/>
            <w:right w:val="none" w:sz="0" w:space="0" w:color="auto"/>
          </w:divBdr>
          <w:divsChild>
            <w:div w:id="1729916260">
              <w:marLeft w:val="0"/>
              <w:marRight w:val="0"/>
              <w:marTop w:val="0"/>
              <w:marBottom w:val="0"/>
              <w:divBdr>
                <w:top w:val="none" w:sz="0" w:space="0" w:color="auto"/>
                <w:left w:val="none" w:sz="0" w:space="0" w:color="auto"/>
                <w:bottom w:val="none" w:sz="0" w:space="0" w:color="auto"/>
                <w:right w:val="none" w:sz="0" w:space="0" w:color="auto"/>
              </w:divBdr>
            </w:div>
          </w:divsChild>
        </w:div>
        <w:div w:id="953900933">
          <w:marLeft w:val="0"/>
          <w:marRight w:val="0"/>
          <w:marTop w:val="0"/>
          <w:marBottom w:val="0"/>
          <w:divBdr>
            <w:top w:val="none" w:sz="0" w:space="0" w:color="auto"/>
            <w:left w:val="none" w:sz="0" w:space="0" w:color="auto"/>
            <w:bottom w:val="none" w:sz="0" w:space="0" w:color="auto"/>
            <w:right w:val="none" w:sz="0" w:space="0" w:color="auto"/>
          </w:divBdr>
          <w:divsChild>
            <w:div w:id="2077587546">
              <w:marLeft w:val="0"/>
              <w:marRight w:val="0"/>
              <w:marTop w:val="0"/>
              <w:marBottom w:val="0"/>
              <w:divBdr>
                <w:top w:val="none" w:sz="0" w:space="0" w:color="auto"/>
                <w:left w:val="none" w:sz="0" w:space="0" w:color="auto"/>
                <w:bottom w:val="none" w:sz="0" w:space="0" w:color="auto"/>
                <w:right w:val="none" w:sz="0" w:space="0" w:color="auto"/>
              </w:divBdr>
            </w:div>
          </w:divsChild>
        </w:div>
        <w:div w:id="984047947">
          <w:marLeft w:val="0"/>
          <w:marRight w:val="0"/>
          <w:marTop w:val="0"/>
          <w:marBottom w:val="0"/>
          <w:divBdr>
            <w:top w:val="none" w:sz="0" w:space="0" w:color="auto"/>
            <w:left w:val="none" w:sz="0" w:space="0" w:color="auto"/>
            <w:bottom w:val="none" w:sz="0" w:space="0" w:color="auto"/>
            <w:right w:val="none" w:sz="0" w:space="0" w:color="auto"/>
          </w:divBdr>
          <w:divsChild>
            <w:div w:id="292054935">
              <w:marLeft w:val="0"/>
              <w:marRight w:val="0"/>
              <w:marTop w:val="0"/>
              <w:marBottom w:val="0"/>
              <w:divBdr>
                <w:top w:val="none" w:sz="0" w:space="0" w:color="auto"/>
                <w:left w:val="none" w:sz="0" w:space="0" w:color="auto"/>
                <w:bottom w:val="none" w:sz="0" w:space="0" w:color="auto"/>
                <w:right w:val="none" w:sz="0" w:space="0" w:color="auto"/>
              </w:divBdr>
            </w:div>
          </w:divsChild>
        </w:div>
        <w:div w:id="1500072475">
          <w:marLeft w:val="0"/>
          <w:marRight w:val="0"/>
          <w:marTop w:val="0"/>
          <w:marBottom w:val="0"/>
          <w:divBdr>
            <w:top w:val="none" w:sz="0" w:space="0" w:color="auto"/>
            <w:left w:val="none" w:sz="0" w:space="0" w:color="auto"/>
            <w:bottom w:val="none" w:sz="0" w:space="0" w:color="auto"/>
            <w:right w:val="none" w:sz="0" w:space="0" w:color="auto"/>
          </w:divBdr>
          <w:divsChild>
            <w:div w:id="538203341">
              <w:marLeft w:val="0"/>
              <w:marRight w:val="0"/>
              <w:marTop w:val="0"/>
              <w:marBottom w:val="0"/>
              <w:divBdr>
                <w:top w:val="none" w:sz="0" w:space="0" w:color="auto"/>
                <w:left w:val="none" w:sz="0" w:space="0" w:color="auto"/>
                <w:bottom w:val="none" w:sz="0" w:space="0" w:color="auto"/>
                <w:right w:val="none" w:sz="0" w:space="0" w:color="auto"/>
              </w:divBdr>
            </w:div>
          </w:divsChild>
        </w:div>
        <w:div w:id="1279220025">
          <w:marLeft w:val="0"/>
          <w:marRight w:val="0"/>
          <w:marTop w:val="0"/>
          <w:marBottom w:val="0"/>
          <w:divBdr>
            <w:top w:val="none" w:sz="0" w:space="0" w:color="auto"/>
            <w:left w:val="none" w:sz="0" w:space="0" w:color="auto"/>
            <w:bottom w:val="none" w:sz="0" w:space="0" w:color="auto"/>
            <w:right w:val="none" w:sz="0" w:space="0" w:color="auto"/>
          </w:divBdr>
        </w:div>
        <w:div w:id="2082020636">
          <w:marLeft w:val="0"/>
          <w:marRight w:val="0"/>
          <w:marTop w:val="0"/>
          <w:marBottom w:val="0"/>
          <w:divBdr>
            <w:top w:val="none" w:sz="0" w:space="0" w:color="auto"/>
            <w:left w:val="none" w:sz="0" w:space="0" w:color="auto"/>
            <w:bottom w:val="none" w:sz="0" w:space="0" w:color="auto"/>
            <w:right w:val="none" w:sz="0" w:space="0" w:color="auto"/>
          </w:divBdr>
        </w:div>
        <w:div w:id="1154419877">
          <w:marLeft w:val="0"/>
          <w:marRight w:val="0"/>
          <w:marTop w:val="0"/>
          <w:marBottom w:val="0"/>
          <w:divBdr>
            <w:top w:val="none" w:sz="0" w:space="0" w:color="auto"/>
            <w:left w:val="none" w:sz="0" w:space="0" w:color="auto"/>
            <w:bottom w:val="none" w:sz="0" w:space="0" w:color="auto"/>
            <w:right w:val="none" w:sz="0" w:space="0" w:color="auto"/>
          </w:divBdr>
        </w:div>
        <w:div w:id="1874413988">
          <w:marLeft w:val="0"/>
          <w:marRight w:val="0"/>
          <w:marTop w:val="0"/>
          <w:marBottom w:val="0"/>
          <w:divBdr>
            <w:top w:val="none" w:sz="0" w:space="0" w:color="auto"/>
            <w:left w:val="none" w:sz="0" w:space="0" w:color="auto"/>
            <w:bottom w:val="none" w:sz="0" w:space="0" w:color="auto"/>
            <w:right w:val="none" w:sz="0" w:space="0" w:color="auto"/>
          </w:divBdr>
        </w:div>
        <w:div w:id="561529213">
          <w:marLeft w:val="0"/>
          <w:marRight w:val="0"/>
          <w:marTop w:val="0"/>
          <w:marBottom w:val="0"/>
          <w:divBdr>
            <w:top w:val="none" w:sz="0" w:space="0" w:color="auto"/>
            <w:left w:val="none" w:sz="0" w:space="0" w:color="auto"/>
            <w:bottom w:val="none" w:sz="0" w:space="0" w:color="auto"/>
            <w:right w:val="none" w:sz="0" w:space="0" w:color="auto"/>
          </w:divBdr>
        </w:div>
        <w:div w:id="427969247">
          <w:marLeft w:val="0"/>
          <w:marRight w:val="0"/>
          <w:marTop w:val="0"/>
          <w:marBottom w:val="0"/>
          <w:divBdr>
            <w:top w:val="none" w:sz="0" w:space="0" w:color="auto"/>
            <w:left w:val="none" w:sz="0" w:space="0" w:color="auto"/>
            <w:bottom w:val="none" w:sz="0" w:space="0" w:color="auto"/>
            <w:right w:val="none" w:sz="0" w:space="0" w:color="auto"/>
          </w:divBdr>
        </w:div>
        <w:div w:id="1120999193">
          <w:marLeft w:val="0"/>
          <w:marRight w:val="0"/>
          <w:marTop w:val="0"/>
          <w:marBottom w:val="0"/>
          <w:divBdr>
            <w:top w:val="none" w:sz="0" w:space="0" w:color="auto"/>
            <w:left w:val="none" w:sz="0" w:space="0" w:color="auto"/>
            <w:bottom w:val="none" w:sz="0" w:space="0" w:color="auto"/>
            <w:right w:val="none" w:sz="0" w:space="0" w:color="auto"/>
          </w:divBdr>
        </w:div>
        <w:div w:id="1054081951">
          <w:marLeft w:val="0"/>
          <w:marRight w:val="0"/>
          <w:marTop w:val="0"/>
          <w:marBottom w:val="0"/>
          <w:divBdr>
            <w:top w:val="none" w:sz="0" w:space="0" w:color="auto"/>
            <w:left w:val="none" w:sz="0" w:space="0" w:color="auto"/>
            <w:bottom w:val="none" w:sz="0" w:space="0" w:color="auto"/>
            <w:right w:val="none" w:sz="0" w:space="0" w:color="auto"/>
          </w:divBdr>
        </w:div>
        <w:div w:id="916672844">
          <w:marLeft w:val="0"/>
          <w:marRight w:val="0"/>
          <w:marTop w:val="0"/>
          <w:marBottom w:val="0"/>
          <w:divBdr>
            <w:top w:val="none" w:sz="0" w:space="0" w:color="auto"/>
            <w:left w:val="none" w:sz="0" w:space="0" w:color="auto"/>
            <w:bottom w:val="none" w:sz="0" w:space="0" w:color="auto"/>
            <w:right w:val="none" w:sz="0" w:space="0" w:color="auto"/>
          </w:divBdr>
        </w:div>
        <w:div w:id="1240677842">
          <w:marLeft w:val="0"/>
          <w:marRight w:val="0"/>
          <w:marTop w:val="0"/>
          <w:marBottom w:val="0"/>
          <w:divBdr>
            <w:top w:val="none" w:sz="0" w:space="0" w:color="auto"/>
            <w:left w:val="none" w:sz="0" w:space="0" w:color="auto"/>
            <w:bottom w:val="none" w:sz="0" w:space="0" w:color="auto"/>
            <w:right w:val="none" w:sz="0" w:space="0" w:color="auto"/>
          </w:divBdr>
          <w:divsChild>
            <w:div w:id="301741835">
              <w:marLeft w:val="0"/>
              <w:marRight w:val="0"/>
              <w:marTop w:val="0"/>
              <w:marBottom w:val="0"/>
              <w:divBdr>
                <w:top w:val="none" w:sz="0" w:space="0" w:color="auto"/>
                <w:left w:val="none" w:sz="0" w:space="0" w:color="auto"/>
                <w:bottom w:val="none" w:sz="0" w:space="0" w:color="auto"/>
                <w:right w:val="none" w:sz="0" w:space="0" w:color="auto"/>
              </w:divBdr>
            </w:div>
          </w:divsChild>
        </w:div>
        <w:div w:id="2059553161">
          <w:marLeft w:val="0"/>
          <w:marRight w:val="0"/>
          <w:marTop w:val="0"/>
          <w:marBottom w:val="0"/>
          <w:divBdr>
            <w:top w:val="none" w:sz="0" w:space="0" w:color="auto"/>
            <w:left w:val="none" w:sz="0" w:space="0" w:color="auto"/>
            <w:bottom w:val="none" w:sz="0" w:space="0" w:color="auto"/>
            <w:right w:val="none" w:sz="0" w:space="0" w:color="auto"/>
          </w:divBdr>
          <w:divsChild>
            <w:div w:id="1320426981">
              <w:marLeft w:val="0"/>
              <w:marRight w:val="0"/>
              <w:marTop w:val="0"/>
              <w:marBottom w:val="0"/>
              <w:divBdr>
                <w:top w:val="none" w:sz="0" w:space="0" w:color="auto"/>
                <w:left w:val="none" w:sz="0" w:space="0" w:color="auto"/>
                <w:bottom w:val="none" w:sz="0" w:space="0" w:color="auto"/>
                <w:right w:val="none" w:sz="0" w:space="0" w:color="auto"/>
              </w:divBdr>
            </w:div>
          </w:divsChild>
        </w:div>
        <w:div w:id="1500387873">
          <w:marLeft w:val="0"/>
          <w:marRight w:val="0"/>
          <w:marTop w:val="0"/>
          <w:marBottom w:val="0"/>
          <w:divBdr>
            <w:top w:val="none" w:sz="0" w:space="0" w:color="auto"/>
            <w:left w:val="none" w:sz="0" w:space="0" w:color="auto"/>
            <w:bottom w:val="none" w:sz="0" w:space="0" w:color="auto"/>
            <w:right w:val="none" w:sz="0" w:space="0" w:color="auto"/>
          </w:divBdr>
          <w:divsChild>
            <w:div w:id="460730220">
              <w:marLeft w:val="0"/>
              <w:marRight w:val="0"/>
              <w:marTop w:val="0"/>
              <w:marBottom w:val="0"/>
              <w:divBdr>
                <w:top w:val="none" w:sz="0" w:space="0" w:color="auto"/>
                <w:left w:val="none" w:sz="0" w:space="0" w:color="auto"/>
                <w:bottom w:val="none" w:sz="0" w:space="0" w:color="auto"/>
                <w:right w:val="none" w:sz="0" w:space="0" w:color="auto"/>
              </w:divBdr>
            </w:div>
          </w:divsChild>
        </w:div>
        <w:div w:id="840314253">
          <w:marLeft w:val="0"/>
          <w:marRight w:val="0"/>
          <w:marTop w:val="0"/>
          <w:marBottom w:val="0"/>
          <w:divBdr>
            <w:top w:val="none" w:sz="0" w:space="0" w:color="auto"/>
            <w:left w:val="none" w:sz="0" w:space="0" w:color="auto"/>
            <w:bottom w:val="none" w:sz="0" w:space="0" w:color="auto"/>
            <w:right w:val="none" w:sz="0" w:space="0" w:color="auto"/>
          </w:divBdr>
          <w:divsChild>
            <w:div w:id="4522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920281">
      <w:bodyDiv w:val="1"/>
      <w:marLeft w:val="0"/>
      <w:marRight w:val="0"/>
      <w:marTop w:val="0"/>
      <w:marBottom w:val="0"/>
      <w:divBdr>
        <w:top w:val="none" w:sz="0" w:space="0" w:color="auto"/>
        <w:left w:val="none" w:sz="0" w:space="0" w:color="auto"/>
        <w:bottom w:val="none" w:sz="0" w:space="0" w:color="auto"/>
        <w:right w:val="none" w:sz="0" w:space="0" w:color="auto"/>
      </w:divBdr>
    </w:div>
    <w:div w:id="1488546548">
      <w:bodyDiv w:val="1"/>
      <w:marLeft w:val="0"/>
      <w:marRight w:val="0"/>
      <w:marTop w:val="0"/>
      <w:marBottom w:val="0"/>
      <w:divBdr>
        <w:top w:val="none" w:sz="0" w:space="0" w:color="auto"/>
        <w:left w:val="none" w:sz="0" w:space="0" w:color="auto"/>
        <w:bottom w:val="none" w:sz="0" w:space="0" w:color="auto"/>
        <w:right w:val="none" w:sz="0" w:space="0" w:color="auto"/>
      </w:divBdr>
    </w:div>
    <w:div w:id="197336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eremiasmamusare30@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dhukoten@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ironimus861701iktl@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4245</Words>
  <Characters>24201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Edhu Koten</dc:creator>
  <cp:lastModifiedBy>Riview 1</cp:lastModifiedBy>
  <cp:revision>3</cp:revision>
  <dcterms:created xsi:type="dcterms:W3CDTF">2026-09-06T12:36:00Z</dcterms:created>
  <dcterms:modified xsi:type="dcterms:W3CDTF">2026-09-08T09:58:00Z</dcterms:modified>
</cp:coreProperties>
</file>