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F1CE3" w14:textId="51AEEF60" w:rsidR="005040D0" w:rsidRDefault="001B3378" w:rsidP="001B3378">
      <w:pPr>
        <w:spacing w:line="24" w:lineRule="atLeast"/>
        <w:jc w:val="center"/>
      </w:pPr>
      <w:bookmarkStart w:id="0" w:name="_Hlk35156554"/>
      <w:r w:rsidRPr="001B3378">
        <w:rPr>
          <w:rFonts w:eastAsia="Times New Roman"/>
          <w:b/>
          <w:noProof/>
          <w:sz w:val="26"/>
          <w:szCs w:val="32"/>
          <w:shd w:val="clear" w:color="auto" w:fill="FFFFFF"/>
        </w:rPr>
        <w:t>Strategi Humas Dinas PMD Dukcapil Sumut Meningkatkan Diseminasi Informasi dan Pemahaman Masyarakat</w:t>
      </w:r>
    </w:p>
    <w:p w14:paraId="7EE42606" w14:textId="77777777" w:rsidR="005040D0" w:rsidRPr="006C6B75" w:rsidRDefault="005040D0" w:rsidP="005040D0">
      <w:pPr>
        <w:spacing w:line="24" w:lineRule="atLeast"/>
      </w:pPr>
    </w:p>
    <w:p w14:paraId="1193B43C" w14:textId="568CFB07" w:rsidR="005040D0" w:rsidRPr="006C6B75" w:rsidRDefault="00FA6C26" w:rsidP="005040D0">
      <w:pPr>
        <w:pStyle w:val="Pengarang"/>
        <w:spacing w:line="24" w:lineRule="atLeast"/>
      </w:pPr>
      <w:r>
        <w:rPr>
          <w:lang w:val="en-US"/>
        </w:rPr>
        <w:t>Muhammad Mahathir Harahap</w:t>
      </w:r>
      <w:r w:rsidR="005040D0" w:rsidRPr="006C6B75">
        <w:rPr>
          <w:vertAlign w:val="superscript"/>
        </w:rPr>
        <w:t>1</w:t>
      </w:r>
      <w:r w:rsidR="005040D0" w:rsidRPr="006C6B75">
        <w:rPr>
          <w:color w:val="FF0000"/>
          <w:vertAlign w:val="superscript"/>
        </w:rPr>
        <w:t>*</w:t>
      </w:r>
      <w:r>
        <w:t xml:space="preserve">, </w:t>
      </w:r>
      <w:r>
        <w:rPr>
          <w:lang w:val="en-US"/>
        </w:rPr>
        <w:t>Nelly Armayanti</w:t>
      </w:r>
      <w:r w:rsidR="005040D0" w:rsidRPr="006C6B75">
        <w:rPr>
          <w:vertAlign w:val="superscript"/>
        </w:rPr>
        <w:t>2</w:t>
      </w:r>
      <w:r>
        <w:t xml:space="preserve">, &amp; </w:t>
      </w:r>
      <w:r>
        <w:rPr>
          <w:lang w:val="en-US"/>
        </w:rPr>
        <w:t>Najwa Andini</w:t>
      </w:r>
      <w:r w:rsidR="005040D0" w:rsidRPr="006C6B75">
        <w:rPr>
          <w:vertAlign w:val="superscript"/>
        </w:rPr>
        <w:t>3</w:t>
      </w:r>
    </w:p>
    <w:p w14:paraId="4AC8A22C" w14:textId="57922CCD" w:rsidR="005040D0" w:rsidRPr="00792BF2" w:rsidRDefault="005040D0" w:rsidP="00792BF2">
      <w:pPr>
        <w:pStyle w:val="Lembaga"/>
        <w:spacing w:line="24" w:lineRule="atLeast"/>
        <w:rPr>
          <w:color w:val="00B0F0"/>
          <w:lang w:val="en-US"/>
        </w:rPr>
      </w:pPr>
      <w:r w:rsidRPr="006C6B75">
        <w:rPr>
          <w:vertAlign w:val="superscript"/>
        </w:rPr>
        <w:t>1</w:t>
      </w:r>
      <w:r w:rsidR="00792BF2">
        <w:rPr>
          <w:vertAlign w:val="superscript"/>
          <w:lang w:val="en-US"/>
        </w:rPr>
        <w:t>,2,3,4</w:t>
      </w:r>
      <w:r w:rsidRPr="006C6B75">
        <w:t>Fakultas</w:t>
      </w:r>
      <w:r w:rsidR="00792BF2">
        <w:rPr>
          <w:lang w:val="en-US"/>
        </w:rPr>
        <w:t xml:space="preserve"> Ekonomi</w:t>
      </w:r>
      <w:r w:rsidR="00792BF2">
        <w:t xml:space="preserve">, </w:t>
      </w:r>
      <w:r w:rsidR="00792BF2">
        <w:rPr>
          <w:lang w:val="en-US"/>
        </w:rPr>
        <w:t>Universitas Negeri Medan, Indonesia</w:t>
      </w:r>
    </w:p>
    <w:p w14:paraId="0E023D4A" w14:textId="51D8D117" w:rsidR="005040D0" w:rsidRPr="008B597F" w:rsidRDefault="00000000" w:rsidP="005040D0">
      <w:pPr>
        <w:pStyle w:val="Lembaga"/>
        <w:spacing w:line="24" w:lineRule="atLeast"/>
        <w:rPr>
          <w:lang w:val="en-US"/>
        </w:rPr>
      </w:pPr>
      <w:hyperlink r:id="rId7" w:history="1">
        <w:r w:rsidR="008359FE" w:rsidRPr="00393068">
          <w:rPr>
            <w:rStyle w:val="Hyperlink"/>
            <w:lang w:val="nl-NL"/>
          </w:rPr>
          <w:t>m2207107@gmail.com</w:t>
        </w:r>
      </w:hyperlink>
      <w:r w:rsidR="008359FE">
        <w:rPr>
          <w:lang w:val="nl-NL"/>
        </w:rPr>
        <w:t xml:space="preserve"> </w:t>
      </w:r>
      <w:r w:rsidR="008359FE" w:rsidRPr="00D45CEB">
        <w:rPr>
          <w:lang w:val="nl-NL"/>
        </w:rPr>
        <w:t xml:space="preserve">, </w:t>
      </w:r>
      <w:hyperlink r:id="rId8" w:history="1">
        <w:r w:rsidR="008359FE" w:rsidRPr="00D45CEB">
          <w:rPr>
            <w:rStyle w:val="Hyperlink"/>
            <w:lang w:val="nl-NL"/>
          </w:rPr>
          <w:t>nellyarmayanti@unimed.ac.id</w:t>
        </w:r>
      </w:hyperlink>
      <w:r w:rsidR="008359FE" w:rsidRPr="00D45CEB">
        <w:rPr>
          <w:lang w:val="nl-NL"/>
        </w:rPr>
        <w:t xml:space="preserve">, </w:t>
      </w:r>
      <w:hyperlink r:id="rId9" w:history="1">
        <w:r w:rsidR="008359FE" w:rsidRPr="00D45CEB">
          <w:rPr>
            <w:rStyle w:val="Hyperlink"/>
            <w:lang w:val="nl-NL"/>
          </w:rPr>
          <w:t>najwandinii08@gmail.com</w:t>
        </w:r>
      </w:hyperlink>
    </w:p>
    <w:p w14:paraId="06F6086B" w14:textId="77777777" w:rsidR="005040D0" w:rsidRDefault="005040D0" w:rsidP="005040D0">
      <w:pPr>
        <w:pStyle w:val="Abstrak"/>
        <w:spacing w:line="24" w:lineRule="atLeast"/>
        <w:jc w:val="right"/>
        <w:rPr>
          <w:noProof/>
          <w:shd w:val="clear" w:color="auto" w:fill="FFFFFF"/>
        </w:rPr>
      </w:pPr>
    </w:p>
    <w:p w14:paraId="27AD9DC1" w14:textId="77777777" w:rsidR="005040D0" w:rsidRPr="006C6B75" w:rsidRDefault="005040D0" w:rsidP="005040D0">
      <w:pPr>
        <w:pStyle w:val="Abstrak"/>
        <w:spacing w:line="24" w:lineRule="atLeast"/>
        <w:rPr>
          <w:noProof/>
          <w:shd w:val="clear" w:color="auto" w:fill="FFFFFF"/>
        </w:rPr>
      </w:pPr>
    </w:p>
    <w:p w14:paraId="4A89C762" w14:textId="4E03A5E1" w:rsidR="005040D0" w:rsidRPr="006C6B75" w:rsidRDefault="005040D0" w:rsidP="005040D0">
      <w:pPr>
        <w:pStyle w:val="Abstrak"/>
        <w:rPr>
          <w:b/>
          <w:noProof/>
          <w:szCs w:val="20"/>
          <w:shd w:val="clear" w:color="auto" w:fill="FFFFFF"/>
        </w:rPr>
      </w:pPr>
      <w:r w:rsidRPr="006C6B75">
        <w:rPr>
          <w:b/>
          <w:noProof/>
          <w:szCs w:val="20"/>
          <w:shd w:val="clear" w:color="auto" w:fill="FFFFFF"/>
        </w:rPr>
        <w:t xml:space="preserve">Abstrak: </w:t>
      </w:r>
    </w:p>
    <w:p w14:paraId="4416677F" w14:textId="4568514C" w:rsidR="005040D0" w:rsidRPr="00BA0937" w:rsidRDefault="001E16C9" w:rsidP="005040D0">
      <w:pPr>
        <w:pStyle w:val="Abstrak"/>
        <w:rPr>
          <w:noProof/>
          <w:szCs w:val="20"/>
          <w:shd w:val="clear" w:color="auto" w:fill="FFFFFF"/>
          <w:lang w:val="en-US"/>
        </w:rPr>
      </w:pPr>
      <w:r>
        <w:t>Penelitian ini bertujuan untuk menganalisis strategi komunikasi Humas Dinas Pemberdayaan Masyarakat dan Desa, Kependudukan dan Catatan Sipil (PMD &amp; Dukcapil) Provinsi Sumatera Utara dalam meningkatkan diseminasi informasi dan pemahaman masyarakat terkait administrasi kependudukan. Penelitian ini menggunakan metode kualitatif deskriptif dengan teknik pengumpulan data melalui wawancara mendalam terhadap tiga staf humas dan dokumentasi kegiatan. Hasil penelitian menunjukkan bahwa strategi utama Humas berfokus pada penguatan branding kelembagaan melalui media digital, khususnya media sosial seperti Instagram, Facebook, dan YouTube. Meskipun konten masih didominasi oleh publikasi kegiatan seremonial, Humas mulai mengembangkan konten edukatif seperti informasi Gerakan Indonesia Sadar Administrasi Kependudukan (GISA). Upaya ini berdampak positif terhadap peningkatan jangkauan publik serta pemahaman masyarakat mengenai peran dan kewenangan dinas. Penelitian ini merekomendasikan perlunya peningkatan kualitas konten interaktif, kompetensi digital, serta pengembangan website resmi sebagai kanal komunikasi utama untuk mendukung transparansi dan literasi publik secara berkelanjutan.</w:t>
      </w:r>
    </w:p>
    <w:p w14:paraId="2A8D41E3" w14:textId="77777777" w:rsidR="005040D0" w:rsidRPr="006C6B75" w:rsidRDefault="005040D0" w:rsidP="005040D0">
      <w:pPr>
        <w:pStyle w:val="Abstrak"/>
        <w:spacing w:line="24" w:lineRule="atLeast"/>
        <w:rPr>
          <w:noProof/>
          <w:shd w:val="clear" w:color="auto" w:fill="FFFFFF"/>
        </w:rPr>
      </w:pPr>
    </w:p>
    <w:p w14:paraId="206B5759" w14:textId="7DA31472" w:rsidR="005040D0" w:rsidRDefault="005040D0" w:rsidP="005040D0">
      <w:pPr>
        <w:pStyle w:val="Abstrak"/>
        <w:spacing w:line="24" w:lineRule="atLeast"/>
        <w:rPr>
          <w:noProof/>
          <w:shd w:val="clear" w:color="auto" w:fill="FFFFFF"/>
        </w:rPr>
      </w:pPr>
      <w:r w:rsidRPr="006C6B75">
        <w:t xml:space="preserve">Kata kunci: </w:t>
      </w:r>
      <w:r w:rsidR="001E16C9">
        <w:t>humas pemerintah; diseminasi informasi; media digital; administrasi kependudukan; literasi publik.</w:t>
      </w:r>
    </w:p>
    <w:p w14:paraId="5102AE79" w14:textId="77777777" w:rsidR="005040D0" w:rsidRPr="006C6B75" w:rsidRDefault="005040D0" w:rsidP="005040D0">
      <w:pPr>
        <w:pStyle w:val="Abstrak"/>
        <w:spacing w:line="24" w:lineRule="atLeast"/>
        <w:rPr>
          <w:noProof/>
          <w:shd w:val="clear" w:color="auto" w:fill="FFFFFF"/>
        </w:rPr>
      </w:pPr>
    </w:p>
    <w:p w14:paraId="6EEC3A2F" w14:textId="0EAEC31C" w:rsidR="005040D0" w:rsidRPr="001E16C9" w:rsidRDefault="005040D0" w:rsidP="005040D0">
      <w:pPr>
        <w:pStyle w:val="Abstrak"/>
        <w:rPr>
          <w:b/>
          <w:i/>
          <w:noProof/>
          <w:szCs w:val="20"/>
          <w:shd w:val="clear" w:color="auto" w:fill="FFFFFF"/>
        </w:rPr>
      </w:pPr>
      <w:r w:rsidRPr="001E16C9">
        <w:rPr>
          <w:b/>
          <w:i/>
          <w:noProof/>
          <w:szCs w:val="20"/>
          <w:shd w:val="clear" w:color="auto" w:fill="FFFFFF"/>
        </w:rPr>
        <w:t xml:space="preserve">Abstract: </w:t>
      </w:r>
    </w:p>
    <w:p w14:paraId="300D95F3" w14:textId="4C16D488" w:rsidR="005040D0" w:rsidRPr="001E16C9" w:rsidRDefault="001E16C9" w:rsidP="005040D0">
      <w:pPr>
        <w:pStyle w:val="Abstrak"/>
        <w:rPr>
          <w:i/>
        </w:rPr>
      </w:pPr>
      <w:r w:rsidRPr="001E16C9">
        <w:rPr>
          <w:i/>
        </w:rPr>
        <w:t>This study aims to analyze the communication strategies of the Public Relations Division of the Department of Community and Village Empowerment, Population and Civil Registration (PMD &amp; Dukcapil) of North Sumatra Province in improving information dissemination and public understanding regarding population administration. This research used a descriptive qualitative method, collecting data through in-depth interviews with three public relations staff members and documentation. The findings indicate that the main strategy focuses on strengthening institutional branding through digital media, particularly social media platforms such as Instagram, Facebook, and YouTube. Although the content is still dominated by ceremonial publications, the department has started developing educational content such as information on the “Indonesia Aware of Population Administration Movement” (GISA). These efforts have positively impacted public reach and understanding of the institution’s role and authority. The study recommends improving the quality of interactive content, enhancing digital competencies, and developing an official website as the main communication channel to support transparency and continuous public literacy.</w:t>
      </w:r>
    </w:p>
    <w:p w14:paraId="22E4385B" w14:textId="77777777" w:rsidR="001E16C9" w:rsidRPr="006C6B75" w:rsidRDefault="001E16C9" w:rsidP="005040D0">
      <w:pPr>
        <w:pStyle w:val="Abstrak"/>
        <w:rPr>
          <w:noProof/>
          <w:szCs w:val="20"/>
          <w:shd w:val="clear" w:color="auto" w:fill="FFFFFF"/>
        </w:rPr>
      </w:pPr>
    </w:p>
    <w:p w14:paraId="143E6B1D" w14:textId="2E04F16E" w:rsidR="005040D0" w:rsidRPr="001E16C9" w:rsidRDefault="005040D0" w:rsidP="00284F00">
      <w:pPr>
        <w:pStyle w:val="Abstrak"/>
        <w:spacing w:line="24" w:lineRule="atLeast"/>
        <w:rPr>
          <w:i/>
        </w:rPr>
      </w:pPr>
      <w:r w:rsidRPr="001E16C9">
        <w:rPr>
          <w:i/>
        </w:rPr>
        <w:t xml:space="preserve">Keyword: </w:t>
      </w:r>
      <w:r w:rsidR="001E16C9" w:rsidRPr="001E16C9">
        <w:rPr>
          <w:i/>
        </w:rPr>
        <w:t>government public relations; information dissemination; digital media; population administration; public literacy.</w:t>
      </w:r>
    </w:p>
    <w:p w14:paraId="399FF73A" w14:textId="77777777" w:rsidR="00284F00" w:rsidRDefault="00284F00" w:rsidP="00284F00">
      <w:pPr>
        <w:pStyle w:val="Abstrak"/>
        <w:spacing w:line="24" w:lineRule="atLeast"/>
        <w:sectPr w:rsidR="00284F00" w:rsidSect="005040D0">
          <w:headerReference w:type="even" r:id="rId10"/>
          <w:headerReference w:type="default" r:id="rId11"/>
          <w:footerReference w:type="even" r:id="rId12"/>
          <w:footerReference w:type="default" r:id="rId13"/>
          <w:headerReference w:type="first" r:id="rId14"/>
          <w:footerReference w:type="first" r:id="rId15"/>
          <w:pgSz w:w="11909" w:h="16834" w:code="9"/>
          <w:pgMar w:top="1418" w:right="1418" w:bottom="1418" w:left="1701" w:header="850" w:footer="850" w:gutter="0"/>
          <w:cols w:space="720"/>
          <w:titlePg/>
          <w:docGrid w:linePitch="360"/>
        </w:sectPr>
      </w:pPr>
    </w:p>
    <w:p w14:paraId="48DC2EAE" w14:textId="77777777" w:rsidR="005040D0" w:rsidRPr="000549D6" w:rsidRDefault="005040D0" w:rsidP="005040D0">
      <w:pPr>
        <w:pStyle w:val="Heading2"/>
        <w:rPr>
          <w:color w:val="00B0F0"/>
        </w:rPr>
      </w:pPr>
      <w:r w:rsidRPr="000549D6">
        <w:lastRenderedPageBreak/>
        <w:t xml:space="preserve">PENDAHULUAN </w:t>
      </w:r>
    </w:p>
    <w:p w14:paraId="6B319A3F" w14:textId="69551F59" w:rsidR="00CD748F" w:rsidRDefault="00CD748F" w:rsidP="00CD748F">
      <w:pPr>
        <w:pStyle w:val="AleniaKedua"/>
        <w:ind w:firstLine="567"/>
      </w:pPr>
      <w:r>
        <w:t xml:space="preserve">Humas pemerintah memiliki peran strategis sebagai penghubung antara instansi dan masyarakat. Perannya tidak terbatas hanya sebagai penyampai informasi, tetapi juga sebagai pengelola hubungan organisasi dengan lingkungannya. Dalam perspektif manajemen modern, Humas berfungsi memastikan organisasi mampu beradaptasi, melakukan penyesuaian, atau mempertahankan stabilitas sesuai tujuan yang ingin dicapai. Hal ini sejalan dengan pendapat </w:t>
      </w:r>
      <w:r w:rsidR="00792BF2">
        <w:fldChar w:fldCharType="begin" w:fldLock="1"/>
      </w:r>
      <w:r w:rsidR="00792BF2">
        <w:instrText>ADDIN CSL_CITATION {"citationItems":[{"id":"ITEM-1","itemData":{"DOI":"10.24198/jmk.v5i1.27616","ISSN":"2548-3242","abstract":"Monitoring dan evaluasi komunikasi merupakan bagian penting dari manajemen komunikasi Humas Pemerintah dalam menyampaikan informasi pada masyarakat. Humas Pemerintah pada dasarnya sebagai manajemen dan supaya organisasi bisa beradaptasi, berubah atau memelihara lingkungan supaya sejalan dengan target tujuan organisasi. Terutama yang berkenaan dengan wabah hoaks yang hingga saat ini geliatnya masih ada. Digunakannya YouTube sebagai salah satu pilihan dan saluran penyampai informasi adalah tepat mengingat YouTube menduduki peringkat terbanyak di media online Indonesia. Hal ini didukung oleh data baik dari dalam bentuk peneletian literatur maupun survey. Banyaknya pengguna YouTube tidak serta merta berimbas pada salah satu video anti hoaks yang diunggah Direktorat Jenderal Informasi dan Komunikasi Publik (Ditjen IKP) lewat akun resminya. Fokus dari penelitian ini ingin mengetahui bagaimana proses kerja Ditjen IKP dalam menentukan pemilihan media sosial, dan bagaimana respons masyarakat terhadap pilihan video tersebut. Penelitian ini menggunakan deskriptif kualitatif dan teori sistem, teori sistem memandang bahwa komunikasi yang dilakukan Humas terjadi dalam suatu sistem yang saling berhubungan dan berpengaruh. teknik pengumpulan data dengan melakukan wawancara mendalam terhadap beberapa informan serta teknik youtube analytics. Berdasarkan hasil penelitian, pada dasarnya Ditjen IKP sebagai humas pemerintah telah melaksanakan sesuai dengan prosedur manajemen komunikasi, tepat menjatuhkan pilihan pada Youtube dan tepat memilih judul yang aktual. Namun dalam implementasinya masih kurang optimal yang disebabkan karena kualitas unggahan yang kurang menarik, sehingga ini berakibat pada minimnya jumlah viewers maupun subscribers yang menjadi kendala terhadap informasi yang ingin disampaikan pada masyarakat.","author":[{"dropping-particle":"","family":"Kurniati","given":"Kurniati","non-dropping-particle":"","parse-names":false,"suffix":""},{"dropping-particle":"","family":"Munir","given":"Muhammad","non-dropping-particle":"","parse-names":false,"suffix":""},{"dropping-particle":"","family":"Hamidah","given":"Lilik","non-dropping-particle":"","parse-names":false,"suffix":""},{"dropping-particle":"","family":"Rizky","given":"Annisa Shah","non-dropping-particle":"","parse-names":false,"suffix":""}],"container-title":"Jurnal Manajemen Komunikasi","id":"ITEM-1","issue":"1","issued":{"date-parts":[["2020"]]},"page":"78","title":"Monitoring dan evaluasi humas pemerintah dalam penggunaan media sosial untuk memerangi hoaks","type":"article-journal","volume":"5"},"uris":["http://www.mendeley.com/documents/?uuid=bb06a208-65bc-4827-a77b-355357fe255a"]}],"mendeley":{"formattedCitation":"(Kurniati et al., 2020)","plainTextFormattedCitation":"(Kurniati et al., 2020)","previouslyFormattedCitation":"(Kurniati et al., 2020)"},"properties":{"noteIndex":0},"schema":"https://github.com/citation-style-language/schema/raw/master/csl-citation.json"}</w:instrText>
      </w:r>
      <w:r w:rsidR="00792BF2">
        <w:fldChar w:fldCharType="separate"/>
      </w:r>
      <w:r w:rsidR="00792BF2" w:rsidRPr="00792BF2">
        <w:t>(Kurniati et al., 2020)</w:t>
      </w:r>
      <w:r w:rsidR="00792BF2">
        <w:fldChar w:fldCharType="end"/>
      </w:r>
      <w:r w:rsidR="00792BF2">
        <w:rPr>
          <w:lang w:val="en-US"/>
        </w:rPr>
        <w:t xml:space="preserve"> </w:t>
      </w:r>
      <w:r>
        <w:t>yang menegaskan bahwa Humas pemerintah pada hakikatnya merupakan manajemen adaptasi lingkungan organisasi. Peran tersebut semakin relevan dengan diberlakukannya Undang-Undang Nomor 14 Tahun 2008 tentang Keterbukaan Informasi Publik (KIP), yang mengatur hak masyarakat untuk memperoleh informasi dan mewajibkan badan publik menyediakan akses informasi secara terbuka serta dapat dipertanggungjawabkan.</w:t>
      </w:r>
    </w:p>
    <w:p w14:paraId="3F9B9AB2" w14:textId="5F7ABCB1" w:rsidR="00CD748F" w:rsidRDefault="00CD748F" w:rsidP="00CD748F">
      <w:pPr>
        <w:pStyle w:val="AleniaKedua"/>
        <w:ind w:firstLine="567"/>
      </w:pPr>
      <w:r>
        <w:t xml:space="preserve">Dalam konteks administrasi pemerintahan desa dan kependudukan, tantangan komunikasi menjadi semakin kompleks karena menyangkut identitas hukum warga dan akses mereka terhadap layanan publik. Administrasi kependudukan bertujuan memberikan keabsahan identitas, perlindungan hak sipil, serta kepastian hukum bagi setiap penduduk. </w:t>
      </w:r>
      <w:r w:rsidR="00792BF2">
        <w:fldChar w:fldCharType="begin" w:fldLock="1"/>
      </w:r>
      <w:r w:rsidR="00792BF2">
        <w:instrText>ADDIN CSL_CITATION {"citationItems":[{"id":"ITEM-1","itemData":{"author":[{"dropping-particle":"","family":"Ayuningtias","given":"Putri Indana","non-dropping-particle":"","parse-names":false,"suffix":""},{"dropping-particle":"","family":"Putriana","given":"Muria","non-dropping-particle":"","parse-names":false,"suffix":""},{"dropping-particle":"","family":"Rosalina","given":"Indah Fajar","non-dropping-particle":"","parse-names":false,"suffix":""},{"dropping-particle":"","family":"Sari","given":"Wina Puspita","non-dropping-particle":"","parse-names":false,"suffix":""},{"dropping-particle":"","family":"Fatimah","given":"Anggun Nadia","non-dropping-particle":"","parse-names":false,"suffix":""}],"container-title":"INNOVATIVE: Journal Of Social Science Research","id":"ITEM-1","issue":"3","issued":{"date-parts":[["2025"]]},"page":"7606-7618","title":"Strategi Komunikasi Dinas Kependudukan dan Pencatatan Sipil Kota Bogor dalam Meningkatkan Kesadaran Publik mengenai Administrasi Kependudukan","type":"article-journal","volume":"5"},"uris":["http://www.mendeley.com/documents/?uuid=beb57f98-83ae-4c15-bd2f-76c92bec8030"]}],"mendeley":{"formattedCitation":"(Ayuningtias et al., 2025)","plainTextFormattedCitation":"(Ayuningtias et al., 2025)","previouslyFormattedCitation":"(Ayuningtias et al., 2025)"},"properties":{"noteIndex":0},"schema":"https://github.com/citation-style-language/schema/raw/master/csl-citation.json"}</w:instrText>
      </w:r>
      <w:r w:rsidR="00792BF2">
        <w:fldChar w:fldCharType="separate"/>
      </w:r>
      <w:r w:rsidR="00792BF2" w:rsidRPr="00792BF2">
        <w:t>(Ayuningtias et al., 2025)</w:t>
      </w:r>
      <w:r w:rsidR="00792BF2">
        <w:fldChar w:fldCharType="end"/>
      </w:r>
      <w:r w:rsidR="00792BF2">
        <w:rPr>
          <w:lang w:val="en-US"/>
        </w:rPr>
        <w:t xml:space="preserve"> </w:t>
      </w:r>
      <w:r>
        <w:t xml:space="preserve">menegaskan bahwa esensi dari administrasi kependudukan adalah memastikan terpenuhinya hak-hak tersebut secara setara. Pemerintah telah merespons kebutuhan ini melalui program Gerakan Indonesia Sadar Administrasi Kependudukan (GISA). Namun, temuan </w:t>
      </w:r>
      <w:r w:rsidR="00517A2F">
        <w:fldChar w:fldCharType="begin" w:fldLock="1"/>
      </w:r>
      <w:r w:rsidR="00517A2F">
        <w:instrText>ADDIN CSL_CITATION {"citationItems":[{"id":"ITEM-1","itemData":{"author":[{"dropping-particle":"","family":"Ayuningtias","given":"Putri Indana","non-dropping-particle":"","parse-names":false,"suffix":""},{"dropping-particle":"","family":"Putriana","given":"Muria","non-dropping-particle":"","parse-names":false,"suffix":""},{"dropping-particle":"","family":"Rosalina","given":"Indah Fajar","non-dropping-particle":"","parse-names":false,"suffix":""},{"dropping-particle":"","family":"Sari","given":"Wina Puspita","non-dropping-particle":"","parse-names":false,"suffix":""},{"dropping-particle":"","family":"Fatimah","given":"Anggun Nadia","non-dropping-particle":"","parse-names":false,"suffix":""}],"container-title":"INNOVATIVE: Journal Of Social Science Research","id":"ITEM-1","issue":"3","issued":{"date-parts":[["2025"]]},"page":"7606-7618","title":"Strategi Komunikasi Dinas Kependudukan dan Pencatatan Sipil Kota Bogor dalam Meningkatkan Kesadaran Publik mengenai Administrasi Kependudukan","type":"article-journal","volume":"5"},"uris":["http://www.mendeley.com/documents/?uuid=beb57f98-83ae-4c15-bd2f-76c92bec8030"]}],"mendeley":{"formattedCitation":"(Ayuningtias et al., 2025)","plainTextFormattedCitation":"(Ayuningtias et al., 2025)","previouslyFormattedCitation":"(Ayuningtias et al., 2025)"},"properties":{"noteIndex":0},"schema":"https://github.com/citation-style-language/schema/raw/master/csl-citation.json"}</w:instrText>
      </w:r>
      <w:r w:rsidR="00517A2F">
        <w:fldChar w:fldCharType="separate"/>
      </w:r>
      <w:r w:rsidR="00517A2F" w:rsidRPr="00792BF2">
        <w:t>(Ayuningtias et al., 2025)</w:t>
      </w:r>
      <w:r w:rsidR="00517A2F">
        <w:fldChar w:fldCharType="end"/>
      </w:r>
      <w:r>
        <w:t>. menunjukkan bahwa kesadaran masyarakat masih cenderung situasional, di mana pengurusan dokumen dilakukan hanya ketika muncul kebutuhan mendesak akibat minimnya pemahaman mengenai prosedur. Kondisi ini menandakan perlunya strategi komunikasi yang lebih terencana dan berkelanjutan, bukan hanya sekadar sosialisasi satu arah, tetapi pendekatan yang mampu mendorong perubahan perilaku publik secara nyata.</w:t>
      </w:r>
    </w:p>
    <w:p w14:paraId="272A41C1" w14:textId="7E4E5976" w:rsidR="00CD748F" w:rsidRDefault="00CD748F" w:rsidP="00CD748F">
      <w:pPr>
        <w:pStyle w:val="AleniaKedua"/>
        <w:ind w:firstLine="567"/>
      </w:pPr>
      <w:r>
        <w:t xml:space="preserve">Di era digital, strategi komunikasi Humas Pemerintah mengalami perubahan mendasar seiring berkembangnya pola konsumsi informasi publik. Media sosial tidak lagi diposisikan sebagai pelengkap, tetapi telah bergeser menjadi ruang komunikasi strategis yang mampu membentuk opini, membangun citra, dan menghubungkan instansi pemerintah dengan masyarakat secara lebih responsif. </w:t>
      </w:r>
      <w:r w:rsidR="00792BF2">
        <w:fldChar w:fldCharType="begin" w:fldLock="1"/>
      </w:r>
      <w:r w:rsidR="00A35EDC">
        <w:instrText>ADDIN CSL_CITATION {"citationItems":[{"id":"ITEM-1","itemData":{"DOI":"10.24198/jmk.v5i1.27616","ISSN":"2548-3242","abstract":"Monitoring dan evaluasi komunikasi merupakan bagian penting dari manajemen komunikasi Humas Pemerintah dalam menyampaikan informasi pada masyarakat. Humas Pemerintah pada dasarnya sebagai manajemen dan supaya organisasi bisa beradaptasi, berubah atau memelihara lingkungan supaya sejalan dengan target tujuan organisasi. Terutama yang berkenaan dengan wabah hoaks yang hingga saat ini geliatnya masih ada. Digunakannya YouTube sebagai salah satu pilihan dan saluran penyampai informasi adalah tepat mengingat YouTube menduduki peringkat terbanyak di media online Indonesia. Hal ini didukung oleh data baik dari dalam bentuk peneletian literatur maupun survey. Banyaknya pengguna YouTube tidak serta merta berimbas pada salah satu video anti hoaks yang diunggah Direktorat Jenderal Informasi dan Komunikasi Publik (Ditjen IKP) lewat akun resminya. Fokus dari penelitian ini ingin mengetahui bagaimana proses kerja Ditjen IKP dalam menentukan pemilihan media sosial, dan bagaimana respons masyarakat terhadap pilihan video tersebut. Penelitian ini menggunakan deskriptif kualitatif dan teori sistem, teori sistem memandang bahwa komunikasi yang dilakukan Humas terjadi dalam suatu sistem yang saling berhubungan dan berpengaruh. teknik pengumpulan data dengan melakukan wawancara mendalam terhadap beberapa informan serta teknik youtube analytics. Berdasarkan hasil penelitian, pada dasarnya Ditjen IKP sebagai humas pemerintah telah melaksanakan sesuai dengan prosedur manajemen komunikasi, tepat menjatuhkan pilihan pada Youtube dan tepat memilih judul yang aktual. Namun dalam implementasinya masih kurang optimal yang disebabkan karena kualitas unggahan yang kurang menarik, sehingga ini berakibat pada minimnya jumlah viewers maupun subscribers yang menjadi kendala terhadap informasi yang ingin disampaikan pada masyarakat.","author":[{"dropping-particle":"","family":"Kurniati","given":"Kurniati","non-dropping-particle":"","parse-names":false,"suffix":""},{"dropping-particle":"","family":"Munir","given":"Muhammad","non-dropping-particle":"","parse-names":false,"suffix":""},{"dropping-particle":"","family":"Hamidah","given":"Lilik","non-dropping-particle":"","parse-names":false,"suffix":""},{"dropping-particle":"","family":"Rizky","given":"Annisa Shah","non-dropping-particle":"","parse-names":false,"suffix":""}],"container-title":"Jurnal Manajemen Komunikasi","id":"ITEM-1","issue":"1","issued":{"date-parts":[["2020"]]},"page":"78","title":"Monitoring dan evaluasi humas pemerintah dalam penggunaan media sosial untuk memerangi hoaks","type":"article-journal","volume":"5"},"uris":["http://www.mendeley.com/documents/?uuid=bb06a208-65bc-4827-a77b-355357fe255a"]}],"mendeley":{"formattedCitation":"(Kurniati et al., 2020)","plainTextFormattedCitation":"(Kurniati et al., 2020)","previouslyFormattedCitation":"(Kurniati et al., 2020)"},"properties":{"noteIndex":0},"schema":"https://github.com/citation-style-language/schema/raw/master/csl-citation.json"}</w:instrText>
      </w:r>
      <w:r w:rsidR="00792BF2">
        <w:fldChar w:fldCharType="separate"/>
      </w:r>
      <w:r w:rsidR="00792BF2" w:rsidRPr="00792BF2">
        <w:t>(Kurniati et al., 2020)</w:t>
      </w:r>
      <w:r w:rsidR="00792BF2">
        <w:fldChar w:fldCharType="end"/>
      </w:r>
      <w:r w:rsidR="00792BF2">
        <w:rPr>
          <w:lang w:val="en-US"/>
        </w:rPr>
        <w:t xml:space="preserve"> </w:t>
      </w:r>
      <w:r>
        <w:t xml:space="preserve">menekankan bahwa dalam praktik Public Relations modern, platform digital memainkan peran sentral karena memungkinkan </w:t>
      </w:r>
      <w:r>
        <w:lastRenderedPageBreak/>
        <w:t>interaksi dua arah dan penyebaran informasi secara lebih cepat serta terukur. Kondisi ini semakin relevan dalam konteks Indonesia, di mana tingginya penggunaan media daring (</w:t>
      </w:r>
      <w:r w:rsidRPr="00517A2F">
        <w:rPr>
          <w:i/>
        </w:rPr>
        <w:t>online</w:t>
      </w:r>
      <w:r>
        <w:t>) membuka peluang bagi pemerintah untuk menjangkau publik secara lebih luas dan efektif. Selain itu, pemanfaatan media sosial juga berfungsi sebagai mekanisme untuk mereduksi misinformasi, mengingat arus informasi digital yang begitu cepat kerap memicu kesalahpahaman di masyarakat. Dengan demikian, media sosial berperan bukan hanya sebagai sarana publikasi, tetapi juga sebagai instrumen strategis untuk memperkuat transparansi, meningkatkan literasi informasi publik, dan membangun hubungan yang lebih adaptif antara pemerintah dan warga.</w:t>
      </w:r>
    </w:p>
    <w:p w14:paraId="0554D36D" w14:textId="77777777" w:rsidR="00CD748F" w:rsidRDefault="00CD748F" w:rsidP="00CD748F">
      <w:pPr>
        <w:pStyle w:val="AleniaKedua"/>
        <w:ind w:firstLine="567"/>
      </w:pPr>
      <w:r>
        <w:t>Dinas Pemberdayaan Masyarakat dan Desa, Kependudukan dan Catatan Sipil (Dinas PMD &amp; Dukcapil) Provinsi Sumatera Utara berada dalam situasi komunikasi yang cukup kompleks. Berdasarkan observasi awal dan hasil wawancara, fungsi kehumasan di instansi ini baru mengalami revitalisasi setelah dibentuknya tim Humas yang beranggotakan aparatur muda. Sebelumnya, aktivitas kehumasan belum memiliki struktur khusus sehingga upaya publikasi, penyampaian informasi, maupun pembangunan citra institusi berjalan kurang optimal. Kondisi tersebut turut berpengaruh pada lemahnya branding instansi serta munculnya kesalahpahaman publik mengenai peran dan kewenangan dinas di tingkat provinsi. Banyak masyarakat belum dapat membedakan tugas provinsi sebagai koordinator dan fasilitator dengan tugas teknis pelayanan yang merupakan kewenangan Dinas Dukcapil Kabupaten/Kota, sehingga keluhan terkait layanan operasional, seperti pencetakan KTP kerap salah dialamatkan. Dinamika ini menunjukkan urgensi strategi komunikasi yang lebih terstruktur agar pemahaman publik terhadap tugas pokok dan fungsi (tupoksi) instansi dapat meningkat.</w:t>
      </w:r>
    </w:p>
    <w:p w14:paraId="65BA824B" w14:textId="195C4F24" w:rsidR="005040D0" w:rsidRPr="006C6B75" w:rsidRDefault="00CD748F" w:rsidP="00CD748F">
      <w:pPr>
        <w:pStyle w:val="AleniaKedua"/>
        <w:ind w:firstLine="567"/>
      </w:pPr>
      <w:r>
        <w:t xml:space="preserve">Kondisi tersebut menuntut Tim Humas Dinas PMD &amp; Dukcapil Provinsi Sumatera Utara untuk merancang strategi komunikasi yang lebih inovatif agar citra birokrasi dapat tampil humanis, responsif, dan relevan dengan kebutuhan publik masa kini. Dalam konteks ini, Humas tidak hanya berperan sebagai penyampai informasi, tetapi juga sebagai fasilitator yang menghubungkan kebijakan dengan pemahaman masyarakat secara tepat dan mudah diakses. Penelitian ini bertujuan menganalisis bagaimana strategi komunikasi yang diterapkan Tim Humas Dinas PMD &amp; Dukcapil Provinsi Sumatera Utara melalui pendekatan manajemen humas yang adaptif, kolaboratif, dan berbasis digital yang digunakan untuk meningkatkan </w:t>
      </w:r>
      <w:r>
        <w:lastRenderedPageBreak/>
        <w:t>diseminasi informasi serta membangun pemahaman masyarakat mengenai administrasi kependudukan. Analisis ini juga melihat sejauh mana strategi tersebut mampu menjawab tantangan rendahnya kesadaran administrasi kependudukan sebagaimana digambarkan dalam penelitian-penelitian terdahulu, terutama terkait pola perilaku masyarakat yang baru mengurus dokumen ketika terdapat kebutuhan mendesak.</w:t>
      </w:r>
    </w:p>
    <w:p w14:paraId="3F255488" w14:textId="77777777" w:rsidR="005040D0" w:rsidRPr="006C6B75" w:rsidRDefault="005040D0" w:rsidP="00CD748F">
      <w:pPr>
        <w:pStyle w:val="Heading2"/>
      </w:pPr>
      <w:r w:rsidRPr="006C6B75">
        <w:t xml:space="preserve">METODE </w:t>
      </w:r>
    </w:p>
    <w:p w14:paraId="2B9B1C46" w14:textId="3750873A" w:rsidR="00776285" w:rsidRDefault="00776285" w:rsidP="00776285">
      <w:pPr>
        <w:pStyle w:val="Paragraf"/>
      </w:pPr>
      <w:r w:rsidRPr="00776285">
        <w:t xml:space="preserve">Penelitian ini menggunakan jenis penelitian kualitatif deskriptif untuk menggambarkan dan menganalisis Program Kerja Humas di Dinas Pemberdayaan Masyarakat dan Desa Kependudukan dan Catatan Sipil Provinsi Sumatera Utara, di mana pendekatan ini memungkinkan eksplorasi mendalam terhadap fenomena sosial seperti yang disarankan oleh </w:t>
      </w:r>
      <w:r w:rsidR="00A35EDC">
        <w:fldChar w:fldCharType="begin" w:fldLock="1"/>
      </w:r>
      <w:r w:rsidR="00D5755B">
        <w:instrText>ADDIN CSL_CITATION {"citationItems":[{"id":"ITEM-1","itemData":{"author":[{"dropping-particle":"","family":"Maxwell","given":"Joseph A","non-dropping-particle":"","parse-names":false,"suffix":""}],"id":"ITEM-1","issued":{"date-parts":[["2021"]]},"title":"Qualitative Research Design : An Interactive Approach","type":"article-journal"},"uris":["http://www.mendeley.com/documents/?uuid=e4ed40bb-7a83-4c6e-b5eb-0568240af612"]}],"mendeley":{"formattedCitation":"(Maxwell, 2021)","plainTextFormattedCitation":"(Maxwell, 2021)","previouslyFormattedCitation":"(Maxwell, 2021)"},"properties":{"noteIndex":0},"schema":"https://github.com/citation-style-language/schema/raw/master/csl-citation.json"}</w:instrText>
      </w:r>
      <w:r w:rsidR="00A35EDC">
        <w:fldChar w:fldCharType="separate"/>
      </w:r>
      <w:r w:rsidR="00A35EDC" w:rsidRPr="00A35EDC">
        <w:t>(Maxwell, 2021)</w:t>
      </w:r>
      <w:r w:rsidR="00A35EDC">
        <w:fldChar w:fldCharType="end"/>
      </w:r>
      <w:r w:rsidR="00A35EDC">
        <w:rPr>
          <w:lang w:val="en-US"/>
        </w:rPr>
        <w:t xml:space="preserve"> </w:t>
      </w:r>
      <w:r w:rsidRPr="00776285">
        <w:t xml:space="preserve">bahwa desain penelitian kualitatif deskriptif efektif untuk memahami praktik komunikasi dalam konteks organisasi pemerintah. Subjek penelitian adalah Program Kerja Humas yang dijalankan oleh instansi tersebut, dengan objek penelitian berfokus pada aspek implementasi, tantangan, dan hasil program berdasarkan perspektif staff humas. </w:t>
      </w:r>
    </w:p>
    <w:p w14:paraId="377E74C5" w14:textId="42D5855B" w:rsidR="00776285" w:rsidRDefault="00776285" w:rsidP="00776285">
      <w:pPr>
        <w:pStyle w:val="Paragraf"/>
      </w:pPr>
      <w:r w:rsidRPr="00776285">
        <w:t>Teknik pengumpulan data dilakukan melalui wawancara mendalam secara langsung dengan</w:t>
      </w:r>
      <w:r>
        <w:rPr>
          <w:lang w:val="en-US"/>
        </w:rPr>
        <w:t xml:space="preserve"> 3</w:t>
      </w:r>
      <w:r w:rsidRPr="00776285">
        <w:t xml:space="preserve"> staff humas sebagai instrumen utama, yang dilengkapi dengan dokumentasi visual sebagai bukti pelaksanaan penelitian, sesuai dengan rekomendasi </w:t>
      </w:r>
      <w:r w:rsidR="00A35EDC">
        <w:fldChar w:fldCharType="begin" w:fldLock="1"/>
      </w:r>
      <w:r w:rsidR="00D5755B">
        <w:instrText>ADDIN CSL_CITATION {"citationItems":[{"id":"ITEM-1","itemData":{"author":[{"dropping-particle":"","family":"Maxwell","given":"Joseph A","non-dropping-particle":"","parse-names":false,"suffix":""}],"id":"ITEM-1","issued":{"date-parts":[["2021"]]},"title":"Qualitative Research Design : An Interactive Approach","type":"article-journal"},"uris":["http://www.mendeley.com/documents/?uuid=e4ed40bb-7a83-4c6e-b5eb-0568240af612"]}],"mendeley":{"formattedCitation":"(Maxwell, 2021)","plainTextFormattedCitation":"(Maxwell, 2021)","previouslyFormattedCitation":"(Maxwell, 2021)"},"properties":{"noteIndex":0},"schema":"https://github.com/citation-style-language/schema/raw/master/csl-citation.json"}</w:instrText>
      </w:r>
      <w:r w:rsidR="00A35EDC">
        <w:fldChar w:fldCharType="separate"/>
      </w:r>
      <w:r w:rsidR="00A35EDC" w:rsidRPr="00A35EDC">
        <w:t>(Maxwell, 2021)</w:t>
      </w:r>
      <w:r w:rsidR="00A35EDC">
        <w:fldChar w:fldCharType="end"/>
      </w:r>
      <w:r w:rsidRPr="00776285">
        <w:t xml:space="preserve"> bahwa wawancara mendalam membantu mengumpulkan data kaya tentang pengalaman subjektif dalam penelitian lapangan. Prosedur pelaksanaan penelitian dimulai dengan pengantaran surat izin mini riset ke pihak instansi untuk mendapatkan persetujuan, diikuti oleh pelaksanaan wawancara langsung di lokasi instansi di Jl. Perintis Kemerdekaan, Kec. Medan Barat, Kota Medan, Sumatera Utara, dan diakhiri dengan pengumpulan dokumentasi sebagai bukti kunjungan. </w:t>
      </w:r>
    </w:p>
    <w:p w14:paraId="1628C4B8" w14:textId="53657921" w:rsidR="005040D0" w:rsidRPr="00795386" w:rsidRDefault="00776285" w:rsidP="00776285">
      <w:pPr>
        <w:pStyle w:val="Paragraf"/>
      </w:pPr>
      <w:r w:rsidRPr="00776285">
        <w:t xml:space="preserve">Analisis data dilakukan secara tematik dengan mengidentifikasi pola, tema, dan makna dari data wawancara dan dokumentasi, melalui proses reduksi data, penyajian data, dan penarikan kesimpulan untuk menghasilkan deskripsi komprehensif tentang program kerja humas tersebut, sebagaimana dijelaskan oleh </w:t>
      </w:r>
      <w:r w:rsidR="00A35EDC">
        <w:fldChar w:fldCharType="begin" w:fldLock="1"/>
      </w:r>
      <w:r w:rsidR="00D5755B">
        <w:instrText>ADDIN CSL_CITATION {"citationItems":[{"id":"ITEM-1","itemData":{"author":[{"dropping-particle":"","family":"Maxwell","given":"Joseph A","non-dropping-particle":"","parse-names":false,"suffix":""}],"id":"ITEM-1","issued":{"date-parts":[["2021"]]},"title":"Qualitative Research Design : An Interactive Approach","type":"article-journal"},"uris":["http://www.mendeley.com/documents/?uuid=e4ed40bb-7a83-4c6e-b5eb-0568240af612"]}],"mendeley":{"formattedCitation":"(Maxwell, 2021)","plainTextFormattedCitation":"(Maxwell, 2021)","previouslyFormattedCitation":"(Maxwell, 2021)"},"properties":{"noteIndex":0},"schema":"https://github.com/citation-style-language/schema/raw/master/csl-citation.json"}</w:instrText>
      </w:r>
      <w:r w:rsidR="00A35EDC">
        <w:fldChar w:fldCharType="separate"/>
      </w:r>
      <w:r w:rsidR="00A35EDC" w:rsidRPr="00A35EDC">
        <w:t>(Maxwell, 2021)</w:t>
      </w:r>
      <w:r w:rsidR="00A35EDC">
        <w:fldChar w:fldCharType="end"/>
      </w:r>
      <w:r w:rsidR="00A35EDC">
        <w:rPr>
          <w:lang w:val="en-US"/>
        </w:rPr>
        <w:t xml:space="preserve"> </w:t>
      </w:r>
      <w:r w:rsidRPr="00776285">
        <w:t>bahwa analisis tematik memungkinkan interpretasi bermakna dari data kualitatif dalam konteks interaktif.</w:t>
      </w:r>
      <w:r w:rsidR="005040D0">
        <w:rPr>
          <w:lang w:val="en-US"/>
        </w:rPr>
        <w:t xml:space="preserve"> </w:t>
      </w:r>
    </w:p>
    <w:p w14:paraId="350F7C1E" w14:textId="77777777" w:rsidR="005040D0" w:rsidRPr="006C6B75" w:rsidRDefault="005040D0" w:rsidP="005040D0">
      <w:pPr>
        <w:spacing w:line="24" w:lineRule="atLeast"/>
      </w:pPr>
    </w:p>
    <w:p w14:paraId="2E196A5C" w14:textId="77777777" w:rsidR="005040D0" w:rsidRDefault="005040D0" w:rsidP="005040D0">
      <w:pPr>
        <w:pStyle w:val="Heading2"/>
      </w:pPr>
      <w:r w:rsidRPr="006C6B75">
        <w:lastRenderedPageBreak/>
        <w:t xml:space="preserve">HASIL DAN PEMBAHASAN </w:t>
      </w:r>
    </w:p>
    <w:p w14:paraId="20120EA3" w14:textId="77777777" w:rsidR="005040D0" w:rsidRPr="00155124" w:rsidRDefault="005040D0" w:rsidP="005040D0">
      <w:pPr>
        <w:pStyle w:val="Heading3"/>
        <w:rPr>
          <w:lang w:val="en-US"/>
        </w:rPr>
      </w:pPr>
      <w:r w:rsidRPr="00155124">
        <w:rPr>
          <w:lang w:val="en-US"/>
        </w:rPr>
        <w:t xml:space="preserve">Hasil </w:t>
      </w:r>
      <w:proofErr w:type="spellStart"/>
      <w:r w:rsidRPr="00155124">
        <w:rPr>
          <w:lang w:val="en-US"/>
        </w:rPr>
        <w:t>Penelitian</w:t>
      </w:r>
      <w:proofErr w:type="spellEnd"/>
    </w:p>
    <w:p w14:paraId="71624B66" w14:textId="77777777" w:rsidR="004A6207" w:rsidRDefault="004A6207" w:rsidP="004A6207">
      <w:pPr>
        <w:pStyle w:val="Paragraf"/>
      </w:pPr>
      <w:r>
        <w:t>Hasil penelitian menunjukkan bahwa strategi utama Humas Dinas PMD &amp; Dukcapil Provinsi Sumatera Utara dalam meningkatkan diseminasi informasi dan pemahaman masyarakat berfokus pada branding kelembagaan yang dipublikasikan melalui media digital. Branding dilakukan untuk menegaskan kembali fungsi dinas sebagai pembina dan pengawas administrasi kependudukan di tingkat kabupaten/kota, mengingat masih banyak masyarakat yang menyamakan peran dinas provinsi dengan instansi pelayanan langsung di kabupaten/kota. Melalui branding yang konsisten, Humas berupaya membentuk persepsi publik mengenai otoritas sebenarnya dari dinas, terutama terkait fungsi koordinasi, pembinaan, pengawasan, dan pelaporan.</w:t>
      </w:r>
    </w:p>
    <w:p w14:paraId="62F36B08" w14:textId="771FC42F" w:rsidR="004A6207" w:rsidRDefault="004A6207" w:rsidP="004A6207">
      <w:pPr>
        <w:pStyle w:val="Paragraf"/>
      </w:pPr>
      <w:r>
        <w:t xml:space="preserve">Strategi branding tersebut diwujudkan melalui pemanfaatan media sosial seperti Instagram, Facebook, dan YouTube sebagai kanal utama penyebaran informasi. Temuan lapangan menunjukkan bahwa konten media sosial masih didominasi oleh dokumentasi kegiatan internal dinas, publikasi program pemerintah, serta video company profile yang berisi penjelasan tugas pokok dan fungsi (tupoksi). Meskipun demikian, aktivitas digital ini telah memperlihatkan peningkatan pada indikator kuantitatif seperti viewers, reach, dan insight, yang digunakan Humas sebagai ukuran keberhasilan diseminasi informasi. Hal ini sesuai dengan penelitian </w:t>
      </w:r>
      <w:r w:rsidR="00D5755B">
        <w:fldChar w:fldCharType="begin" w:fldLock="1"/>
      </w:r>
      <w:r w:rsidR="00D5755B">
        <w:instrText>ADDIN CSL_CITATION {"citationItems":[{"id":"ITEM-1","itemData":{"author":[{"dropping-particle":"","family":"Kharisma","given":"Tiara","non-dropping-particle":"","parse-names":false,"suffix":""},{"dropping-particle":"","family":"S","given":"Firman Kurniawan","non-dropping-particle":"","parse-names":false,"suffix":""}],"container-title":"JURNAL INTERACT","id":"ITEM-1","issued":{"date-parts":[["2024"]]},"title":"Jurnal InterAct PUBLIC RELATIONS IN THE DIGITAL ERA : CASE STUDY OF THE USE OF SOCIAL MEDIA BY GOVERNMENT PUBLIC RELATIONS IN ANRI Definition of Public Relations","type":"article-journal","volume":"1"},"uris":["http://www.mendeley.com/documents/?uuid=9527ddb8-0f8e-4465-9fef-914844d22e10"]}],"mendeley":{"formattedCitation":"(Kharisma &amp; S, 2024)","plainTextFormattedCitation":"(Kharisma &amp; S, 2024)","previouslyFormattedCitation":"(Kharisma &amp; S, 2024)"},"properties":{"noteIndex":0},"schema":"https://github.com/citation-style-language/schema/raw/master/csl-citation.json"}</w:instrText>
      </w:r>
      <w:r w:rsidR="00D5755B">
        <w:fldChar w:fldCharType="separate"/>
      </w:r>
      <w:r w:rsidR="00D5755B" w:rsidRPr="00D5755B">
        <w:t>(Kharisma &amp; S, 2024)</w:t>
      </w:r>
      <w:r w:rsidR="00D5755B">
        <w:fldChar w:fldCharType="end"/>
      </w:r>
      <w:r w:rsidR="00D5755B">
        <w:rPr>
          <w:lang w:val="en-US"/>
        </w:rPr>
        <w:t xml:space="preserve"> </w:t>
      </w:r>
      <w:r>
        <w:t>yang menunjukkan bahwa pemanfaatan media sosial oleh Humas pemerintah dapat meningkatkan visibilitas organisasi dan menjangkau audiens secara lebih luas.</w:t>
      </w:r>
    </w:p>
    <w:p w14:paraId="2F5E1029" w14:textId="19FB8496" w:rsidR="004A6207" w:rsidRDefault="004A6207" w:rsidP="004A6207">
      <w:pPr>
        <w:pStyle w:val="Paragraf"/>
      </w:pPr>
      <w:r>
        <w:t xml:space="preserve">Selain itu, Humas Dinas PMD &amp; Dukcapil juga mulai mengembangkan konten edukatif terkait administrasi kependudukan, seperti informasi tentang Gerakan Indonesia Sadar Administrasi Kependudukan (GISA), pentingnya dokumen kependudukan, dan perbedaan kewenangan antara dinas provinsi dan kabupaten/kota. Langkah ini relevan dengan temuan </w:t>
      </w:r>
      <w:r w:rsidR="00D5755B">
        <w:fldChar w:fldCharType="begin" w:fldLock="1"/>
      </w:r>
      <w:r w:rsidR="00D5755B">
        <w:instrText>ADDIN CSL_CITATION {"citationItems":[{"id":"ITEM-1","itemData":{"ISBN":"9786239247515","author":[{"dropping-particle":"","family":"Sari","given":"Wina Puspita","non-dropping-particle":"","parse-names":false,"suffix":""},{"dropping-particle":"","family":"Soegiarto","given":"Asep","non-dropping-particle":"","parse-names":false,"suffix":""}],"container-title":"Proceeding ICHELSS","id":"ITEM-1","issued":{"date-parts":[["2021"]]},"page":"495-508","title":"Indonesian Government Public Relations in Using Social Media","type":"article-journal"},"uris":["http://www.mendeley.com/documents/?uuid=a9e2fb46-4e11-4562-8720-c5ad7b91898b"]}],"mendeley":{"formattedCitation":"(Sari &amp; Soegiarto, 2021)","plainTextFormattedCitation":"(Sari &amp; Soegiarto, 2021)","previouslyFormattedCitation":"(Sari &amp; Soegiarto, 2021)"},"properties":{"noteIndex":0},"schema":"https://github.com/citation-style-language/schema/raw/master/csl-citation.json"}</w:instrText>
      </w:r>
      <w:r w:rsidR="00D5755B">
        <w:fldChar w:fldCharType="separate"/>
      </w:r>
      <w:r w:rsidR="00D5755B" w:rsidRPr="00D5755B">
        <w:t>(Sari &amp; Soegiarto, 2021)</w:t>
      </w:r>
      <w:r w:rsidR="00D5755B">
        <w:fldChar w:fldCharType="end"/>
      </w:r>
      <w:r>
        <w:t xml:space="preserve"> yang menegaskan bahwa media sosial pemerintah memiliki fungsi strategis dalam meningkatkan literasi publik terhadap kebijakan dan layanan yang diberikan.</w:t>
      </w:r>
    </w:p>
    <w:p w14:paraId="469ED135" w14:textId="57006BE6" w:rsidR="004A6207" w:rsidRDefault="004A6207" w:rsidP="004A6207">
      <w:pPr>
        <w:pStyle w:val="Paragraf"/>
      </w:pPr>
      <w:r>
        <w:t xml:space="preserve">Dalam aspek pengembangan infrastruktur komunikasi, dinas merencanakan peluncuran website resmi sebagai pusat informasi digital yang lebih terstruktur dan mudah diakses. Website ini diproyeksikan sebagai kanal utama untuk publikasi data, berita, regulasi, dan </w:t>
      </w:r>
      <w:r>
        <w:lastRenderedPageBreak/>
        <w:t xml:space="preserve">informasi layanan kependudukan. Temuan ini sejalan dengan penelitian </w:t>
      </w:r>
      <w:r w:rsidR="00D5755B">
        <w:fldChar w:fldCharType="begin" w:fldLock="1"/>
      </w:r>
      <w:r w:rsidR="00F0623A">
        <w:instrText>ADDIN CSL_CITATION {"citationItems":[{"id":"ITEM-1","itemData":{"author":[{"dropping-particle":"","family":"Tuhana","given":"Veki Edizon","non-dropping-particle":"","parse-names":false,"suffix":""},{"dropping-particle":"","family":"Daga","given":"Lukas Lebi","non-dropping-particle":"","parse-names":false,"suffix":""},{"dropping-particle":"","family":"Aslam","given":"Muhammad","non-dropping-particle":"","parse-names":false,"suffix":""},{"dropping-particle":"","family":"Lada","given":"Henny","non-dropping-particle":"","parse-names":false,"suffix":""},{"dropping-particle":"","family":"Edon","given":"Joan","non-dropping-particle":"","parse-names":false,"suffix":""}],"container-title":"Jurnal Communio : Jurnal Ilmu Komunikasi","id":"ITEM-1","issue":"2","issued":{"date-parts":[["2023"]]},"page":"297-315","title":"Strategi Digital Public Relations Pemerintah Kota Kupang Melalui Media Sosial Digital Public Relations Strategy of Kupang City Government Through Social Media","type":"article-journal","volume":"12"},"uris":["http://www.mendeley.com/documents/?uuid=d6b3f638-025c-46cd-84da-64c76cddb778"]}],"mendeley":{"formattedCitation":"(Tuhana et al., 2023)","plainTextFormattedCitation":"(Tuhana et al., 2023)","previouslyFormattedCitation":"(Tuhana et al., 2023)"},"properties":{"noteIndex":0},"schema":"https://github.com/citation-style-language/schema/raw/master/csl-citation.json"}</w:instrText>
      </w:r>
      <w:r w:rsidR="00D5755B">
        <w:fldChar w:fldCharType="separate"/>
      </w:r>
      <w:r w:rsidR="00D5755B" w:rsidRPr="00D5755B">
        <w:t>(Tuhana et al., 2023)</w:t>
      </w:r>
      <w:r w:rsidR="00D5755B">
        <w:fldChar w:fldCharType="end"/>
      </w:r>
      <w:r w:rsidR="00D5755B">
        <w:rPr>
          <w:lang w:val="en-US"/>
        </w:rPr>
        <w:t xml:space="preserve"> </w:t>
      </w:r>
      <w:r>
        <w:t>yang menyatakan bahwa website instansi pemerintah menjadi sarana penting untuk membangun kredibilitas dan memastikan transparansi informasi.</w:t>
      </w:r>
    </w:p>
    <w:p w14:paraId="55CCAFB3" w14:textId="77777777" w:rsidR="004A6207" w:rsidRDefault="004A6207" w:rsidP="004A6207">
      <w:pPr>
        <w:pStyle w:val="Paragraf"/>
      </w:pPr>
      <w:r>
        <w:t>Pada hasil wawancara, staf Humas menyampaikan bahwa mereka menyadari perlunya peningkatan kompetensi teknis seperti desain visual, writing for digital content, dan manajemen media sosial. Komitmen untuk meningkatkan kualitas visual editing menunjukkan kesadaran instansi untuk menyesuaikan diri dengan tren komunikasi digital yang semakin mengutamakan konten visual yang menarik dan informatif.</w:t>
      </w:r>
    </w:p>
    <w:p w14:paraId="6A947BF6" w14:textId="6A1435DC" w:rsidR="004A6207" w:rsidRDefault="004A6207" w:rsidP="004A6207">
      <w:pPr>
        <w:pStyle w:val="Paragraf"/>
      </w:pPr>
      <w:r>
        <w:t xml:space="preserve">Secara keseluruhan, hasil penelitian memperlihatkan bahwa strategi komunikasi digital Humas Dinas PMD &amp; Dukcapil telah menghasilkan dampak positif berupa peningkatan jangkauan publik dan mulai terbentuknya pemahaman masyarakat tentang perbedaan tupoksi antarlevel pemerintahan. Peningkatan kesadaran masyarakat ini sejalan dengan temuan </w:t>
      </w:r>
      <w:r w:rsidR="00F0623A">
        <w:fldChar w:fldCharType="begin" w:fldLock="1"/>
      </w:r>
      <w:r w:rsidR="00517A2F">
        <w:instrText>ADDIN CSL_CITATION {"citationItems":[{"id":"ITEM-1","itemData":{"DOI":"10.58812/esssh.v2i02","author":[{"dropping-particle":"","family":"Istifa","given":"Much Al Khaqqoh","non-dropping-particle":"","parse-names":false,"suffix":""},{"dropping-particle":"","family":"Ali","given":"Husain","non-dropping-particle":"","parse-names":false,"suffix":""}],"container-title":"The Eastasouth Journal of Social Science and Humanities","id":"ITEM-1","issue":"02","issued":{"date-parts":[["2025"]]},"page":"130-141","title":"The Role of Digital Literacy , Public Policy , and Community Participation in Increasing Environmental Awareness in Indonesia","type":"article-journal","volume":"2"},"uris":["http://www.mendeley.com/documents/?uuid=aee61ec9-b5f2-4e54-a4ac-186284b62078"]}],"mendeley":{"formattedCitation":"(Istifa &amp; Ali, 2025)","plainTextFormattedCitation":"(Istifa &amp; Ali, 2025)","previouslyFormattedCitation":"(Istifa &amp; Ali, 2025)"},"properties":{"noteIndex":0},"schema":"https://github.com/citation-style-language/schema/raw/master/csl-citation.json"}</w:instrText>
      </w:r>
      <w:r w:rsidR="00F0623A">
        <w:fldChar w:fldCharType="separate"/>
      </w:r>
      <w:r w:rsidR="00F0623A" w:rsidRPr="00F0623A">
        <w:t>(Istifa &amp; Ali, 2025)</w:t>
      </w:r>
      <w:r w:rsidR="00F0623A">
        <w:fldChar w:fldCharType="end"/>
      </w:r>
      <w:r w:rsidR="00F0623A">
        <w:rPr>
          <w:lang w:val="en-US"/>
        </w:rPr>
        <w:t xml:space="preserve"> </w:t>
      </w:r>
      <w:r w:rsidR="00F0623A">
        <w:t>Penelitian menunjukkan bahwa digital literacy memungkinkan masyarakat mengakses informasi lebih cepat dan luas, sedangkan kebijakan publik yang baik memberikan arah yang jelas terhadap perilaku masyarakat, sehingga keduanya berkontribusi signifikan dalam meningkatkan kesadaran (literasi) publik.</w:t>
      </w:r>
    </w:p>
    <w:p w14:paraId="0575D2F4" w14:textId="77777777" w:rsidR="00F0623A" w:rsidRDefault="00F0623A" w:rsidP="004A6207">
      <w:pPr>
        <w:pStyle w:val="Paragraf"/>
      </w:pPr>
    </w:p>
    <w:p w14:paraId="5BD8D3AE" w14:textId="77777777" w:rsidR="005040D0" w:rsidRPr="00C853CA" w:rsidRDefault="005040D0" w:rsidP="005040D0">
      <w:pPr>
        <w:pStyle w:val="Heading3"/>
        <w:rPr>
          <w:lang w:val="en-US"/>
        </w:rPr>
      </w:pPr>
      <w:proofErr w:type="spellStart"/>
      <w:r w:rsidRPr="00155124">
        <w:rPr>
          <w:lang w:val="en-US"/>
        </w:rPr>
        <w:t>Pembahasan</w:t>
      </w:r>
      <w:proofErr w:type="spellEnd"/>
      <w:r w:rsidRPr="00155124">
        <w:rPr>
          <w:lang w:val="en-US"/>
        </w:rPr>
        <w:t xml:space="preserve"> Hasil </w:t>
      </w:r>
      <w:proofErr w:type="spellStart"/>
      <w:r w:rsidRPr="00155124">
        <w:rPr>
          <w:lang w:val="en-US"/>
        </w:rPr>
        <w:t>Penelitian</w:t>
      </w:r>
      <w:proofErr w:type="spellEnd"/>
    </w:p>
    <w:p w14:paraId="49D9A38E" w14:textId="2CEC011A" w:rsidR="004A6207" w:rsidRDefault="004A6207" w:rsidP="004A6207">
      <w:pPr>
        <w:pStyle w:val="Paragraf"/>
      </w:pPr>
      <w:r>
        <w:rPr>
          <w:lang w:val="en-US"/>
        </w:rPr>
        <w:t>S</w:t>
      </w:r>
      <w:r>
        <w:t xml:space="preserve">trategi komunikasi Humas Dinas PMD &amp; Dukcapil Provinsi Sumatera Utara menggambarkan upaya transformatif menuju model komunikasi digital yang lebih modern dan berorientasi pada penguatan branding institusional. Dalam perspektif teori komunikasi pemerintah, strategi ini berada dalam spektrum public information model, di mana informasi disebarkan secara satu arah untuk membangun pemahaman publik. Meskipun demikian, penggunaan media sosial membuka peluang terjadinya pergeseran ke arah </w:t>
      </w:r>
      <w:r w:rsidRPr="00517A2F">
        <w:rPr>
          <w:i/>
        </w:rPr>
        <w:t xml:space="preserve">two-way asymmetric </w:t>
      </w:r>
      <w:r>
        <w:t>model, yaitu upaya institusi dalam membentuk opini publik melalui interaksi terbatas di ruang digital.</w:t>
      </w:r>
    </w:p>
    <w:p w14:paraId="6945C2A6" w14:textId="77777777" w:rsidR="00A643B5" w:rsidRDefault="004A6207" w:rsidP="004A6207">
      <w:pPr>
        <w:pStyle w:val="Paragraf"/>
      </w:pPr>
      <w:r>
        <w:t xml:space="preserve">Temuan penelitian menunjukkan adanya gap strategis antara tujuan branding yang bersifat ideal dan praktik operasional yang masih didominasi oleh konten dokumentasi internal. Hal ini serupa dengan hasil penelitian </w:t>
      </w:r>
      <w:r w:rsidR="00A643B5">
        <w:fldChar w:fldCharType="begin" w:fldLock="1"/>
      </w:r>
      <w:r w:rsidR="00A643B5">
        <w:instrText>ADDIN CSL_CITATION {"citationItems":[{"id":"ITEM-1","itemData":{"author":[{"dropping-particle":"","family":"Kriyantono","given":"Rachmat","non-dropping-particle":"","parse-names":false,"suffix":""},{"dropping-particle":"","family":"Safitri","given":"Reza","non-dropping-particle":"","parse-names":false,"suffix":""}],"container-title":"Communicare : Journal of Communication Studies","id":"ITEM-1","issue":"1","issued":{"date-parts":[["2024"]]},"page":"50-65","title":"The Excellence Plus for Government Public Relations in the New Media Era","type":"article-journal","volume":"11"},"uris":["http://www.mendeley.com/documents/?uuid=07bafa99-2abc-4ff4-b382-1f5c339eae72"]}],"mendeley":{"formattedCitation":"(Kriyantono &amp; Safitri, 2024)","plainTextFormattedCitation":"(Kriyantono &amp; Safitri, 2024)"},"properties":{"noteIndex":0},"schema":"https://github.com/citation-style-language/schema/raw/master/csl-citation.json"}</w:instrText>
      </w:r>
      <w:r w:rsidR="00A643B5">
        <w:fldChar w:fldCharType="separate"/>
      </w:r>
      <w:r w:rsidR="00A643B5" w:rsidRPr="00A643B5">
        <w:t>(Kriyantono &amp; Safitri, 2024)</w:t>
      </w:r>
      <w:r w:rsidR="00A643B5">
        <w:fldChar w:fldCharType="end"/>
      </w:r>
      <w:r w:rsidR="00A643B5">
        <w:rPr>
          <w:lang w:val="en-US"/>
        </w:rPr>
        <w:t xml:space="preserve"> </w:t>
      </w:r>
      <w:r w:rsidR="00A643B5">
        <w:t xml:space="preserve">“Hal ini sejalan dengan temuan penelitian yang menunjukkan bahwa praktik </w:t>
      </w:r>
      <w:r w:rsidR="00A643B5">
        <w:rPr>
          <w:rStyle w:val="Emphasis"/>
        </w:rPr>
        <w:t>government public relations</w:t>
      </w:r>
      <w:r w:rsidR="00A643B5">
        <w:t xml:space="preserve"> di banyak </w:t>
      </w:r>
      <w:r w:rsidR="00A643B5">
        <w:lastRenderedPageBreak/>
        <w:t xml:space="preserve">lembaga pemerintah daerah masih didominasi oleh komunikasi satu arah dan publikasi kegiatan administratif, sehingga fungsi strategis humas seperti penyampaian konten edukatif dan peningkatan pemahaman publik belum optimal. Kondisi ini menciptakan </w:t>
      </w:r>
      <w:r w:rsidR="00A643B5">
        <w:rPr>
          <w:rStyle w:val="Emphasis"/>
        </w:rPr>
        <w:t>gap</w:t>
      </w:r>
      <w:r w:rsidR="00A643B5">
        <w:t xml:space="preserve"> yang berpotensi menghambat efektivitas strategi diseminasi informasi yang bertujuan meningkatkan pemahaman publik secara mendalam.” </w:t>
      </w:r>
    </w:p>
    <w:p w14:paraId="4CC6A919" w14:textId="34495770" w:rsidR="004A6207" w:rsidRDefault="004A6207" w:rsidP="004A6207">
      <w:pPr>
        <w:pStyle w:val="Paragraf"/>
      </w:pPr>
      <w:r>
        <w:t xml:space="preserve">Dalam konteks teori komunikasi digital, konten publik seharusnya tidak hanya berorientasi pada peningkatan engagement kuantitatif, tetapi juga harus mengarah pada peningkatan pemahaman publik dan kualitas interaksi. Penelitian </w:t>
      </w:r>
      <w:r w:rsidR="00517A2F">
        <w:fldChar w:fldCharType="begin" w:fldLock="1"/>
      </w:r>
      <w:r w:rsidR="00517A2F">
        <w:instrText>ADDIN CSL_CITATION {"citationItems":[{"id":"ITEM-1","itemData":{"ISBN":"1030041202","author":[{"dropping-particle":"","family":"Aji","given":"Gilang Gusti","non-dropping-particle":"","parse-names":false,"suffix":""},{"dropping-particle":"","family":"Sukardani","given":"Puspitasari","non-dropping-particle":"","parse-names":false,"suffix":""},{"dropping-particle":"","family":"Maya","given":"Vinda","non-dropping-particle":"","parse-names":false,"suffix":""},{"dropping-particle":"","family":"Gita","given":"Galuh","non-dropping-particle":"","parse-names":false,"suffix":""}],"container-title":"COMMENTATE : Journal of Communication Management","id":"ITEM-1","issue":"1","issued":{"date-parts":[["2023"]]},"page":"12-23","title":"Interactivity on Government Social Media to Improve Public Services Interaktivitas pada Media Sosial Pemerintah untuk Meningkatkan Pelayanan Publik","type":"article-journal","volume":"4"},"uris":["http://www.mendeley.com/documents/?uuid=cab4c249-18a3-41d9-a251-4098b2228cd8"]}],"mendeley":{"formattedCitation":"(Aji et al., 2023)","plainTextFormattedCitation":"(Aji et al., 2023)","previouslyFormattedCitation":"(Aji et al., 2023)"},"properties":{"noteIndex":0},"schema":"https://github.com/citation-style-language/schema/raw/master/csl-citation.json"}</w:instrText>
      </w:r>
      <w:r w:rsidR="00517A2F">
        <w:fldChar w:fldCharType="separate"/>
      </w:r>
      <w:r w:rsidR="00517A2F" w:rsidRPr="00517A2F">
        <w:t>(Aji et al., 2023)</w:t>
      </w:r>
      <w:r w:rsidR="00517A2F">
        <w:fldChar w:fldCharType="end"/>
      </w:r>
      <w:r w:rsidR="00517A2F">
        <w:rPr>
          <w:lang w:val="en-US"/>
        </w:rPr>
        <w:t xml:space="preserve"> </w:t>
      </w:r>
      <w:r>
        <w:t>menegaskan bahwa interaktivitas merupakan salah satu indikator kunci dalam keberhasilan media sosial pemerintah. Namun, temuan penelitian ini menunjukkan bahwa interaktivitas dalam media sosial Humas Dinas PMD &amp; Dukcapil masih tergolong rendah, karena konten lebih dominan menginformasikan daripada mengajak dialog atau partisipasi publik.</w:t>
      </w:r>
    </w:p>
    <w:p w14:paraId="7C5203C3" w14:textId="77777777" w:rsidR="004A6207" w:rsidRDefault="004A6207" w:rsidP="004A6207">
      <w:pPr>
        <w:pStyle w:val="Paragraf"/>
      </w:pPr>
      <w:r>
        <w:t>Selain itu, integrasi visi dan misi Humas dengan visi Gubernur menunjukkan adanya konsistensi kebijakan makro, namun juga menimbulkan tantangan sinkronisasi pesan karena setiap bidang di dinas memiliki tupoksi yang berbeda. Oleh karena itu, Humas perlu mengembangkan strategi pesan yang lebih terstruktur agar dapat mewakili keseluruhan peran dan fungsi dinas secara komprehensif. Konsistensi pesan ini sangat penting dalam membangun kepercayaan publik dan memperkuat citra institusi.</w:t>
      </w:r>
    </w:p>
    <w:p w14:paraId="71674E51" w14:textId="581C464D" w:rsidR="004A6207" w:rsidRDefault="004A6207" w:rsidP="004A6207">
      <w:pPr>
        <w:pStyle w:val="Paragraf"/>
      </w:pPr>
      <w:r>
        <w:t xml:space="preserve">Pembangunan website dan peningkatan kualitas visual editing merupakan langkah strategis yang sejalan dengan hasil penelitian </w:t>
      </w:r>
      <w:r w:rsidR="00517A2F">
        <w:fldChar w:fldCharType="begin" w:fldLock="1"/>
      </w:r>
      <w:r w:rsidR="00A643B5">
        <w:instrText>ADDIN CSL_CITATION {"citationItems":[{"id":"ITEM-1","itemData":{"author":[{"dropping-particle":"","family":"Widya","given":"Avi Rudianita","non-dropping-particle":"","parse-names":false,"suffix":""}],"container-title":"Jurnal Ranah Komunikasi","id":"ITEM-1","issue":"1","issued":{"date-parts":[["2021"]]},"page":"1-11","title":"Influencer Sosial Media Sebagai Komunikasi Strategis Kehumasan Pemerintah Pada Era Digital","type":"article-journal","volume":"5"},"uris":["http://www.mendeley.com/documents/?uuid=f21ff454-be72-4cbd-8bed-7405ef27bfd3"]}],"mendeley":{"formattedCitation":"(Widya, 2021)","plainTextFormattedCitation":"(Widya, 2021)","previouslyFormattedCitation":"(Widya, 2021)"},"properties":{"noteIndex":0},"schema":"https://github.com/citation-style-language/schema/raw/master/csl-citation.json"}</w:instrText>
      </w:r>
      <w:r w:rsidR="00517A2F">
        <w:fldChar w:fldCharType="separate"/>
      </w:r>
      <w:r w:rsidR="00517A2F" w:rsidRPr="00517A2F">
        <w:t>(Widya, 2021)</w:t>
      </w:r>
      <w:r w:rsidR="00517A2F">
        <w:fldChar w:fldCharType="end"/>
      </w:r>
      <w:r w:rsidR="00517A2F">
        <w:rPr>
          <w:lang w:val="en-US"/>
        </w:rPr>
        <w:t xml:space="preserve"> </w:t>
      </w:r>
      <w:r>
        <w:t>yang menyatakan bahwa pemerintah daerah perlu mengadopsi pendekatan komunikasi kreatif dan inovatif untuk menjangkau generasi digital. Pendekatan seperti kolaborasi dengan influencer lokal, pembuatan konten storytelling, dan desain visual yang lebih informatif dapat meningkatkan efektivitas komunikasi serta memperkuat citra dinas.</w:t>
      </w:r>
    </w:p>
    <w:p w14:paraId="23346AA5" w14:textId="77777777" w:rsidR="004A6207" w:rsidRPr="00532F58" w:rsidRDefault="004A6207" w:rsidP="004A6207">
      <w:pPr>
        <w:pStyle w:val="Paragraf"/>
      </w:pPr>
      <w:r>
        <w:t>Secara keseluruhan, pembahasan ini menegaskan bahwa strategi komunikasi Humas Dinas PMD &amp; Dukcapil telah berada pada jalur yang tepat, namun membutuhkan beberapa perbaikan signifikan. Upaya diseminasi informasi akan lebih efektif jika Humas mampu memper kuat relevansi konten, meningkatkan kualitas interaksi publik, serta mengoptimalkan penggunaan media sosial sebagai ruang edukasi, bukan sekadar dokumentasi</w:t>
      </w:r>
      <w:r w:rsidRPr="00B123D9">
        <w:rPr>
          <w:i/>
          <w:iCs/>
        </w:rPr>
        <w:t>.</w:t>
      </w:r>
    </w:p>
    <w:p w14:paraId="60CF6114" w14:textId="77777777" w:rsidR="005040D0" w:rsidRDefault="005040D0" w:rsidP="005040D0">
      <w:pPr>
        <w:pStyle w:val="AleniaKedua"/>
        <w:spacing w:line="24" w:lineRule="atLeast"/>
      </w:pPr>
    </w:p>
    <w:p w14:paraId="0ECC22D9" w14:textId="77777777" w:rsidR="005040D0" w:rsidRPr="006C6B75" w:rsidRDefault="005040D0" w:rsidP="005040D0">
      <w:pPr>
        <w:pStyle w:val="Heading2"/>
      </w:pPr>
      <w:r w:rsidRPr="006C6B75">
        <w:lastRenderedPageBreak/>
        <w:t>KESIMPULAN</w:t>
      </w:r>
    </w:p>
    <w:p w14:paraId="28A4EAB5" w14:textId="77777777" w:rsidR="00D572FB" w:rsidRDefault="00D572FB" w:rsidP="00D572FB">
      <w:pPr>
        <w:pStyle w:val="Paragraf"/>
        <w:rPr>
          <w:lang w:val="en-US"/>
        </w:rPr>
      </w:pPr>
      <w:r w:rsidRPr="00D572FB">
        <w:rPr>
          <w:lang w:val="en-US"/>
        </w:rPr>
        <w:t>Penelitian ini menyimpulkan bahwa strategi komunikasi Humas Dinas PMD &amp; Dukcapil Provinsi Sumatera Utara telah menunjukkan arah positif dalam memperkuat diseminasi informasi dan meningkatkan pemahaman masyarakat mengenai administrasi kependudukan. Pemanfaatan media digital seperti Instagram, Facebook, dan YouTube efektif dalam memperluas jangkauan publik serta memperjelas fungsi kelemba</w:t>
      </w:r>
      <w:r>
        <w:rPr>
          <w:lang w:val="en-US"/>
        </w:rPr>
        <w:t xml:space="preserve">gaan dinas di tingkat provinsi. </w:t>
      </w:r>
      <w:r w:rsidRPr="00D572FB">
        <w:rPr>
          <w:lang w:val="en-US"/>
        </w:rPr>
        <w:t>Namun, konten yang diunggah masih didominasi kegiatan seremonial sehingga fungsi edukatif humas belum maksimal. Diperlukan pengembangan konten yang lebih informatif dan interaktif agar komunikasi publik tidak hanya bersifat satu arah, tetapi juga mampu mendorong partisipasi dan pemahaman masyarakat secara mendalam.</w:t>
      </w:r>
    </w:p>
    <w:p w14:paraId="212AFDCF" w14:textId="77777777" w:rsidR="00D572FB" w:rsidRDefault="00D572FB" w:rsidP="00D572FB">
      <w:pPr>
        <w:pStyle w:val="Paragraf"/>
        <w:rPr>
          <w:lang w:val="en-US"/>
        </w:rPr>
      </w:pPr>
      <w:r w:rsidRPr="00D572FB">
        <w:rPr>
          <w:lang w:val="en-US"/>
        </w:rPr>
        <w:t>Peningkatan kapasitas staf humas di bidang desain visual, penulisan digital, dan manajemen media sosial menjadi langkah penting untuk mendukung strategi komunikasi berbasis digital. Selain itu, pengembangan website resmi perlu segera direalisasikan sebagai kanal informasi utama yang terintegrasi dan transparan.</w:t>
      </w:r>
    </w:p>
    <w:p w14:paraId="31BBB2BB" w14:textId="0957A31A" w:rsidR="00D572FB" w:rsidRPr="008B40E1" w:rsidRDefault="00D572FB" w:rsidP="00D572FB">
      <w:pPr>
        <w:pStyle w:val="Paragraf"/>
        <w:rPr>
          <w:lang w:val="en-US"/>
        </w:rPr>
      </w:pPr>
      <w:r w:rsidRPr="00D572FB">
        <w:rPr>
          <w:lang w:val="en-US"/>
        </w:rPr>
        <w:t>Secara keseluruhan, humas pemerintah perlu bertransformasi dari sekadar penyampai informasi menjadi fasilitator komunikasi publik yang adaptif, edukatif, dan partisipatif. Pendekatan ini akan memperkuat citra lembaga sekaligus meningkatkan kepercayaan masyarakat terhadap pelayanan administrasi kependudukan di Sumatera Utara.</w:t>
      </w:r>
    </w:p>
    <w:p w14:paraId="604B287C" w14:textId="77777777" w:rsidR="005040D0" w:rsidRPr="006C6B75" w:rsidRDefault="005040D0" w:rsidP="005040D0">
      <w:pPr>
        <w:spacing w:line="24" w:lineRule="atLeast"/>
      </w:pPr>
    </w:p>
    <w:p w14:paraId="3E5D0499" w14:textId="77777777" w:rsidR="005040D0" w:rsidRPr="006C6B75" w:rsidRDefault="005040D0" w:rsidP="005040D0">
      <w:pPr>
        <w:pStyle w:val="Heading2"/>
      </w:pPr>
      <w:r w:rsidRPr="006C6B75">
        <w:t xml:space="preserve">DAFTAR PUSTAKA </w:t>
      </w:r>
    </w:p>
    <w:p w14:paraId="63D019E3" w14:textId="22F256A7" w:rsidR="00A643B5" w:rsidRPr="00A643B5" w:rsidRDefault="00A35EDC" w:rsidP="00A643B5">
      <w:pPr>
        <w:widowControl w:val="0"/>
        <w:autoSpaceDE w:val="0"/>
        <w:autoSpaceDN w:val="0"/>
        <w:adjustRightInd w:val="0"/>
        <w:spacing w:line="240" w:lineRule="atLeast"/>
        <w:ind w:left="480" w:hanging="480"/>
        <w:rPr>
          <w:noProof/>
        </w:rPr>
      </w:pPr>
      <w:r>
        <w:rPr>
          <w:noProof/>
        </w:rPr>
        <w:fldChar w:fldCharType="begin" w:fldLock="1"/>
      </w:r>
      <w:r>
        <w:rPr>
          <w:noProof/>
        </w:rPr>
        <w:instrText xml:space="preserve">ADDIN Mendeley Bibliography CSL_BIBLIOGRAPHY </w:instrText>
      </w:r>
      <w:r>
        <w:rPr>
          <w:noProof/>
        </w:rPr>
        <w:fldChar w:fldCharType="separate"/>
      </w:r>
      <w:r w:rsidR="00A643B5" w:rsidRPr="00A643B5">
        <w:rPr>
          <w:noProof/>
        </w:rPr>
        <w:t xml:space="preserve">Aji, G. G., Sukardani, P., Maya, V., &amp; Gita, G. (2023). Interactivity on Government Social Media to Improve Public Services Interaktivitas pada Media Sosial Pemerintah untuk Meningkatkan Pelayanan Publik. </w:t>
      </w:r>
      <w:r w:rsidR="00A643B5" w:rsidRPr="00A643B5">
        <w:rPr>
          <w:i/>
          <w:iCs/>
          <w:noProof/>
        </w:rPr>
        <w:t>COMMENTATE : Journal of Communication Management</w:t>
      </w:r>
      <w:r w:rsidR="00A643B5" w:rsidRPr="00A643B5">
        <w:rPr>
          <w:noProof/>
        </w:rPr>
        <w:t xml:space="preserve">, </w:t>
      </w:r>
      <w:r w:rsidR="00A643B5" w:rsidRPr="00A643B5">
        <w:rPr>
          <w:i/>
          <w:iCs/>
          <w:noProof/>
        </w:rPr>
        <w:t>4</w:t>
      </w:r>
      <w:r w:rsidR="00A643B5" w:rsidRPr="00A643B5">
        <w:rPr>
          <w:noProof/>
        </w:rPr>
        <w:t>(1), 12–23.</w:t>
      </w:r>
    </w:p>
    <w:p w14:paraId="417E0BCE" w14:textId="77777777" w:rsidR="00A643B5" w:rsidRPr="00A643B5" w:rsidRDefault="00A643B5" w:rsidP="00A643B5">
      <w:pPr>
        <w:widowControl w:val="0"/>
        <w:autoSpaceDE w:val="0"/>
        <w:autoSpaceDN w:val="0"/>
        <w:adjustRightInd w:val="0"/>
        <w:spacing w:line="240" w:lineRule="atLeast"/>
        <w:ind w:left="480" w:hanging="480"/>
        <w:rPr>
          <w:noProof/>
        </w:rPr>
      </w:pPr>
      <w:r w:rsidRPr="00A643B5">
        <w:rPr>
          <w:noProof/>
        </w:rPr>
        <w:t xml:space="preserve">Ayuningtias, P. I., Putriana, M., Rosalina, I. F., Sari, W. P., &amp; Fatimah, A. N. (2025). Strategi Komunikasi Dinas Kependudukan dan Pencatatan Sipil Kota Bogor dalam Meningkatkan Kesadaran Publik mengenai Administrasi Kependudukan. </w:t>
      </w:r>
      <w:r w:rsidRPr="00A643B5">
        <w:rPr>
          <w:i/>
          <w:iCs/>
          <w:noProof/>
        </w:rPr>
        <w:t>INNOVATIVE: Journal Of Social Science Research</w:t>
      </w:r>
      <w:r w:rsidRPr="00A643B5">
        <w:rPr>
          <w:noProof/>
        </w:rPr>
        <w:t xml:space="preserve">, </w:t>
      </w:r>
      <w:r w:rsidRPr="00A643B5">
        <w:rPr>
          <w:i/>
          <w:iCs/>
          <w:noProof/>
        </w:rPr>
        <w:t>5</w:t>
      </w:r>
      <w:r w:rsidRPr="00A643B5">
        <w:rPr>
          <w:noProof/>
        </w:rPr>
        <w:t>(3), 7606–7618.</w:t>
      </w:r>
    </w:p>
    <w:p w14:paraId="1B97BEB9" w14:textId="77777777" w:rsidR="00A643B5" w:rsidRPr="00A643B5" w:rsidRDefault="00A643B5" w:rsidP="00A643B5">
      <w:pPr>
        <w:widowControl w:val="0"/>
        <w:autoSpaceDE w:val="0"/>
        <w:autoSpaceDN w:val="0"/>
        <w:adjustRightInd w:val="0"/>
        <w:spacing w:line="240" w:lineRule="atLeast"/>
        <w:ind w:left="480" w:hanging="480"/>
        <w:rPr>
          <w:noProof/>
        </w:rPr>
      </w:pPr>
      <w:r w:rsidRPr="00A643B5">
        <w:rPr>
          <w:noProof/>
        </w:rPr>
        <w:t xml:space="preserve">Istifa, M. A. K., &amp; Ali, H. (2025). The Role of Digital Literacy , Public Policy , and Community Participation in Increasing Environmental Awareness in Indonesia. </w:t>
      </w:r>
      <w:r w:rsidRPr="00A643B5">
        <w:rPr>
          <w:i/>
          <w:iCs/>
          <w:noProof/>
        </w:rPr>
        <w:t>The Eastasouth Journal of Social Science and Humanities</w:t>
      </w:r>
      <w:r w:rsidRPr="00A643B5">
        <w:rPr>
          <w:noProof/>
        </w:rPr>
        <w:t xml:space="preserve">, </w:t>
      </w:r>
      <w:r w:rsidRPr="00A643B5">
        <w:rPr>
          <w:i/>
          <w:iCs/>
          <w:noProof/>
        </w:rPr>
        <w:t>2</w:t>
      </w:r>
      <w:r w:rsidRPr="00A643B5">
        <w:rPr>
          <w:noProof/>
        </w:rPr>
        <w:t>(02), 130–141. https://doi.org/10.58812/esssh.v2i02</w:t>
      </w:r>
    </w:p>
    <w:p w14:paraId="277C6D5D" w14:textId="77777777" w:rsidR="00A643B5" w:rsidRPr="00A643B5" w:rsidRDefault="00A643B5" w:rsidP="00A643B5">
      <w:pPr>
        <w:widowControl w:val="0"/>
        <w:autoSpaceDE w:val="0"/>
        <w:autoSpaceDN w:val="0"/>
        <w:adjustRightInd w:val="0"/>
        <w:spacing w:line="240" w:lineRule="atLeast"/>
        <w:ind w:left="480" w:hanging="480"/>
        <w:rPr>
          <w:noProof/>
        </w:rPr>
      </w:pPr>
      <w:r w:rsidRPr="00A643B5">
        <w:rPr>
          <w:noProof/>
        </w:rPr>
        <w:t xml:space="preserve">Kharisma, T., &amp; S, F. K. (2024). Jurnal InterAct PUBLIC RELATIONS IN THE DIGITAL ERA : CASE STUDY OF THE USE OF SOCIAL MEDIA BY GOVERNMENT PUBLIC RELATIONS IN ANRI Definition of Public Relations. </w:t>
      </w:r>
      <w:r w:rsidRPr="00A643B5">
        <w:rPr>
          <w:i/>
          <w:iCs/>
          <w:noProof/>
        </w:rPr>
        <w:t>JURNAL INTERACT</w:t>
      </w:r>
      <w:r w:rsidRPr="00A643B5">
        <w:rPr>
          <w:noProof/>
        </w:rPr>
        <w:t xml:space="preserve">, </w:t>
      </w:r>
      <w:r w:rsidRPr="00A643B5">
        <w:rPr>
          <w:i/>
          <w:iCs/>
          <w:noProof/>
        </w:rPr>
        <w:t>1</w:t>
      </w:r>
      <w:r w:rsidRPr="00A643B5">
        <w:rPr>
          <w:noProof/>
        </w:rPr>
        <w:t>.</w:t>
      </w:r>
    </w:p>
    <w:p w14:paraId="6B7C5E6D" w14:textId="77777777" w:rsidR="00A643B5" w:rsidRPr="00A643B5" w:rsidRDefault="00A643B5" w:rsidP="00A643B5">
      <w:pPr>
        <w:widowControl w:val="0"/>
        <w:autoSpaceDE w:val="0"/>
        <w:autoSpaceDN w:val="0"/>
        <w:adjustRightInd w:val="0"/>
        <w:spacing w:line="240" w:lineRule="atLeast"/>
        <w:ind w:left="480" w:hanging="480"/>
        <w:rPr>
          <w:noProof/>
        </w:rPr>
      </w:pPr>
      <w:r w:rsidRPr="00A643B5">
        <w:rPr>
          <w:noProof/>
        </w:rPr>
        <w:lastRenderedPageBreak/>
        <w:t xml:space="preserve">Kriyantono, R., &amp; Safitri, R. (2024). The Excellence Plus for Government Public Relations in the New Media Era. </w:t>
      </w:r>
      <w:r w:rsidRPr="00A643B5">
        <w:rPr>
          <w:i/>
          <w:iCs/>
          <w:noProof/>
        </w:rPr>
        <w:t>Communicare : Journal of Communication Studies</w:t>
      </w:r>
      <w:r w:rsidRPr="00A643B5">
        <w:rPr>
          <w:noProof/>
        </w:rPr>
        <w:t xml:space="preserve">, </w:t>
      </w:r>
      <w:r w:rsidRPr="00A643B5">
        <w:rPr>
          <w:i/>
          <w:iCs/>
          <w:noProof/>
        </w:rPr>
        <w:t>11</w:t>
      </w:r>
      <w:r w:rsidRPr="00A643B5">
        <w:rPr>
          <w:noProof/>
        </w:rPr>
        <w:t>(1), 50–65.</w:t>
      </w:r>
    </w:p>
    <w:p w14:paraId="1D3F6D0B" w14:textId="77777777" w:rsidR="00A643B5" w:rsidRPr="00A643B5" w:rsidRDefault="00A643B5" w:rsidP="00A643B5">
      <w:pPr>
        <w:widowControl w:val="0"/>
        <w:autoSpaceDE w:val="0"/>
        <w:autoSpaceDN w:val="0"/>
        <w:adjustRightInd w:val="0"/>
        <w:spacing w:line="240" w:lineRule="atLeast"/>
        <w:ind w:left="480" w:hanging="480"/>
        <w:rPr>
          <w:noProof/>
        </w:rPr>
      </w:pPr>
      <w:r w:rsidRPr="00A643B5">
        <w:rPr>
          <w:noProof/>
        </w:rPr>
        <w:t xml:space="preserve">Kurniati, K., Munir, M., Hamidah, L., &amp; Rizky, A. S. (2020). Monitoring dan evaluasi humas pemerintah dalam penggunaan media sosial untuk memerangi hoaks. </w:t>
      </w:r>
      <w:r w:rsidRPr="00A643B5">
        <w:rPr>
          <w:i/>
          <w:iCs/>
          <w:noProof/>
        </w:rPr>
        <w:t>Jurnal Manajemen Komunikasi</w:t>
      </w:r>
      <w:r w:rsidRPr="00A643B5">
        <w:rPr>
          <w:noProof/>
        </w:rPr>
        <w:t xml:space="preserve">, </w:t>
      </w:r>
      <w:r w:rsidRPr="00A643B5">
        <w:rPr>
          <w:i/>
          <w:iCs/>
          <w:noProof/>
        </w:rPr>
        <w:t>5</w:t>
      </w:r>
      <w:r w:rsidRPr="00A643B5">
        <w:rPr>
          <w:noProof/>
        </w:rPr>
        <w:t>(1), 78. https://doi.org/10.24198/jmk.v5i1.27616</w:t>
      </w:r>
    </w:p>
    <w:p w14:paraId="2546F2C6" w14:textId="77777777" w:rsidR="00A643B5" w:rsidRPr="00A643B5" w:rsidRDefault="00A643B5" w:rsidP="00A643B5">
      <w:pPr>
        <w:widowControl w:val="0"/>
        <w:autoSpaceDE w:val="0"/>
        <w:autoSpaceDN w:val="0"/>
        <w:adjustRightInd w:val="0"/>
        <w:spacing w:line="240" w:lineRule="atLeast"/>
        <w:ind w:left="480" w:hanging="480"/>
        <w:rPr>
          <w:noProof/>
        </w:rPr>
      </w:pPr>
      <w:r w:rsidRPr="00A643B5">
        <w:rPr>
          <w:noProof/>
        </w:rPr>
        <w:t xml:space="preserve">Maxwell, J. A. (2021). </w:t>
      </w:r>
      <w:r w:rsidRPr="00A643B5">
        <w:rPr>
          <w:i/>
          <w:iCs/>
          <w:noProof/>
        </w:rPr>
        <w:t>Qualitative Research Design : An Interactive Approach</w:t>
      </w:r>
      <w:r w:rsidRPr="00A643B5">
        <w:rPr>
          <w:noProof/>
        </w:rPr>
        <w:t>.</w:t>
      </w:r>
    </w:p>
    <w:p w14:paraId="2DDC5D1D" w14:textId="77777777" w:rsidR="00A643B5" w:rsidRPr="00A643B5" w:rsidRDefault="00A643B5" w:rsidP="00A643B5">
      <w:pPr>
        <w:widowControl w:val="0"/>
        <w:autoSpaceDE w:val="0"/>
        <w:autoSpaceDN w:val="0"/>
        <w:adjustRightInd w:val="0"/>
        <w:spacing w:line="240" w:lineRule="atLeast"/>
        <w:ind w:left="480" w:hanging="480"/>
        <w:rPr>
          <w:noProof/>
        </w:rPr>
      </w:pPr>
      <w:r w:rsidRPr="00A643B5">
        <w:rPr>
          <w:noProof/>
        </w:rPr>
        <w:t xml:space="preserve">Sari, W. P., &amp; Soegiarto, A. (2021). Indonesian Government Public Relations in Using Social Media. </w:t>
      </w:r>
      <w:r w:rsidRPr="00A643B5">
        <w:rPr>
          <w:i/>
          <w:iCs/>
          <w:noProof/>
        </w:rPr>
        <w:t>Proceeding ICHELSS</w:t>
      </w:r>
      <w:r w:rsidRPr="00A643B5">
        <w:rPr>
          <w:noProof/>
        </w:rPr>
        <w:t>, 495–508.</w:t>
      </w:r>
    </w:p>
    <w:p w14:paraId="79ECEA70" w14:textId="77777777" w:rsidR="00A643B5" w:rsidRPr="00A643B5" w:rsidRDefault="00A643B5" w:rsidP="00A643B5">
      <w:pPr>
        <w:widowControl w:val="0"/>
        <w:autoSpaceDE w:val="0"/>
        <w:autoSpaceDN w:val="0"/>
        <w:adjustRightInd w:val="0"/>
        <w:spacing w:line="240" w:lineRule="atLeast"/>
        <w:ind w:left="480" w:hanging="480"/>
        <w:rPr>
          <w:noProof/>
        </w:rPr>
      </w:pPr>
      <w:r w:rsidRPr="00A643B5">
        <w:rPr>
          <w:noProof/>
        </w:rPr>
        <w:t xml:space="preserve">Tuhana, V. E., Daga, L. L., Aslam, M., Lada, H., &amp; Edon, J. (2023). Strategi Digital Public Relations Pemerintah Kota Kupang Melalui Media Sosial Digital Public Relations Strategy of Kupang City Government Through Social Media. </w:t>
      </w:r>
      <w:r w:rsidRPr="00A643B5">
        <w:rPr>
          <w:i/>
          <w:iCs/>
          <w:noProof/>
        </w:rPr>
        <w:t>Jurnal Communio : Jurnal Ilmu Komunikasi</w:t>
      </w:r>
      <w:r w:rsidRPr="00A643B5">
        <w:rPr>
          <w:noProof/>
        </w:rPr>
        <w:t xml:space="preserve">, </w:t>
      </w:r>
      <w:r w:rsidRPr="00A643B5">
        <w:rPr>
          <w:i/>
          <w:iCs/>
          <w:noProof/>
        </w:rPr>
        <w:t>12</w:t>
      </w:r>
      <w:r w:rsidRPr="00A643B5">
        <w:rPr>
          <w:noProof/>
        </w:rPr>
        <w:t>(2), 297–315.</w:t>
      </w:r>
    </w:p>
    <w:p w14:paraId="10EAC0C7" w14:textId="77777777" w:rsidR="00A643B5" w:rsidRPr="00A643B5" w:rsidRDefault="00A643B5" w:rsidP="00A643B5">
      <w:pPr>
        <w:widowControl w:val="0"/>
        <w:autoSpaceDE w:val="0"/>
        <w:autoSpaceDN w:val="0"/>
        <w:adjustRightInd w:val="0"/>
        <w:spacing w:line="240" w:lineRule="atLeast"/>
        <w:ind w:left="480" w:hanging="480"/>
        <w:rPr>
          <w:noProof/>
        </w:rPr>
      </w:pPr>
      <w:r w:rsidRPr="00A643B5">
        <w:rPr>
          <w:noProof/>
        </w:rPr>
        <w:t xml:space="preserve">Widya, A. R. (2021). Influencer Sosial Media Sebagai Komunikasi Strategis Kehumasan Pemerintah Pada Era Digital. </w:t>
      </w:r>
      <w:r w:rsidRPr="00A643B5">
        <w:rPr>
          <w:i/>
          <w:iCs/>
          <w:noProof/>
        </w:rPr>
        <w:t>Jurnal Ranah Komunikasi</w:t>
      </w:r>
      <w:r w:rsidRPr="00A643B5">
        <w:rPr>
          <w:noProof/>
        </w:rPr>
        <w:t xml:space="preserve">, </w:t>
      </w:r>
      <w:r w:rsidRPr="00A643B5">
        <w:rPr>
          <w:i/>
          <w:iCs/>
          <w:noProof/>
        </w:rPr>
        <w:t>5</w:t>
      </w:r>
      <w:r w:rsidRPr="00A643B5">
        <w:rPr>
          <w:noProof/>
        </w:rPr>
        <w:t>(1), 1–11.</w:t>
      </w:r>
    </w:p>
    <w:p w14:paraId="65CAAE18" w14:textId="4C5B8D6A" w:rsidR="005040D0" w:rsidRDefault="00A35EDC" w:rsidP="005040D0">
      <w:pPr>
        <w:spacing w:line="24" w:lineRule="atLeast"/>
        <w:rPr>
          <w:noProof/>
        </w:rPr>
      </w:pPr>
      <w:r>
        <w:rPr>
          <w:noProof/>
        </w:rPr>
        <w:fldChar w:fldCharType="end"/>
      </w:r>
    </w:p>
    <w:p w14:paraId="77338014" w14:textId="77777777" w:rsidR="00A35EDC" w:rsidRPr="006C6B75" w:rsidRDefault="00A35EDC" w:rsidP="005040D0">
      <w:pPr>
        <w:spacing w:line="24" w:lineRule="atLeast"/>
        <w:rPr>
          <w:noProof/>
        </w:rPr>
      </w:pPr>
    </w:p>
    <w:p w14:paraId="2B85BB24" w14:textId="77777777" w:rsidR="005040D0" w:rsidRPr="006C6B75" w:rsidRDefault="005040D0" w:rsidP="005040D0">
      <w:pPr>
        <w:pStyle w:val="Heading2"/>
      </w:pPr>
      <w:r w:rsidRPr="006C6B75">
        <w:t xml:space="preserve">UCAPAN TERIMA KASIH </w:t>
      </w:r>
    </w:p>
    <w:p w14:paraId="4469278C" w14:textId="6B2DD027" w:rsidR="005040D0" w:rsidRPr="006C6B75" w:rsidRDefault="00BF0DA0" w:rsidP="00BF0DA0">
      <w:pPr>
        <w:pStyle w:val="Paragraf"/>
      </w:pPr>
      <w:r>
        <w:t>Penulis mengucapkan terima kasih kepada pihak Dinas Pemberdayaan Masyarakat dan Desa, Kependudukan dan Catatan Sipil Provinsi Sumatera Utara yang telah memberikan izin serta kesempatan untuk melakukan penelitian ini. Ucapan terima kasih juga disampaikan kepada dosen pembimbing Fakultas Ekonomi Universitas Negeri Medan atas arahan dan bimbingan selama proses penelitian, serta kepada rekan-rekan mahasiswa yang telah memberikan dukungan dan kontribusi dalam penyusunan artikel ini.</w:t>
      </w:r>
      <w:bookmarkEnd w:id="0"/>
    </w:p>
    <w:sectPr w:rsidR="005040D0" w:rsidRPr="006C6B75" w:rsidSect="000912A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B4B07" w14:textId="77777777" w:rsidR="001E33AC" w:rsidRDefault="001E33AC" w:rsidP="00DD67EA">
      <w:pPr>
        <w:spacing w:line="240" w:lineRule="auto"/>
      </w:pPr>
      <w:r>
        <w:separator/>
      </w:r>
    </w:p>
  </w:endnote>
  <w:endnote w:type="continuationSeparator" w:id="0">
    <w:p w14:paraId="36C41F10" w14:textId="77777777" w:rsidR="001E33AC" w:rsidRDefault="001E33AC" w:rsidP="00DD67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 Ampun Bang">
    <w:altName w:val="Calibri"/>
    <w:panose1 w:val="00000000000000000000"/>
    <w:charset w:val="00"/>
    <w:family w:val="modern"/>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E0B4C" w14:textId="77777777" w:rsidR="005040D0" w:rsidRPr="00CC497A" w:rsidRDefault="005040D0" w:rsidP="00CC497A">
    <w:pPr>
      <w:spacing w:line="240" w:lineRule="auto"/>
      <w:rPr>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BEC04" w14:textId="77777777" w:rsidR="005040D0" w:rsidRPr="007A3108" w:rsidRDefault="005040D0" w:rsidP="00A01ECC">
    <w:pPr>
      <w:spacing w:line="240" w:lineRule="auto"/>
      <w:jc w:val="right"/>
      <w:rPr>
        <w:sz w:val="20"/>
        <w:szCs w:val="20"/>
        <w:lang w:val="en-US"/>
      </w:rPr>
    </w:pPr>
    <w:r w:rsidRPr="007A3108">
      <w:rPr>
        <w:sz w:val="20"/>
        <w:szCs w:val="20"/>
      </w:rPr>
      <w:t>Judul(</w:t>
    </w:r>
    <w:r w:rsidRPr="007A3108">
      <w:rPr>
        <w:sz w:val="20"/>
        <w:szCs w:val="20"/>
        <w:lang w:val="en-US"/>
      </w:rPr>
      <w:t xml:space="preserve">Nama Akhir </w:t>
    </w:r>
    <w:r w:rsidRPr="007A3108">
      <w:rPr>
        <w:sz w:val="20"/>
        <w:szCs w:val="20"/>
      </w:rPr>
      <w:t>Penulis</w:t>
    </w:r>
    <w:r w:rsidRPr="007A3108">
      <w:rPr>
        <w:sz w:val="20"/>
        <w:szCs w:val="20"/>
        <w:lang w:val="en-US"/>
      </w:rPr>
      <w:t xml:space="preserve"> Utama)</w:t>
    </w:r>
  </w:p>
  <w:p w14:paraId="67AA2EEA" w14:textId="77777777" w:rsidR="005040D0" w:rsidRPr="007A3108" w:rsidRDefault="00000000" w:rsidP="00A01ECC">
    <w:pPr>
      <w:spacing w:line="240" w:lineRule="auto"/>
      <w:jc w:val="right"/>
      <w:rPr>
        <w:sz w:val="20"/>
        <w:szCs w:val="20"/>
        <w:lang w:val="en-US"/>
      </w:rPr>
    </w:pPr>
    <w:hyperlink r:id="rId1" w:history="1">
      <w:r w:rsidR="00284F00" w:rsidRPr="00284F00">
        <w:rPr>
          <w:rStyle w:val="Hyperlink"/>
          <w:sz w:val="20"/>
          <w:szCs w:val="20"/>
        </w:rPr>
        <w:t>https://jurnal.unimed.ac.id/2012/index.php/judika</w:t>
      </w:r>
    </w:hyperlink>
    <w:r w:rsidR="005040D0" w:rsidRPr="007A3108">
      <w:rPr>
        <w:sz w:val="20"/>
        <w:szCs w:val="20"/>
        <w:lang w:val="en-US"/>
      </w:rPr>
      <w:t>.xxx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923784"/>
      <w:docPartObj>
        <w:docPartGallery w:val="Page Numbers (Bottom of Page)"/>
        <w:docPartUnique/>
      </w:docPartObj>
    </w:sdtPr>
    <w:sdtEndPr>
      <w:rPr>
        <w:noProof/>
        <w:highlight w:val="darkGray"/>
      </w:rPr>
    </w:sdtEndPr>
    <w:sdtContent>
      <w:p w14:paraId="5E902901" w14:textId="234DF607" w:rsidR="000C2C13" w:rsidRDefault="000C2C13">
        <w:pPr>
          <w:pStyle w:val="Footer"/>
          <w:jc w:val="right"/>
        </w:pPr>
        <w:r w:rsidRPr="00335C6C">
          <w:rPr>
            <w:highlight w:val="darkGray"/>
          </w:rPr>
          <w:fldChar w:fldCharType="begin"/>
        </w:r>
        <w:r w:rsidRPr="00335C6C">
          <w:rPr>
            <w:highlight w:val="darkGray"/>
          </w:rPr>
          <w:instrText xml:space="preserve"> PAGE   \* MERGEFORMAT </w:instrText>
        </w:r>
        <w:r w:rsidRPr="00335C6C">
          <w:rPr>
            <w:highlight w:val="darkGray"/>
          </w:rPr>
          <w:fldChar w:fldCharType="separate"/>
        </w:r>
        <w:r w:rsidRPr="00335C6C">
          <w:rPr>
            <w:noProof/>
            <w:highlight w:val="darkGray"/>
          </w:rPr>
          <w:t>2</w:t>
        </w:r>
        <w:r w:rsidRPr="00335C6C">
          <w:rPr>
            <w:noProof/>
            <w:highlight w:val="darkGray"/>
          </w:rPr>
          <w:fldChar w:fldCharType="end"/>
        </w:r>
      </w:p>
    </w:sdtContent>
  </w:sdt>
  <w:p w14:paraId="54F0E4B9" w14:textId="7F6EF3E9" w:rsidR="005040D0" w:rsidRDefault="005040D0" w:rsidP="00982B9C">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D5B10" w14:textId="77777777" w:rsidR="00DD67EA" w:rsidRDefault="00DD67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865832"/>
      <w:docPartObj>
        <w:docPartGallery w:val="Page Numbers (Bottom of Page)"/>
        <w:docPartUnique/>
      </w:docPartObj>
    </w:sdtPr>
    <w:sdtEndPr>
      <w:rPr>
        <w:noProof/>
      </w:rPr>
    </w:sdtEndPr>
    <w:sdtContent>
      <w:p w14:paraId="00DF7E7E" w14:textId="58D1250A" w:rsidR="000C2C13" w:rsidRDefault="000C2C13">
        <w:pPr>
          <w:pStyle w:val="Footer"/>
          <w:jc w:val="right"/>
        </w:pPr>
        <w:r w:rsidRPr="00335C6C">
          <w:rPr>
            <w:highlight w:val="darkGray"/>
          </w:rPr>
          <w:fldChar w:fldCharType="begin"/>
        </w:r>
        <w:r w:rsidRPr="00335C6C">
          <w:rPr>
            <w:highlight w:val="darkGray"/>
          </w:rPr>
          <w:instrText xml:space="preserve"> PAGE   \* MERGEFORMAT </w:instrText>
        </w:r>
        <w:r w:rsidRPr="00335C6C">
          <w:rPr>
            <w:highlight w:val="darkGray"/>
          </w:rPr>
          <w:fldChar w:fldCharType="separate"/>
        </w:r>
        <w:r w:rsidRPr="00335C6C">
          <w:rPr>
            <w:noProof/>
            <w:highlight w:val="darkGray"/>
          </w:rPr>
          <w:t>2</w:t>
        </w:r>
        <w:r w:rsidRPr="00335C6C">
          <w:rPr>
            <w:noProof/>
            <w:highlight w:val="darkGray"/>
          </w:rPr>
          <w:fldChar w:fldCharType="end"/>
        </w:r>
      </w:p>
    </w:sdtContent>
  </w:sdt>
  <w:p w14:paraId="33483DF9" w14:textId="77777777" w:rsidR="00DD67EA" w:rsidRDefault="00DD67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3E85C" w14:textId="77777777" w:rsidR="00DD67EA" w:rsidRDefault="00DD6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CBF0A" w14:textId="77777777" w:rsidR="001E33AC" w:rsidRDefault="001E33AC" w:rsidP="00DD67EA">
      <w:pPr>
        <w:spacing w:line="240" w:lineRule="auto"/>
      </w:pPr>
      <w:r>
        <w:separator/>
      </w:r>
    </w:p>
  </w:footnote>
  <w:footnote w:type="continuationSeparator" w:id="0">
    <w:p w14:paraId="46D85876" w14:textId="77777777" w:rsidR="001E33AC" w:rsidRDefault="001E33AC" w:rsidP="00DD67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AA297" w14:textId="77777777" w:rsidR="005040D0" w:rsidRPr="00982B9C" w:rsidRDefault="00000000" w:rsidP="00982B9C">
    <w:pPr>
      <w:spacing w:line="240" w:lineRule="auto"/>
      <w:rPr>
        <w:color w:val="000000" w:themeColor="text1"/>
        <w:sz w:val="20"/>
        <w:szCs w:val="20"/>
      </w:rPr>
    </w:pPr>
    <w:r>
      <w:rPr>
        <w:noProof/>
      </w:rPr>
      <w:pict w14:anchorId="04CC8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57" o:spid="_x0000_s1098" type="#_x0000_t136" style="position:absolute;left:0;text-align:left;margin-left:0;margin-top:0;width:537pt;height:82.6pt;rotation:315;z-index:-251599872;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sidR="001F12E5">
      <w:rPr>
        <w:noProof/>
        <w:lang w:val="en-US"/>
      </w:rPr>
      <mc:AlternateContent>
        <mc:Choice Requires="wps">
          <w:drawing>
            <wp:anchor distT="0" distB="0" distL="114300" distR="114300" simplePos="0" relativeHeight="251664384" behindDoc="0" locked="0" layoutInCell="0" allowOverlap="1" wp14:anchorId="35ED23D6" wp14:editId="65849AF0">
              <wp:simplePos x="0" y="0"/>
              <wp:positionH relativeFrom="page">
                <wp:align>right</wp:align>
              </wp:positionH>
              <wp:positionV relativeFrom="topMargin">
                <wp:align>center</wp:align>
              </wp:positionV>
              <wp:extent cx="7312660" cy="170815"/>
              <wp:effectExtent l="0" t="0" r="0" b="635"/>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2660" cy="17081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217C2" w14:textId="77777777" w:rsidR="005040D0" w:rsidRDefault="005608FB" w:rsidP="00F44B8F">
                          <w:pPr>
                            <w:spacing w:line="240" w:lineRule="auto"/>
                            <w:rPr>
                              <w:color w:val="FFFFFF" w:themeColor="background1"/>
                            </w:rPr>
                          </w:pPr>
                          <w:r>
                            <w:fldChar w:fldCharType="begin"/>
                          </w:r>
                          <w:r w:rsidR="005040D0">
                            <w:instrText xml:space="preserve"> PAGE   \* MERGEFORMAT </w:instrText>
                          </w:r>
                          <w:r>
                            <w:fldChar w:fldCharType="separate"/>
                          </w:r>
                          <w:r w:rsidR="005040D0" w:rsidRPr="00F44B8F">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5ED23D6" id="_x0000_t202" coordsize="21600,21600" o:spt="202" path="m,l,21600r21600,l21600,xe">
              <v:stroke joinstyle="miter"/>
              <v:path gradientshapeok="t" o:connecttype="rect"/>
            </v:shapetype>
            <v:shape id="Text Box 13" o:spid="_x0000_s1026" type="#_x0000_t202" style="position:absolute;left:0;text-align:left;margin-left:524.6pt;margin-top:0;width:575.8pt;height:13.45pt;z-index:25166438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" o:allowincell="f" fillcolor="#00b0f0" stroked="f">
              <v:textbox style="mso-fit-shape-to-text:t" inset=",0,,0">
                <w:txbxContent>
                  <w:p w14:paraId="55B217C2" w14:textId="77777777" w:rsidR="005040D0" w:rsidRDefault="005608FB" w:rsidP="00F44B8F">
                    <w:pPr>
                      <w:spacing w:line="240" w:lineRule="auto"/>
                      <w:rPr>
                        <w:color w:val="FFFFFF" w:themeColor="background1"/>
                      </w:rPr>
                    </w:pPr>
                    <w:r>
                      <w:fldChar w:fldCharType="begin"/>
                    </w:r>
                    <w:r w:rsidR="005040D0">
                      <w:instrText xml:space="preserve"> PAGE   \* MERGEFORMAT </w:instrText>
                    </w:r>
                    <w:r>
                      <w:fldChar w:fldCharType="separate"/>
                    </w:r>
                    <w:r w:rsidR="005040D0" w:rsidRPr="00F44B8F">
                      <w:rPr>
                        <w:noProof/>
                        <w:color w:val="FFFFFF" w:themeColor="background1"/>
                      </w:rPr>
                      <w:t>2</w:t>
                    </w:r>
                    <w:r>
                      <w:rPr>
                        <w:noProof/>
                        <w:color w:val="FFFFFF" w:themeColor="background1"/>
                      </w:rPr>
                      <w:fldChar w:fldCharType="end"/>
                    </w:r>
                  </w:p>
                </w:txbxContent>
              </v:textbox>
              <w10:wrap anchorx="page" anchory="margin"/>
            </v:shape>
          </w:pict>
        </mc:Fallback>
      </mc:AlternateContent>
    </w:r>
    <w:r w:rsidR="005040D0" w:rsidRPr="00982B9C">
      <w:rPr>
        <w:color w:val="000000" w:themeColor="text1"/>
        <w:sz w:val="20"/>
        <w:szCs w:val="20"/>
      </w:rPr>
      <w:t>Jurnal Efisiensi – Kajian Ilmu Administrasi</w:t>
    </w:r>
  </w:p>
  <w:p w14:paraId="4E5C5B83" w14:textId="77777777" w:rsidR="005040D0" w:rsidRPr="00982B9C" w:rsidRDefault="005040D0" w:rsidP="00F44B8F">
    <w:pPr>
      <w:pStyle w:val="Header"/>
      <w:rPr>
        <w:color w:val="000000" w:themeColor="text1"/>
        <w:sz w:val="20"/>
        <w:szCs w:val="20"/>
        <w:lang w:val="en-US"/>
      </w:rPr>
    </w:pPr>
    <w:r w:rsidRPr="00982B9C">
      <w:rPr>
        <w:color w:val="000000" w:themeColor="text1"/>
        <w:sz w:val="20"/>
        <w:szCs w:val="20"/>
      </w:rPr>
      <w:t xml:space="preserve">Edisi </w:t>
    </w:r>
    <w:r>
      <w:rPr>
        <w:color w:val="FF0000"/>
        <w:sz w:val="20"/>
        <w:szCs w:val="20"/>
        <w:lang w:val="en-US"/>
      </w:rPr>
      <w:t xml:space="preserve">Bulan </w:t>
    </w:r>
    <w:proofErr w:type="spellStart"/>
    <w:r>
      <w:rPr>
        <w:color w:val="FF0000"/>
        <w:sz w:val="20"/>
        <w:szCs w:val="20"/>
        <w:lang w:val="en-US"/>
      </w:rPr>
      <w:t>Tahun</w:t>
    </w:r>
    <w:proofErr w:type="spellEnd"/>
    <w:r w:rsidRPr="00982B9C">
      <w:rPr>
        <w:color w:val="000000" w:themeColor="text1"/>
        <w:sz w:val="20"/>
        <w:szCs w:val="20"/>
      </w:rPr>
      <w:t xml:space="preserve">, Volume </w:t>
    </w:r>
    <w:r>
      <w:rPr>
        <w:color w:val="FF0000"/>
        <w:sz w:val="20"/>
        <w:szCs w:val="20"/>
        <w:lang w:val="en-US"/>
      </w:rPr>
      <w:t>…,</w:t>
    </w:r>
    <w:r w:rsidRPr="00982B9C">
      <w:rPr>
        <w:color w:val="000000" w:themeColor="text1"/>
        <w:sz w:val="20"/>
        <w:szCs w:val="20"/>
      </w:rPr>
      <w:t xml:space="preserve"> Nomor </w:t>
    </w:r>
    <w:r>
      <w:rPr>
        <w:color w:val="FF0000"/>
        <w:sz w:val="20"/>
        <w:szCs w:val="20"/>
        <w:lang w:val="en-US"/>
      </w:rPr>
      <w:t>…</w:t>
    </w:r>
    <w:r w:rsidRPr="00982B9C">
      <w:rPr>
        <w:color w:val="000000" w:themeColor="text1"/>
        <w:sz w:val="20"/>
        <w:szCs w:val="20"/>
      </w:rPr>
      <w:t xml:space="preserve">, ISSN 1412-1131, e-ISSN 2528-5750,  Halaman </w:t>
    </w:r>
    <w:r>
      <w:rPr>
        <w:color w:val="FF0000"/>
        <w:sz w:val="20"/>
        <w:szCs w:val="20"/>
        <w:lang w:val="en-US"/>
      </w:rPr>
      <w:t>…</w:t>
    </w:r>
    <w:r w:rsidRPr="00982B9C">
      <w:rPr>
        <w:color w:val="FF0000"/>
        <w:sz w:val="20"/>
        <w:szCs w:val="20"/>
      </w:rPr>
      <w:t>-</w:t>
    </w:r>
    <w:r>
      <w:rPr>
        <w:color w:val="FF0000"/>
        <w:sz w:val="20"/>
        <w:szCs w:val="20"/>
        <w:lang w:val="en-US"/>
      </w:rPr>
      <w:t>…</w:t>
    </w:r>
  </w:p>
  <w:p w14:paraId="482F9691" w14:textId="77777777" w:rsidR="005040D0" w:rsidRPr="00982B9C" w:rsidRDefault="005040D0" w:rsidP="00F44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0"/>
    </w:tblGrid>
    <w:tr w:rsidR="00284F00" w14:paraId="365EDE48" w14:textId="77777777" w:rsidTr="00077711">
      <w:tc>
        <w:tcPr>
          <w:tcW w:w="8780" w:type="dxa"/>
        </w:tcPr>
        <w:p w14:paraId="52FC7587" w14:textId="77777777" w:rsidR="00284F00" w:rsidRPr="00284F00" w:rsidRDefault="00284F00" w:rsidP="00077711">
          <w:pPr>
            <w:spacing w:line="240" w:lineRule="auto"/>
            <w:rPr>
              <w:b/>
              <w:color w:val="000000" w:themeColor="text1"/>
              <w:sz w:val="20"/>
              <w:szCs w:val="20"/>
              <w:lang w:val="id-ID"/>
            </w:rPr>
          </w:pPr>
          <w:r>
            <w:rPr>
              <w:b/>
              <w:color w:val="000000" w:themeColor="text1"/>
              <w:sz w:val="20"/>
              <w:szCs w:val="20"/>
              <w:lang w:val="id-ID"/>
            </w:rPr>
            <w:t>JUDIKA</w:t>
          </w:r>
          <w:r w:rsidRPr="00982B9C">
            <w:rPr>
              <w:b/>
              <w:color w:val="000000" w:themeColor="text1"/>
              <w:sz w:val="20"/>
              <w:szCs w:val="20"/>
            </w:rPr>
            <w:t xml:space="preserve"> </w:t>
          </w:r>
          <w:r>
            <w:rPr>
              <w:b/>
              <w:color w:val="000000" w:themeColor="text1"/>
              <w:sz w:val="20"/>
              <w:szCs w:val="20"/>
            </w:rPr>
            <w:t xml:space="preserve">: </w:t>
          </w:r>
          <w:r>
            <w:rPr>
              <w:b/>
              <w:color w:val="000000" w:themeColor="text1"/>
              <w:sz w:val="20"/>
              <w:szCs w:val="20"/>
              <w:lang w:val="id-ID"/>
            </w:rPr>
            <w:t>Jurnal Pendidikan Administrasi Perkantoran</w:t>
          </w:r>
        </w:p>
        <w:p w14:paraId="3A35A099" w14:textId="77777777" w:rsidR="00284F00" w:rsidRPr="00982B9C" w:rsidRDefault="00284F00" w:rsidP="00077711">
          <w:pPr>
            <w:pStyle w:val="Header"/>
            <w:rPr>
              <w:color w:val="000000" w:themeColor="text1"/>
              <w:sz w:val="20"/>
              <w:szCs w:val="20"/>
            </w:rPr>
          </w:pPr>
          <w:proofErr w:type="spellStart"/>
          <w:r w:rsidRPr="0070265A">
            <w:rPr>
              <w:color w:val="000000" w:themeColor="text1"/>
              <w:sz w:val="20"/>
              <w:szCs w:val="20"/>
            </w:rPr>
            <w:t>Edisi</w:t>
          </w:r>
          <w:proofErr w:type="spellEnd"/>
          <w:r w:rsidRPr="0070265A">
            <w:rPr>
              <w:color w:val="000000" w:themeColor="text1"/>
              <w:sz w:val="20"/>
              <w:szCs w:val="20"/>
            </w:rPr>
            <w:t xml:space="preserve"> </w:t>
          </w:r>
          <w:r>
            <w:rPr>
              <w:color w:val="FF0000"/>
              <w:sz w:val="20"/>
              <w:szCs w:val="20"/>
            </w:rPr>
            <w:t xml:space="preserve">Bulan </w:t>
          </w:r>
          <w:proofErr w:type="spellStart"/>
          <w:r>
            <w:rPr>
              <w:color w:val="FF0000"/>
              <w:sz w:val="20"/>
              <w:szCs w:val="20"/>
            </w:rPr>
            <w:t>Tahun</w:t>
          </w:r>
          <w:proofErr w:type="spellEnd"/>
          <w:r w:rsidRPr="0070265A">
            <w:rPr>
              <w:color w:val="000000" w:themeColor="text1"/>
              <w:sz w:val="20"/>
              <w:szCs w:val="20"/>
            </w:rPr>
            <w:t>, Vol</w:t>
          </w:r>
          <w:r>
            <w:rPr>
              <w:color w:val="000000" w:themeColor="text1"/>
              <w:sz w:val="20"/>
              <w:szCs w:val="20"/>
            </w:rPr>
            <w:t xml:space="preserve">ume …, </w:t>
          </w:r>
          <w:proofErr w:type="spellStart"/>
          <w:r w:rsidRPr="0070265A">
            <w:rPr>
              <w:color w:val="000000" w:themeColor="text1"/>
              <w:sz w:val="20"/>
              <w:szCs w:val="20"/>
            </w:rPr>
            <w:t>No</w:t>
          </w:r>
          <w:r>
            <w:rPr>
              <w:color w:val="000000" w:themeColor="text1"/>
              <w:sz w:val="20"/>
              <w:szCs w:val="20"/>
            </w:rPr>
            <w:t>mor</w:t>
          </w:r>
          <w:proofErr w:type="spellEnd"/>
          <w:r>
            <w:rPr>
              <w:color w:val="000000" w:themeColor="text1"/>
              <w:sz w:val="20"/>
              <w:szCs w:val="20"/>
            </w:rPr>
            <w:t>…</w:t>
          </w:r>
          <w:r w:rsidRPr="0070265A">
            <w:rPr>
              <w:color w:val="000000" w:themeColor="text1"/>
              <w:sz w:val="20"/>
              <w:szCs w:val="20"/>
            </w:rPr>
            <w:t xml:space="preserve">, </w:t>
          </w:r>
          <w:r>
            <w:rPr>
              <w:color w:val="000000" w:themeColor="text1"/>
              <w:sz w:val="20"/>
              <w:szCs w:val="20"/>
              <w:lang w:val="id-ID"/>
            </w:rPr>
            <w:t>E-</w:t>
          </w:r>
          <w:r>
            <w:rPr>
              <w:color w:val="000000" w:themeColor="text1"/>
              <w:sz w:val="20"/>
              <w:szCs w:val="20"/>
            </w:rPr>
            <w:t xml:space="preserve">ISSN </w:t>
          </w:r>
          <w:r>
            <w:rPr>
              <w:color w:val="000000" w:themeColor="text1"/>
              <w:sz w:val="20"/>
              <w:szCs w:val="20"/>
              <w:lang w:val="id-ID"/>
            </w:rPr>
            <w:t>2830-5590</w:t>
          </w:r>
          <w:r>
            <w:rPr>
              <w:color w:val="000000" w:themeColor="text1"/>
              <w:sz w:val="20"/>
              <w:szCs w:val="20"/>
            </w:rPr>
            <w:t xml:space="preserve">, </w:t>
          </w:r>
          <w:r>
            <w:rPr>
              <w:color w:val="000000" w:themeColor="text1"/>
              <w:sz w:val="20"/>
              <w:szCs w:val="20"/>
              <w:lang w:val="id-ID"/>
            </w:rPr>
            <w:t>P</w:t>
          </w:r>
          <w:r w:rsidRPr="0070265A">
            <w:rPr>
              <w:color w:val="000000" w:themeColor="text1"/>
              <w:sz w:val="20"/>
              <w:szCs w:val="20"/>
            </w:rPr>
            <w:t xml:space="preserve">-ISSN </w:t>
          </w:r>
          <w:r>
            <w:rPr>
              <w:color w:val="000000" w:themeColor="text1"/>
              <w:sz w:val="20"/>
              <w:szCs w:val="20"/>
              <w:lang w:val="id-ID"/>
            </w:rPr>
            <w:t>2301-</w:t>
          </w:r>
          <w:proofErr w:type="gramStart"/>
          <w:r>
            <w:rPr>
              <w:color w:val="000000" w:themeColor="text1"/>
              <w:sz w:val="20"/>
              <w:szCs w:val="20"/>
              <w:lang w:val="id-ID"/>
            </w:rPr>
            <w:t>7813</w:t>
          </w:r>
          <w:r w:rsidRPr="0070265A">
            <w:rPr>
              <w:color w:val="000000" w:themeColor="text1"/>
              <w:sz w:val="20"/>
              <w:szCs w:val="20"/>
            </w:rPr>
            <w:t>,  Hal</w:t>
          </w:r>
          <w:r>
            <w:rPr>
              <w:color w:val="000000" w:themeColor="text1"/>
              <w:sz w:val="20"/>
              <w:szCs w:val="20"/>
            </w:rPr>
            <w:t>aman</w:t>
          </w:r>
          <w:proofErr w:type="gramEnd"/>
          <w:r>
            <w:rPr>
              <w:color w:val="000000" w:themeColor="text1"/>
              <w:sz w:val="20"/>
              <w:szCs w:val="20"/>
            </w:rPr>
            <w:t>…</w:t>
          </w:r>
          <w:r w:rsidRPr="00DE7714">
            <w:rPr>
              <w:color w:val="FF0000"/>
              <w:sz w:val="20"/>
              <w:szCs w:val="20"/>
            </w:rPr>
            <w:t>-</w:t>
          </w:r>
          <w:r>
            <w:rPr>
              <w:color w:val="FF0000"/>
              <w:sz w:val="20"/>
              <w:szCs w:val="20"/>
            </w:rPr>
            <w:t>….</w:t>
          </w:r>
        </w:p>
      </w:tc>
    </w:tr>
  </w:tbl>
  <w:p w14:paraId="70823BAE" w14:textId="77777777" w:rsidR="00284F00" w:rsidRPr="00982B9C" w:rsidRDefault="00000000" w:rsidP="00284F00">
    <w:pPr>
      <w:pStyle w:val="Header"/>
      <w:rPr>
        <w:lang w:val="en-US"/>
      </w:rPr>
    </w:pPr>
    <w:r>
      <w:rPr>
        <w:noProof/>
        <w:sz w:val="24"/>
        <w:szCs w:val="24"/>
      </w:rPr>
      <w:pict w14:anchorId="2B38C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58" o:spid="_x0000_s1112" type="#_x0000_t136" style="position:absolute;margin-left:0;margin-top:0;width:537pt;height:82.6pt;rotation:315;z-index:-251597824;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sidR="001F12E5">
      <w:rPr>
        <w:noProof/>
        <w:lang w:val="en-US"/>
      </w:rPr>
      <mc:AlternateContent>
        <mc:Choice Requires="wps">
          <w:drawing>
            <wp:anchor distT="0" distB="0" distL="114300" distR="114300" simplePos="0" relativeHeight="251682816" behindDoc="1" locked="0" layoutInCell="0" allowOverlap="1" wp14:anchorId="3D1D0404" wp14:editId="1D2FDBD5">
              <wp:simplePos x="0" y="0"/>
              <wp:positionH relativeFrom="margin">
                <wp:align>center</wp:align>
              </wp:positionH>
              <wp:positionV relativeFrom="margin">
                <wp:align>center</wp:align>
              </wp:positionV>
              <wp:extent cx="7326630" cy="542290"/>
              <wp:effectExtent l="0" t="2399030" r="0" b="2373630"/>
              <wp:wrapNone/>
              <wp:docPr id="16"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26630" cy="542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84079A" w14:textId="77777777" w:rsidR="001F12E5" w:rsidRDefault="001F12E5" w:rsidP="001F12E5">
                          <w:pPr>
                            <w:pStyle w:val="NormalWeb"/>
                            <w:spacing w:before="0" w:beforeAutospacing="0" w:after="0" w:afterAutospacing="0"/>
                            <w:jc w:val="center"/>
                          </w:pPr>
                          <w:r>
                            <w:rPr>
                              <w:color w:val="C0C0C0"/>
                              <w:sz w:val="2"/>
                              <w:szCs w:val="2"/>
                              <w14:textFill>
                                <w14:solidFill>
                                  <w14:srgbClr w14:val="C0C0C0">
                                    <w14:alpha w14:val="50000"/>
                                  </w14:srgbClr>
                                </w14:solidFill>
                              </w14:textFill>
                            </w:rPr>
                            <w:t>TEMPLATE EFISIENSI V5 2022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1D0404" id="_x0000_t202" coordsize="21600,21600" o:spt="202" path="m,l,21600r21600,l21600,xe">
              <v:stroke joinstyle="miter"/>
              <v:path gradientshapeok="t" o:connecttype="rect"/>
            </v:shapetype>
            <v:shape id="WordArt 30" o:spid="_x0000_s1027" type="#_x0000_t202" style="position:absolute;margin-left:0;margin-top:0;width:576.9pt;height:42.7pt;rotation:-45;z-index:-251633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" o:allowincell="f" filled="f" stroked="f">
              <v:stroke joinstyle="round"/>
              <o:lock v:ext="edit" shapetype="t"/>
              <v:textbox style="mso-fit-shape-to-text:t">
                <w:txbxContent>
                  <w:p w14:paraId="1E84079A" w14:textId="77777777" w:rsidR="001F12E5" w:rsidRDefault="001F12E5" w:rsidP="001F12E5">
                    <w:pPr>
                      <w:pStyle w:val="NormalWeb"/>
                      <w:spacing w:before="0" w:beforeAutospacing="0" w:after="0" w:afterAutospacing="0"/>
                      <w:jc w:val="center"/>
                    </w:pPr>
                    <w:r>
                      <w:rPr>
                        <w:color w:val="C0C0C0"/>
                        <w:sz w:val="2"/>
                        <w:szCs w:val="2"/>
                        <w14:textFill>
                          <w14:solidFill>
                            <w14:srgbClr w14:val="C0C0C0">
                              <w14:alpha w14:val="50000"/>
                            </w14:srgbClr>
                          </w14:solidFill>
                        </w14:textFill>
                      </w:rPr>
                      <w:t>TEMPLATE EFISIENSI V5 2022</w:t>
                    </w:r>
                  </w:p>
                </w:txbxContent>
              </v:textbox>
              <w10:wrap anchorx="margin" anchory="margin"/>
            </v:shape>
          </w:pict>
        </mc:Fallback>
      </mc:AlternateContent>
    </w:r>
    <w:r w:rsidR="001F12E5">
      <w:rPr>
        <w:noProof/>
        <w:lang w:val="en-US"/>
      </w:rPr>
      <mc:AlternateContent>
        <mc:Choice Requires="wps">
          <w:drawing>
            <wp:anchor distT="0" distB="0" distL="114300" distR="114300" simplePos="0" relativeHeight="251684864" behindDoc="0" locked="0" layoutInCell="0" allowOverlap="1" wp14:anchorId="50112DB4" wp14:editId="3E133C7D">
              <wp:simplePos x="0" y="0"/>
              <wp:positionH relativeFrom="page">
                <wp:align>right</wp:align>
              </wp:positionH>
              <wp:positionV relativeFrom="topMargin">
                <wp:align>center</wp:align>
              </wp:positionV>
              <wp:extent cx="900430" cy="175260"/>
              <wp:effectExtent l="3810" t="0" r="635" b="0"/>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75260"/>
                      </a:xfrm>
                      <a:prstGeom prst="rect">
                        <a:avLst/>
                      </a:prstGeom>
                      <a:solidFill>
                        <a:schemeClr val="tx2">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CBC6B" w14:textId="77777777" w:rsidR="00284F00" w:rsidRDefault="005608FB" w:rsidP="00284F00">
                          <w:pPr>
                            <w:spacing w:line="240" w:lineRule="auto"/>
                            <w:rPr>
                              <w:color w:val="FFFFFF" w:themeColor="background1"/>
                            </w:rPr>
                          </w:pPr>
                          <w:r>
                            <w:fldChar w:fldCharType="begin"/>
                          </w:r>
                          <w:r w:rsidR="00284F00">
                            <w:instrText xml:space="preserve"> PAGE   \* MERGEFORMAT </w:instrText>
                          </w:r>
                          <w:r>
                            <w:fldChar w:fldCharType="separate"/>
                          </w:r>
                          <w:r w:rsidR="00316561" w:rsidRPr="00316561">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0112DB4" id="Text Box 32" o:spid="_x0000_s1028" type="#_x0000_t202" style="position:absolute;margin-left:19.7pt;margin-top:0;width:70.9pt;height:13.8pt;z-index:2516848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" o:allowincell="f" fillcolor="#0f243e [1615]" stroked="f">
              <v:textbox style="mso-fit-shape-to-text:t" inset=",0,,0">
                <w:txbxContent>
                  <w:p w14:paraId="6FBCBC6B" w14:textId="77777777" w:rsidR="00284F00" w:rsidRDefault="005608FB" w:rsidP="00284F00">
                    <w:pPr>
                      <w:spacing w:line="240" w:lineRule="auto"/>
                      <w:rPr>
                        <w:color w:val="FFFFFF" w:themeColor="background1"/>
                      </w:rPr>
                    </w:pPr>
                    <w:r>
                      <w:fldChar w:fldCharType="begin"/>
                    </w:r>
                    <w:r w:rsidR="00284F00">
                      <w:instrText xml:space="preserve"> PAGE   \* MERGEFORMAT </w:instrText>
                    </w:r>
                    <w:r>
                      <w:fldChar w:fldCharType="separate"/>
                    </w:r>
                    <w:r w:rsidR="00316561" w:rsidRPr="00316561">
                      <w:rPr>
                        <w:noProof/>
                        <w:color w:val="FFFFFF" w:themeColor="background1"/>
                      </w:rPr>
                      <w:t>2</w:t>
                    </w:r>
                    <w:r>
                      <w:rPr>
                        <w:noProof/>
                        <w:color w:val="FFFFFF" w:themeColor="background1"/>
                      </w:rPr>
                      <w:fldChar w:fldCharType="end"/>
                    </w:r>
                  </w:p>
                </w:txbxContent>
              </v:textbox>
              <w10:wrap anchorx="page" anchory="margin"/>
            </v:shape>
          </w:pict>
        </mc:Fallback>
      </mc:AlternateContent>
    </w:r>
    <w:r w:rsidR="001F12E5">
      <w:rPr>
        <w:noProof/>
        <w:lang w:val="en-US"/>
      </w:rPr>
      <mc:AlternateContent>
        <mc:Choice Requires="wps">
          <w:drawing>
            <wp:anchor distT="0" distB="0" distL="114300" distR="114300" simplePos="0" relativeHeight="251683840" behindDoc="0" locked="0" layoutInCell="0" allowOverlap="1" wp14:anchorId="0304690C" wp14:editId="5B3E9878">
              <wp:simplePos x="0" y="0"/>
              <wp:positionH relativeFrom="page">
                <wp:align>right</wp:align>
              </wp:positionH>
              <wp:positionV relativeFrom="topMargin">
                <wp:align>center</wp:align>
              </wp:positionV>
              <wp:extent cx="900430" cy="175260"/>
              <wp:effectExtent l="3810" t="0" r="635" b="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7526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E4E7F" w14:textId="77777777" w:rsidR="00284F00" w:rsidRDefault="005608FB" w:rsidP="00284F00">
                          <w:pPr>
                            <w:spacing w:line="240" w:lineRule="auto"/>
                            <w:rPr>
                              <w:color w:val="FFFFFF" w:themeColor="background1"/>
                            </w:rPr>
                          </w:pPr>
                          <w:r>
                            <w:fldChar w:fldCharType="begin"/>
                          </w:r>
                          <w:r w:rsidR="00284F00">
                            <w:instrText xml:space="preserve"> PAGE   \* MERGEFORMAT </w:instrText>
                          </w:r>
                          <w:r>
                            <w:fldChar w:fldCharType="separate"/>
                          </w:r>
                          <w:r w:rsidR="00316561" w:rsidRPr="00316561">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304690C" id="Text Box 31" o:spid="_x0000_s1029" type="#_x0000_t202" style="position:absolute;margin-left:19.7pt;margin-top:0;width:70.9pt;height:13.8pt;z-index:25168384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" o:allowincell="f" fillcolor="#00b0f0" stroked="f">
              <v:textbox style="mso-fit-shape-to-text:t" inset=",0,,0">
                <w:txbxContent>
                  <w:p w14:paraId="19AE4E7F" w14:textId="77777777" w:rsidR="00284F00" w:rsidRDefault="005608FB" w:rsidP="00284F00">
                    <w:pPr>
                      <w:spacing w:line="240" w:lineRule="auto"/>
                      <w:rPr>
                        <w:color w:val="FFFFFF" w:themeColor="background1"/>
                      </w:rPr>
                    </w:pPr>
                    <w:r>
                      <w:fldChar w:fldCharType="begin"/>
                    </w:r>
                    <w:r w:rsidR="00284F00">
                      <w:instrText xml:space="preserve"> PAGE   \* MERGEFORMAT </w:instrText>
                    </w:r>
                    <w:r>
                      <w:fldChar w:fldCharType="separate"/>
                    </w:r>
                    <w:r w:rsidR="00316561" w:rsidRPr="00316561">
                      <w:rPr>
                        <w:noProof/>
                        <w:color w:val="FFFFFF" w:themeColor="background1"/>
                      </w:rPr>
                      <w:t>2</w:t>
                    </w:r>
                    <w:r>
                      <w:rPr>
                        <w:noProof/>
                        <w:color w:val="FFFFFF" w:themeColor="background1"/>
                      </w:rPr>
                      <w:fldChar w:fldCharType="end"/>
                    </w:r>
                  </w:p>
                </w:txbxContent>
              </v:textbox>
              <w10:wrap anchorx="page" anchory="margin"/>
            </v:shape>
          </w:pict>
        </mc:Fallback>
      </mc:AlternateContent>
    </w:r>
  </w:p>
  <w:p w14:paraId="4F388602" w14:textId="77777777" w:rsidR="00284F00" w:rsidRPr="00BC7DF5" w:rsidRDefault="00284F00" w:rsidP="00284F00">
    <w:pPr>
      <w:pStyle w:val="Header"/>
    </w:pPr>
  </w:p>
  <w:p w14:paraId="4679E80C" w14:textId="77777777" w:rsidR="005040D0" w:rsidRPr="00284F00" w:rsidRDefault="005040D0" w:rsidP="00284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2FC4E" w14:textId="43550532" w:rsidR="004825AB" w:rsidRDefault="001376D7" w:rsidP="005040D0">
    <w:pPr>
      <w:pStyle w:val="Header"/>
    </w:pPr>
    <w:r>
      <w:rPr>
        <w:noProof/>
        <w:lang w:val="en-US"/>
      </w:rPr>
      <w:drawing>
        <wp:anchor distT="0" distB="0" distL="114300" distR="114300" simplePos="0" relativeHeight="251653632" behindDoc="0" locked="0" layoutInCell="1" allowOverlap="1" wp14:anchorId="0176C5D0" wp14:editId="68EB8F11">
          <wp:simplePos x="0" y="0"/>
          <wp:positionH relativeFrom="column">
            <wp:posOffset>3940960</wp:posOffset>
          </wp:positionH>
          <wp:positionV relativeFrom="paragraph">
            <wp:posOffset>3175</wp:posOffset>
          </wp:positionV>
          <wp:extent cx="665122" cy="694690"/>
          <wp:effectExtent l="0" t="0" r="1905" b="0"/>
          <wp:wrapNone/>
          <wp:docPr id="7" name="Picture 6"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ng"/>
                  <pic:cNvPicPr/>
                </pic:nvPicPr>
                <pic:blipFill>
                  <a:blip r:embed="rId1"/>
                  <a:stretch>
                    <a:fillRect/>
                  </a:stretch>
                </pic:blipFill>
                <pic:spPr>
                  <a:xfrm>
                    <a:off x="0" y="0"/>
                    <a:ext cx="665613" cy="695203"/>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49536" behindDoc="0" locked="0" layoutInCell="1" allowOverlap="1" wp14:anchorId="56D26A9F" wp14:editId="724FDA83">
          <wp:simplePos x="0" y="0"/>
          <wp:positionH relativeFrom="column">
            <wp:posOffset>4796790</wp:posOffset>
          </wp:positionH>
          <wp:positionV relativeFrom="paragraph">
            <wp:posOffset>3175</wp:posOffset>
          </wp:positionV>
          <wp:extent cx="708586" cy="685165"/>
          <wp:effectExtent l="0" t="0" r="0" b="635"/>
          <wp:wrapNone/>
          <wp:docPr id="2" name="Picture 1" descr="Aspa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api.png"/>
                  <pic:cNvPicPr/>
                </pic:nvPicPr>
                <pic:blipFill>
                  <a:blip r:embed="rId2"/>
                  <a:stretch>
                    <a:fillRect/>
                  </a:stretch>
                </pic:blipFill>
                <pic:spPr>
                  <a:xfrm>
                    <a:off x="0" y="0"/>
                    <a:ext cx="708586" cy="685165"/>
                  </a:xfrm>
                  <a:prstGeom prst="rect">
                    <a:avLst/>
                  </a:prstGeom>
                </pic:spPr>
              </pic:pic>
            </a:graphicData>
          </a:graphic>
          <wp14:sizeRelH relativeFrom="margin">
            <wp14:pctWidth>0</wp14:pctWidth>
          </wp14:sizeRelH>
          <wp14:sizeRelV relativeFrom="margin">
            <wp14:pctHeight>0</wp14:pctHeight>
          </wp14:sizeRelV>
        </wp:anchor>
      </w:drawing>
    </w:r>
    <w:r w:rsidR="001F12E5">
      <w:rPr>
        <w:noProof/>
        <w:lang w:val="en-US"/>
      </w:rPr>
      <mc:AlternateContent>
        <mc:Choice Requires="wps">
          <w:drawing>
            <wp:anchor distT="0" distB="0" distL="114300" distR="114300" simplePos="0" relativeHeight="251677696" behindDoc="0" locked="0" layoutInCell="1" allowOverlap="1" wp14:anchorId="0B6C2CC2" wp14:editId="07E22365">
              <wp:simplePos x="0" y="0"/>
              <wp:positionH relativeFrom="column">
                <wp:posOffset>920115</wp:posOffset>
              </wp:positionH>
              <wp:positionV relativeFrom="paragraph">
                <wp:posOffset>96520</wp:posOffset>
              </wp:positionV>
              <wp:extent cx="3762375" cy="492125"/>
              <wp:effectExtent l="3175" t="0" r="0"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F4267" w14:textId="77777777" w:rsidR="005040D0" w:rsidRPr="002E14C5" w:rsidRDefault="005040D0" w:rsidP="005040D0">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Perkantoran </w:t>
                          </w:r>
                        </w:p>
                        <w:p w14:paraId="2AD3364C" w14:textId="1153B61D" w:rsidR="005040D0" w:rsidRPr="00DF63E2" w:rsidRDefault="00316561" w:rsidP="005040D0">
                          <w:pPr>
                            <w:rPr>
                              <w:b/>
                              <w:sz w:val="20"/>
                              <w:lang w:val="en-US"/>
                            </w:rPr>
                          </w:pPr>
                          <w:r>
                            <w:rPr>
                              <w:b/>
                              <w:sz w:val="20"/>
                            </w:rPr>
                            <w:t xml:space="preserve">Vol. </w:t>
                          </w:r>
                          <w:r w:rsidR="00DF63E2">
                            <w:rPr>
                              <w:b/>
                              <w:sz w:val="20"/>
                              <w:lang w:val="en-ID"/>
                            </w:rPr>
                            <w:t>14</w:t>
                          </w:r>
                          <w:r>
                            <w:rPr>
                              <w:b/>
                              <w:sz w:val="20"/>
                            </w:rPr>
                            <w:t xml:space="preserve"> No. </w:t>
                          </w:r>
                          <w:r w:rsidR="00DF63E2">
                            <w:rPr>
                              <w:b/>
                              <w:sz w:val="20"/>
                              <w:lang w:val="en-ID"/>
                            </w:rPr>
                            <w:t>2</w:t>
                          </w:r>
                          <w:r w:rsidR="005040D0" w:rsidRPr="002E14C5">
                            <w:rPr>
                              <w:b/>
                              <w:sz w:val="20"/>
                            </w:rPr>
                            <w:t xml:space="preserve">, </w:t>
                          </w:r>
                          <w:proofErr w:type="spellStart"/>
                          <w:r w:rsidR="00DF63E2">
                            <w:rPr>
                              <w:b/>
                              <w:sz w:val="20"/>
                              <w:lang w:val="en-ID"/>
                            </w:rPr>
                            <w:t>Desember</w:t>
                          </w:r>
                          <w:proofErr w:type="spellEnd"/>
                          <w:r w:rsidR="00DF63E2">
                            <w:rPr>
                              <w:b/>
                              <w:sz w:val="20"/>
                              <w:lang w:val="en-ID"/>
                            </w:rPr>
                            <w:t xml:space="preserve"> 2025</w:t>
                          </w:r>
                          <w:r w:rsidR="00DF63E2">
                            <w:rPr>
                              <w:b/>
                              <w:sz w:val="20"/>
                            </w:rPr>
                            <w:t xml:space="preserve">, Hal. </w:t>
                          </w:r>
                          <w:r w:rsidR="00C705EF">
                            <w:rPr>
                              <w:b/>
                              <w:sz w:val="20"/>
                              <w:lang w:val="en-US"/>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C2CC2" id="_x0000_t202" coordsize="21600,21600" o:spt="202" path="m,l,21600r21600,l21600,xe">
              <v:stroke joinstyle="miter"/>
              <v:path gradientshapeok="t" o:connecttype="rect"/>
            </v:shapetype>
            <v:shape id="Text Box 20" o:spid="_x0000_s1030" type="#_x0000_t202" style="position:absolute;margin-left:72.45pt;margin-top:7.6pt;width:296.25pt;height:3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" filled="f" stroked="f">
              <v:textbox>
                <w:txbxContent>
                  <w:p w14:paraId="39EF4267" w14:textId="77777777" w:rsidR="005040D0" w:rsidRPr="002E14C5" w:rsidRDefault="005040D0" w:rsidP="005040D0">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Perkantoran </w:t>
                    </w:r>
                  </w:p>
                  <w:p w14:paraId="2AD3364C" w14:textId="1153B61D" w:rsidR="005040D0" w:rsidRPr="00DF63E2" w:rsidRDefault="00316561" w:rsidP="005040D0">
                    <w:pPr>
                      <w:rPr>
                        <w:b/>
                        <w:sz w:val="20"/>
                        <w:lang w:val="en-US"/>
                      </w:rPr>
                    </w:pPr>
                    <w:r>
                      <w:rPr>
                        <w:b/>
                        <w:sz w:val="20"/>
                      </w:rPr>
                      <w:t xml:space="preserve">Vol. </w:t>
                    </w:r>
                    <w:r w:rsidR="00DF63E2">
                      <w:rPr>
                        <w:b/>
                        <w:sz w:val="20"/>
                        <w:lang w:val="en-ID"/>
                      </w:rPr>
                      <w:t>14</w:t>
                    </w:r>
                    <w:r>
                      <w:rPr>
                        <w:b/>
                        <w:sz w:val="20"/>
                      </w:rPr>
                      <w:t xml:space="preserve"> No. </w:t>
                    </w:r>
                    <w:r w:rsidR="00DF63E2">
                      <w:rPr>
                        <w:b/>
                        <w:sz w:val="20"/>
                        <w:lang w:val="en-ID"/>
                      </w:rPr>
                      <w:t>2</w:t>
                    </w:r>
                    <w:r w:rsidR="005040D0" w:rsidRPr="002E14C5">
                      <w:rPr>
                        <w:b/>
                        <w:sz w:val="20"/>
                      </w:rPr>
                      <w:t xml:space="preserve">, </w:t>
                    </w:r>
                    <w:proofErr w:type="spellStart"/>
                    <w:r w:rsidR="00DF63E2">
                      <w:rPr>
                        <w:b/>
                        <w:sz w:val="20"/>
                        <w:lang w:val="en-ID"/>
                      </w:rPr>
                      <w:t>Desember</w:t>
                    </w:r>
                    <w:proofErr w:type="spellEnd"/>
                    <w:r w:rsidR="00DF63E2">
                      <w:rPr>
                        <w:b/>
                        <w:sz w:val="20"/>
                        <w:lang w:val="en-ID"/>
                      </w:rPr>
                      <w:t xml:space="preserve"> 2025</w:t>
                    </w:r>
                    <w:r w:rsidR="00DF63E2">
                      <w:rPr>
                        <w:b/>
                        <w:sz w:val="20"/>
                      </w:rPr>
                      <w:t xml:space="preserve">, Hal. </w:t>
                    </w:r>
                    <w:r w:rsidR="00C705EF">
                      <w:rPr>
                        <w:b/>
                        <w:sz w:val="20"/>
                        <w:lang w:val="en-US"/>
                      </w:rPr>
                      <w:t>1-9</w:t>
                    </w:r>
                  </w:p>
                </w:txbxContent>
              </v:textbox>
            </v:shape>
          </w:pict>
        </mc:Fallback>
      </mc:AlternateContent>
    </w:r>
    <w:r w:rsidR="00000000">
      <w:rPr>
        <w:noProof/>
      </w:rPr>
      <w:pict w14:anchorId="4D798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56" o:spid="_x0000_s1097" type="#_x0000_t136" style="position:absolute;margin-left:0;margin-top:0;width:537pt;height:82.6pt;rotation:315;z-index:-251601920;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sidR="004825AB">
      <w:t xml:space="preserve"> </w:t>
    </w:r>
    <w:r w:rsidR="00316561">
      <w:rPr>
        <w:noProof/>
        <w:lang w:val="en-US"/>
      </w:rPr>
      <w:drawing>
        <wp:inline distT="0" distB="0" distL="0" distR="0" wp14:anchorId="49ED5D40" wp14:editId="321F4255">
          <wp:extent cx="856615" cy="694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udika.jpg"/>
                  <pic:cNvPicPr/>
                </pic:nvPicPr>
                <pic:blipFill rotWithShape="1">
                  <a:blip r:embed="rId3" cstate="print">
                    <a:extLst>
                      <a:ext uri="{28A0092B-C50C-407E-A947-70E740481C1C}">
                        <a14:useLocalDpi xmlns:a14="http://schemas.microsoft.com/office/drawing/2010/main" val="0"/>
                      </a:ext>
                    </a:extLst>
                  </a:blip>
                  <a:srcRect t="17276" b="25432"/>
                  <a:stretch/>
                </pic:blipFill>
                <pic:spPr bwMode="auto">
                  <a:xfrm>
                    <a:off x="0" y="0"/>
                    <a:ext cx="856615" cy="694690"/>
                  </a:xfrm>
                  <a:prstGeom prst="rect">
                    <a:avLst/>
                  </a:prstGeom>
                  <a:ln>
                    <a:noFill/>
                  </a:ln>
                  <a:extLst>
                    <a:ext uri="{53640926-AAD7-44D8-BBD7-CCE9431645EC}">
                      <a14:shadowObscured xmlns:a14="http://schemas.microsoft.com/office/drawing/2010/main"/>
                    </a:ext>
                  </a:extLst>
                </pic:spPr>
              </pic:pic>
            </a:graphicData>
          </a:graphic>
        </wp:inline>
      </w:drawing>
    </w:r>
  </w:p>
  <w:p w14:paraId="3FC62F0D" w14:textId="77777777" w:rsidR="00543547" w:rsidRDefault="00543547" w:rsidP="005040D0">
    <w:pPr>
      <w:pStyle w:val="Header"/>
    </w:pPr>
  </w:p>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4"/>
      <w:gridCol w:w="1798"/>
    </w:tblGrid>
    <w:tr w:rsidR="00543547" w:rsidRPr="00982B9C" w14:paraId="13FC2326" w14:textId="77777777" w:rsidTr="00543547">
      <w:tc>
        <w:tcPr>
          <w:tcW w:w="3981" w:type="pct"/>
          <w:tcBorders>
            <w:top w:val="triple" w:sz="4" w:space="0" w:color="auto"/>
          </w:tcBorders>
          <w:vAlign w:val="center"/>
        </w:tcPr>
        <w:p w14:paraId="3107E329" w14:textId="77777777" w:rsidR="00543547" w:rsidRDefault="00543547" w:rsidP="00620FD9">
          <w:pPr>
            <w:pStyle w:val="Header"/>
            <w:rPr>
              <w:lang w:val="id-ID"/>
            </w:rPr>
          </w:pPr>
          <w:r>
            <w:rPr>
              <w:i/>
              <w:sz w:val="16"/>
              <w:szCs w:val="16"/>
            </w:rPr>
            <w:t>A</w:t>
          </w:r>
          <w:r w:rsidRPr="00881C94">
            <w:rPr>
              <w:i/>
              <w:sz w:val="16"/>
              <w:szCs w:val="16"/>
            </w:rPr>
            <w:t>vailable at</w:t>
          </w:r>
          <w:r w:rsidR="00284F00">
            <w:rPr>
              <w:i/>
              <w:sz w:val="16"/>
              <w:szCs w:val="16"/>
              <w:lang w:val="id-ID"/>
            </w:rPr>
            <w:t xml:space="preserve"> </w:t>
          </w:r>
          <w:hyperlink r:id="rId4" w:history="1">
            <w:r w:rsidR="00284F00" w:rsidRPr="00284F00">
              <w:rPr>
                <w:rStyle w:val="Hyperlink"/>
                <w:sz w:val="16"/>
                <w:szCs w:val="16"/>
              </w:rPr>
              <w:t>https://jurnal.unimed.ac.id/2012/index.php/judika</w:t>
            </w:r>
          </w:hyperlink>
        </w:p>
        <w:p w14:paraId="16A262C8" w14:textId="77777777" w:rsidR="00543547" w:rsidRPr="00543547" w:rsidRDefault="00284F00" w:rsidP="00284F00">
          <w:pPr>
            <w:pStyle w:val="Header"/>
            <w:rPr>
              <w:sz w:val="16"/>
              <w:szCs w:val="16"/>
              <w:lang w:val="id-ID"/>
            </w:rPr>
          </w:pPr>
          <w:r>
            <w:rPr>
              <w:i/>
              <w:sz w:val="16"/>
              <w:szCs w:val="16"/>
            </w:rPr>
            <w:t xml:space="preserve">Published by </w:t>
          </w:r>
          <w:proofErr w:type="spellStart"/>
          <w:r>
            <w:rPr>
              <w:i/>
              <w:sz w:val="16"/>
              <w:szCs w:val="16"/>
            </w:rPr>
            <w:t>Jurusa</w:t>
          </w:r>
          <w:proofErr w:type="spellEnd"/>
          <w:r>
            <w:rPr>
              <w:i/>
              <w:sz w:val="16"/>
              <w:szCs w:val="16"/>
              <w:lang w:val="id-ID"/>
            </w:rPr>
            <w:t>n</w:t>
          </w:r>
          <w:r w:rsidR="00543547" w:rsidRPr="00543547">
            <w:rPr>
              <w:i/>
              <w:sz w:val="16"/>
              <w:szCs w:val="16"/>
            </w:rPr>
            <w:t xml:space="preserve"> Pendid</w:t>
          </w:r>
          <w:r>
            <w:rPr>
              <w:i/>
              <w:sz w:val="16"/>
              <w:szCs w:val="16"/>
            </w:rPr>
            <w:t xml:space="preserve">ikan </w:t>
          </w:r>
          <w:proofErr w:type="spellStart"/>
          <w:r>
            <w:rPr>
              <w:i/>
              <w:sz w:val="16"/>
              <w:szCs w:val="16"/>
            </w:rPr>
            <w:t>Administrasi</w:t>
          </w:r>
          <w:proofErr w:type="spellEnd"/>
          <w:r>
            <w:rPr>
              <w:i/>
              <w:sz w:val="16"/>
              <w:szCs w:val="16"/>
            </w:rPr>
            <w:t xml:space="preserve"> </w:t>
          </w:r>
          <w:proofErr w:type="spellStart"/>
          <w:r>
            <w:rPr>
              <w:i/>
              <w:sz w:val="16"/>
              <w:szCs w:val="16"/>
            </w:rPr>
            <w:t>Perkantoran</w:t>
          </w:r>
          <w:proofErr w:type="spellEnd"/>
          <w:r>
            <w:rPr>
              <w:i/>
              <w:sz w:val="16"/>
              <w:szCs w:val="16"/>
            </w:rPr>
            <w:t xml:space="preserve"> </w:t>
          </w:r>
          <w:proofErr w:type="gramStart"/>
          <w:r>
            <w:rPr>
              <w:i/>
              <w:sz w:val="16"/>
              <w:szCs w:val="16"/>
              <w:lang w:val="id-ID"/>
            </w:rPr>
            <w:t xml:space="preserve">FE </w:t>
          </w:r>
          <w:r w:rsidR="00543547" w:rsidRPr="00543547">
            <w:rPr>
              <w:i/>
              <w:sz w:val="16"/>
              <w:szCs w:val="16"/>
            </w:rPr>
            <w:t xml:space="preserve"> </w:t>
          </w:r>
          <w:r>
            <w:rPr>
              <w:i/>
              <w:sz w:val="16"/>
              <w:szCs w:val="16"/>
              <w:lang w:val="id-ID"/>
            </w:rPr>
            <w:t>UNIMED</w:t>
          </w:r>
          <w:proofErr w:type="gramEnd"/>
          <w:r w:rsidR="00543547" w:rsidRPr="00543547">
            <w:rPr>
              <w:i/>
              <w:sz w:val="16"/>
              <w:szCs w:val="16"/>
            </w:rPr>
            <w:t xml:space="preserve"> </w:t>
          </w:r>
          <w:proofErr w:type="spellStart"/>
          <w:r w:rsidR="00543547" w:rsidRPr="00543547">
            <w:rPr>
              <w:i/>
              <w:sz w:val="16"/>
              <w:szCs w:val="16"/>
            </w:rPr>
            <w:t>bekerjasama</w:t>
          </w:r>
          <w:proofErr w:type="spellEnd"/>
          <w:r w:rsidR="00543547" w:rsidRPr="00543547">
            <w:rPr>
              <w:i/>
              <w:sz w:val="16"/>
              <w:szCs w:val="16"/>
            </w:rPr>
            <w:t xml:space="preserve"> </w:t>
          </w:r>
          <w:proofErr w:type="spellStart"/>
          <w:r w:rsidR="00543547" w:rsidRPr="00543547">
            <w:rPr>
              <w:i/>
              <w:sz w:val="16"/>
              <w:szCs w:val="16"/>
            </w:rPr>
            <w:t>dengan</w:t>
          </w:r>
          <w:proofErr w:type="spellEnd"/>
          <w:r w:rsidR="00543547">
            <w:rPr>
              <w:i/>
              <w:sz w:val="16"/>
              <w:szCs w:val="16"/>
              <w:lang w:val="id-ID"/>
            </w:rPr>
            <w:t xml:space="preserve"> </w:t>
          </w:r>
          <w:r w:rsidR="00543547" w:rsidRPr="00543547">
            <w:rPr>
              <w:i/>
              <w:sz w:val="16"/>
              <w:szCs w:val="16"/>
            </w:rPr>
            <w:t>ASPAPI Pusat.</w:t>
          </w:r>
        </w:p>
      </w:tc>
      <w:tc>
        <w:tcPr>
          <w:tcW w:w="1019" w:type="pct"/>
          <w:tcBorders>
            <w:top w:val="triple" w:sz="4" w:space="0" w:color="auto"/>
          </w:tcBorders>
        </w:tcPr>
        <w:p w14:paraId="6EB43FB0" w14:textId="77777777" w:rsidR="00543547" w:rsidRPr="00284F00" w:rsidRDefault="00543547" w:rsidP="00284F00">
          <w:pPr>
            <w:pStyle w:val="Header"/>
            <w:jc w:val="right"/>
            <w:rPr>
              <w:szCs w:val="16"/>
              <w:lang w:val="id-ID"/>
            </w:rPr>
          </w:pPr>
          <w:r w:rsidRPr="00982B9C">
            <w:rPr>
              <w:szCs w:val="16"/>
            </w:rPr>
            <w:t xml:space="preserve">ISSN: </w:t>
          </w:r>
          <w:r w:rsidR="00284F00">
            <w:rPr>
              <w:szCs w:val="16"/>
              <w:lang w:val="id-ID"/>
            </w:rPr>
            <w:t>2830-5590</w:t>
          </w:r>
        </w:p>
      </w:tc>
    </w:tr>
  </w:tbl>
  <w:p w14:paraId="4ADD24F9" w14:textId="77777777" w:rsidR="005040D0" w:rsidRPr="00543547" w:rsidRDefault="00543547" w:rsidP="00543547">
    <w:pPr>
      <w:pStyle w:val="Header"/>
      <w:rPr>
        <w:i/>
      </w:rPr>
    </w:pPr>
    <w:r w:rsidRPr="00543547">
      <w:rPr>
        <w: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8995F" w14:textId="77777777" w:rsidR="00DD67EA" w:rsidRDefault="00000000">
    <w:pPr>
      <w:pStyle w:val="Header"/>
    </w:pPr>
    <w:r>
      <w:rPr>
        <w:noProof/>
      </w:rPr>
      <w:pict w14:anchorId="76481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63" o:spid="_x0000_s1104" type="#_x0000_t136" style="position:absolute;margin-left:0;margin-top:0;width:537pt;height:82.6pt;rotation:315;z-index:-251587584;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65F5" w14:textId="528D8A4E" w:rsidR="004825AB" w:rsidRDefault="001376D7" w:rsidP="004825AB">
    <w:pPr>
      <w:pStyle w:val="Header"/>
    </w:pPr>
    <w:r>
      <w:rPr>
        <w:noProof/>
        <w:lang w:val="en-US"/>
      </w:rPr>
      <w:drawing>
        <wp:anchor distT="0" distB="0" distL="114300" distR="114300" simplePos="0" relativeHeight="251664896" behindDoc="0" locked="0" layoutInCell="1" allowOverlap="1" wp14:anchorId="4EF0B99A" wp14:editId="6503A101">
          <wp:simplePos x="0" y="0"/>
          <wp:positionH relativeFrom="column">
            <wp:posOffset>4069715</wp:posOffset>
          </wp:positionH>
          <wp:positionV relativeFrom="paragraph">
            <wp:posOffset>168133</wp:posOffset>
          </wp:positionV>
          <wp:extent cx="614292" cy="641511"/>
          <wp:effectExtent l="0" t="0" r="0" b="6350"/>
          <wp:wrapNone/>
          <wp:docPr id="8" name="Picture 6"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ng"/>
                  <pic:cNvPicPr/>
                </pic:nvPicPr>
                <pic:blipFill>
                  <a:blip r:embed="rId1"/>
                  <a:stretch>
                    <a:fillRect/>
                  </a:stretch>
                </pic:blipFill>
                <pic:spPr>
                  <a:xfrm>
                    <a:off x="0" y="0"/>
                    <a:ext cx="614292" cy="641511"/>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47EB4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64" o:spid="_x0000_s1105" type="#_x0000_t136" style="position:absolute;margin-left:0;margin-top:0;width:537pt;height:82.6pt;rotation:315;z-index:-251585536;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sidR="004825AB">
      <w:t xml:space="preserve"> </w:t>
    </w:r>
  </w:p>
  <w:p w14:paraId="01D93170" w14:textId="1F2B58DE" w:rsidR="004825AB" w:rsidRDefault="001376D7" w:rsidP="004825AB">
    <w:pPr>
      <w:pStyle w:val="Header"/>
    </w:pPr>
    <w:r>
      <w:rPr>
        <w:noProof/>
        <w:lang w:val="en-US"/>
      </w:rPr>
      <mc:AlternateContent>
        <mc:Choice Requires="wps">
          <w:drawing>
            <wp:anchor distT="0" distB="0" distL="114300" distR="114300" simplePos="0" relativeHeight="251708416" behindDoc="0" locked="0" layoutInCell="1" allowOverlap="1" wp14:anchorId="05B49970" wp14:editId="68B97228">
              <wp:simplePos x="0" y="0"/>
              <wp:positionH relativeFrom="column">
                <wp:posOffset>918352</wp:posOffset>
              </wp:positionH>
              <wp:positionV relativeFrom="paragraph">
                <wp:posOffset>78105</wp:posOffset>
              </wp:positionV>
              <wp:extent cx="3762375" cy="492125"/>
              <wp:effectExtent l="0" t="3175" r="635"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E5EF8" w14:textId="77777777" w:rsidR="004825AB" w:rsidRPr="002E14C5" w:rsidRDefault="004825AB" w:rsidP="004825AB">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Perkantoran </w:t>
                          </w:r>
                        </w:p>
                        <w:p w14:paraId="2530CEE8" w14:textId="77777777" w:rsidR="00DF63E2" w:rsidRPr="00DF63E2" w:rsidRDefault="00DF63E2" w:rsidP="00DF63E2">
                          <w:pPr>
                            <w:rPr>
                              <w:b/>
                              <w:sz w:val="20"/>
                              <w:lang w:val="en-US"/>
                            </w:rPr>
                          </w:pPr>
                          <w:r>
                            <w:rPr>
                              <w:b/>
                              <w:sz w:val="20"/>
                            </w:rPr>
                            <w:t xml:space="preserve">Vol. </w:t>
                          </w:r>
                          <w:r>
                            <w:rPr>
                              <w:b/>
                              <w:sz w:val="20"/>
                              <w:lang w:val="en-ID"/>
                            </w:rPr>
                            <w:t>14</w:t>
                          </w:r>
                          <w:r>
                            <w:rPr>
                              <w:b/>
                              <w:sz w:val="20"/>
                            </w:rPr>
                            <w:t xml:space="preserve"> No. </w:t>
                          </w:r>
                          <w:r>
                            <w:rPr>
                              <w:b/>
                              <w:sz w:val="20"/>
                              <w:lang w:val="en-ID"/>
                            </w:rPr>
                            <w:t>2</w:t>
                          </w:r>
                          <w:r w:rsidRPr="002E14C5">
                            <w:rPr>
                              <w:b/>
                              <w:sz w:val="20"/>
                            </w:rPr>
                            <w:t xml:space="preserve">, </w:t>
                          </w:r>
                          <w:proofErr w:type="spellStart"/>
                          <w:r>
                            <w:rPr>
                              <w:b/>
                              <w:sz w:val="20"/>
                              <w:lang w:val="en-ID"/>
                            </w:rPr>
                            <w:t>Desember</w:t>
                          </w:r>
                          <w:proofErr w:type="spellEnd"/>
                          <w:r>
                            <w:rPr>
                              <w:b/>
                              <w:sz w:val="20"/>
                              <w:lang w:val="en-ID"/>
                            </w:rPr>
                            <w:t xml:space="preserve"> 2025</w:t>
                          </w:r>
                          <w:r>
                            <w:rPr>
                              <w:b/>
                              <w:sz w:val="20"/>
                            </w:rPr>
                            <w:t xml:space="preserve">, Hal. </w:t>
                          </w:r>
                          <w:r>
                            <w:rPr>
                              <w:b/>
                              <w:sz w:val="20"/>
                              <w:lang w:val="en-US"/>
                            </w:rPr>
                            <w:t>01</w:t>
                          </w:r>
                          <w:r>
                            <w:rPr>
                              <w:b/>
                              <w:sz w:val="20"/>
                            </w:rPr>
                            <w:t>-0</w:t>
                          </w:r>
                          <w:r>
                            <w:rPr>
                              <w:b/>
                              <w:sz w:val="20"/>
                              <w:lang w:val="en-US"/>
                            </w:rPr>
                            <w:t>9</w:t>
                          </w:r>
                        </w:p>
                        <w:p w14:paraId="086E3420" w14:textId="764737B3" w:rsidR="004825AB" w:rsidRPr="002E14C5" w:rsidRDefault="004825AB" w:rsidP="00DF63E2">
                          <w:pP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49970" id="_x0000_t202" coordsize="21600,21600" o:spt="202" path="m,l,21600r21600,l21600,xe">
              <v:stroke joinstyle="miter"/>
              <v:path gradientshapeok="t" o:connecttype="rect"/>
            </v:shapetype>
            <v:shape id="Text Box 49" o:spid="_x0000_s1031" type="#_x0000_t202" style="position:absolute;margin-left:72.3pt;margin-top:6.15pt;width:296.25pt;height:3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" filled="f" stroked="f">
              <v:textbox>
                <w:txbxContent>
                  <w:p w14:paraId="5D5E5EF8" w14:textId="77777777" w:rsidR="004825AB" w:rsidRPr="002E14C5" w:rsidRDefault="004825AB" w:rsidP="004825AB">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Perkantoran </w:t>
                    </w:r>
                  </w:p>
                  <w:p w14:paraId="2530CEE8" w14:textId="77777777" w:rsidR="00DF63E2" w:rsidRPr="00DF63E2" w:rsidRDefault="00DF63E2" w:rsidP="00DF63E2">
                    <w:pPr>
                      <w:rPr>
                        <w:b/>
                        <w:sz w:val="20"/>
                        <w:lang w:val="en-US"/>
                      </w:rPr>
                    </w:pPr>
                    <w:r>
                      <w:rPr>
                        <w:b/>
                        <w:sz w:val="20"/>
                      </w:rPr>
                      <w:t xml:space="preserve">Vol. </w:t>
                    </w:r>
                    <w:r>
                      <w:rPr>
                        <w:b/>
                        <w:sz w:val="20"/>
                        <w:lang w:val="en-ID"/>
                      </w:rPr>
                      <w:t>14</w:t>
                    </w:r>
                    <w:r>
                      <w:rPr>
                        <w:b/>
                        <w:sz w:val="20"/>
                      </w:rPr>
                      <w:t xml:space="preserve"> No. </w:t>
                    </w:r>
                    <w:r>
                      <w:rPr>
                        <w:b/>
                        <w:sz w:val="20"/>
                        <w:lang w:val="en-ID"/>
                      </w:rPr>
                      <w:t>2</w:t>
                    </w:r>
                    <w:r w:rsidRPr="002E14C5">
                      <w:rPr>
                        <w:b/>
                        <w:sz w:val="20"/>
                      </w:rPr>
                      <w:t xml:space="preserve">, </w:t>
                    </w:r>
                    <w:r>
                      <w:rPr>
                        <w:b/>
                        <w:sz w:val="20"/>
                        <w:lang w:val="en-ID"/>
                      </w:rPr>
                      <w:t>Desember 2025</w:t>
                    </w:r>
                    <w:r>
                      <w:rPr>
                        <w:b/>
                        <w:sz w:val="20"/>
                      </w:rPr>
                      <w:t xml:space="preserve">, Hal. </w:t>
                    </w:r>
                    <w:r>
                      <w:rPr>
                        <w:b/>
                        <w:sz w:val="20"/>
                        <w:lang w:val="en-US"/>
                      </w:rPr>
                      <w:t>01</w:t>
                    </w:r>
                    <w:r>
                      <w:rPr>
                        <w:b/>
                        <w:sz w:val="20"/>
                      </w:rPr>
                      <w:t>-0</w:t>
                    </w:r>
                    <w:r>
                      <w:rPr>
                        <w:b/>
                        <w:sz w:val="20"/>
                        <w:lang w:val="en-US"/>
                      </w:rPr>
                      <w:t>9</w:t>
                    </w:r>
                  </w:p>
                  <w:p w14:paraId="086E3420" w14:textId="764737B3" w:rsidR="004825AB" w:rsidRPr="002E14C5" w:rsidRDefault="004825AB" w:rsidP="00DF63E2">
                    <w:pPr>
                      <w:rPr>
                        <w:b/>
                        <w:sz w:val="20"/>
                      </w:rPr>
                    </w:pPr>
                  </w:p>
                </w:txbxContent>
              </v:textbox>
            </v:shape>
          </w:pict>
        </mc:Fallback>
      </mc:AlternateContent>
    </w:r>
    <w:r w:rsidR="00176303">
      <w:rPr>
        <w:noProof/>
        <w:lang w:val="en-US"/>
      </w:rPr>
      <w:drawing>
        <wp:anchor distT="0" distB="0" distL="114300" distR="114300" simplePos="0" relativeHeight="251658752" behindDoc="0" locked="0" layoutInCell="1" allowOverlap="1" wp14:anchorId="27FEB664" wp14:editId="0FF3D946">
          <wp:simplePos x="0" y="0"/>
          <wp:positionH relativeFrom="column">
            <wp:posOffset>4876800</wp:posOffset>
          </wp:positionH>
          <wp:positionV relativeFrom="paragraph">
            <wp:posOffset>8255</wp:posOffset>
          </wp:positionV>
          <wp:extent cx="659765" cy="638175"/>
          <wp:effectExtent l="0" t="0" r="0" b="0"/>
          <wp:wrapNone/>
          <wp:docPr id="10" name="Picture 1" descr="Aspa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api.png"/>
                  <pic:cNvPicPr/>
                </pic:nvPicPr>
                <pic:blipFill>
                  <a:blip r:embed="rId2"/>
                  <a:stretch>
                    <a:fillRect/>
                  </a:stretch>
                </pic:blipFill>
                <pic:spPr>
                  <a:xfrm>
                    <a:off x="0" y="0"/>
                    <a:ext cx="659765" cy="638175"/>
                  </a:xfrm>
                  <a:prstGeom prst="rect">
                    <a:avLst/>
                  </a:prstGeom>
                </pic:spPr>
              </pic:pic>
            </a:graphicData>
          </a:graphic>
          <wp14:sizeRelH relativeFrom="margin">
            <wp14:pctWidth>0</wp14:pctWidth>
          </wp14:sizeRelH>
          <wp14:sizeRelV relativeFrom="margin">
            <wp14:pctHeight>0</wp14:pctHeight>
          </wp14:sizeRelV>
        </wp:anchor>
      </w:drawing>
    </w:r>
    <w:r w:rsidR="00316561">
      <w:rPr>
        <w:noProof/>
        <w:lang w:val="en-US"/>
      </w:rPr>
      <w:drawing>
        <wp:inline distT="0" distB="0" distL="0" distR="0" wp14:anchorId="4D4B3A69" wp14:editId="5A0CABE1">
          <wp:extent cx="799465" cy="6483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udika.jpg"/>
                  <pic:cNvPicPr/>
                </pic:nvPicPr>
                <pic:blipFill rotWithShape="1">
                  <a:blip r:embed="rId3" cstate="print">
                    <a:extLst>
                      <a:ext uri="{28A0092B-C50C-407E-A947-70E740481C1C}">
                        <a14:useLocalDpi xmlns:a14="http://schemas.microsoft.com/office/drawing/2010/main" val="0"/>
                      </a:ext>
                    </a:extLst>
                  </a:blip>
                  <a:srcRect t="17276" b="25432"/>
                  <a:stretch/>
                </pic:blipFill>
                <pic:spPr bwMode="auto">
                  <a:xfrm>
                    <a:off x="0" y="0"/>
                    <a:ext cx="810554" cy="657336"/>
                  </a:xfrm>
                  <a:prstGeom prst="rect">
                    <a:avLst/>
                  </a:prstGeom>
                  <a:ln>
                    <a:noFill/>
                  </a:ln>
                  <a:extLst>
                    <a:ext uri="{53640926-AAD7-44D8-BBD7-CCE9431645EC}">
                      <a14:shadowObscured xmlns:a14="http://schemas.microsoft.com/office/drawing/2010/main"/>
                    </a:ext>
                  </a:extLst>
                </pic:spPr>
              </pic:pic>
            </a:graphicData>
          </a:graphic>
        </wp:inline>
      </w:drawing>
    </w:r>
  </w:p>
  <w:p w14:paraId="044A4978" w14:textId="77777777" w:rsidR="004825AB" w:rsidRDefault="004825AB" w:rsidP="004825AB">
    <w:pPr>
      <w:pStyle w:val="Header"/>
    </w:pPr>
  </w:p>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2"/>
      <w:gridCol w:w="1846"/>
    </w:tblGrid>
    <w:tr w:rsidR="004825AB" w:rsidRPr="00982B9C" w14:paraId="79D5D8A4" w14:textId="77777777" w:rsidTr="00695554">
      <w:tc>
        <w:tcPr>
          <w:tcW w:w="3981" w:type="pct"/>
          <w:tcBorders>
            <w:top w:val="triple" w:sz="4" w:space="0" w:color="auto"/>
          </w:tcBorders>
          <w:vAlign w:val="center"/>
        </w:tcPr>
        <w:p w14:paraId="30F1216A" w14:textId="77777777" w:rsidR="004825AB" w:rsidRDefault="004825AB" w:rsidP="00695554">
          <w:pPr>
            <w:pStyle w:val="Header"/>
            <w:rPr>
              <w:lang w:val="id-ID"/>
            </w:rPr>
          </w:pPr>
          <w:r>
            <w:rPr>
              <w:i/>
              <w:sz w:val="16"/>
              <w:szCs w:val="16"/>
            </w:rPr>
            <w:t>A</w:t>
          </w:r>
          <w:r w:rsidRPr="00881C94">
            <w:rPr>
              <w:i/>
              <w:sz w:val="16"/>
              <w:szCs w:val="16"/>
            </w:rPr>
            <w:t>vailable at</w:t>
          </w:r>
          <w:r>
            <w:rPr>
              <w:i/>
              <w:sz w:val="16"/>
              <w:szCs w:val="16"/>
              <w:lang w:val="id-ID"/>
            </w:rPr>
            <w:t xml:space="preserve"> </w:t>
          </w:r>
          <w:hyperlink r:id="rId4" w:history="1">
            <w:r w:rsidRPr="00284F00">
              <w:rPr>
                <w:rStyle w:val="Hyperlink"/>
                <w:sz w:val="16"/>
                <w:szCs w:val="16"/>
              </w:rPr>
              <w:t>https://jurnal.unimed.ac.id/2012/index.php/judika</w:t>
            </w:r>
          </w:hyperlink>
        </w:p>
        <w:p w14:paraId="2D9BBF68" w14:textId="77777777" w:rsidR="004825AB" w:rsidRPr="00543547" w:rsidRDefault="004825AB" w:rsidP="00695554">
          <w:pPr>
            <w:pStyle w:val="Header"/>
            <w:rPr>
              <w:sz w:val="16"/>
              <w:szCs w:val="16"/>
              <w:lang w:val="id-ID"/>
            </w:rPr>
          </w:pPr>
          <w:r>
            <w:rPr>
              <w:i/>
              <w:sz w:val="16"/>
              <w:szCs w:val="16"/>
            </w:rPr>
            <w:t xml:space="preserve">Published by </w:t>
          </w:r>
          <w:proofErr w:type="spellStart"/>
          <w:r>
            <w:rPr>
              <w:i/>
              <w:sz w:val="16"/>
              <w:szCs w:val="16"/>
            </w:rPr>
            <w:t>Jurusa</w:t>
          </w:r>
          <w:proofErr w:type="spellEnd"/>
          <w:r>
            <w:rPr>
              <w:i/>
              <w:sz w:val="16"/>
              <w:szCs w:val="16"/>
              <w:lang w:val="id-ID"/>
            </w:rPr>
            <w:t>n</w:t>
          </w:r>
          <w:r w:rsidRPr="00543547">
            <w:rPr>
              <w:i/>
              <w:sz w:val="16"/>
              <w:szCs w:val="16"/>
            </w:rPr>
            <w:t xml:space="preserve"> Pendid</w:t>
          </w:r>
          <w:r>
            <w:rPr>
              <w:i/>
              <w:sz w:val="16"/>
              <w:szCs w:val="16"/>
            </w:rPr>
            <w:t xml:space="preserve">ikan </w:t>
          </w:r>
          <w:proofErr w:type="spellStart"/>
          <w:r>
            <w:rPr>
              <w:i/>
              <w:sz w:val="16"/>
              <w:szCs w:val="16"/>
            </w:rPr>
            <w:t>Administrasi</w:t>
          </w:r>
          <w:proofErr w:type="spellEnd"/>
          <w:r>
            <w:rPr>
              <w:i/>
              <w:sz w:val="16"/>
              <w:szCs w:val="16"/>
            </w:rPr>
            <w:t xml:space="preserve"> </w:t>
          </w:r>
          <w:proofErr w:type="spellStart"/>
          <w:r>
            <w:rPr>
              <w:i/>
              <w:sz w:val="16"/>
              <w:szCs w:val="16"/>
            </w:rPr>
            <w:t>Perkantoran</w:t>
          </w:r>
          <w:proofErr w:type="spellEnd"/>
          <w:r>
            <w:rPr>
              <w:i/>
              <w:sz w:val="16"/>
              <w:szCs w:val="16"/>
            </w:rPr>
            <w:t xml:space="preserve"> </w:t>
          </w:r>
          <w:proofErr w:type="gramStart"/>
          <w:r>
            <w:rPr>
              <w:i/>
              <w:sz w:val="16"/>
              <w:szCs w:val="16"/>
              <w:lang w:val="id-ID"/>
            </w:rPr>
            <w:t xml:space="preserve">FE </w:t>
          </w:r>
          <w:r w:rsidRPr="00543547">
            <w:rPr>
              <w:i/>
              <w:sz w:val="16"/>
              <w:szCs w:val="16"/>
            </w:rPr>
            <w:t xml:space="preserve"> </w:t>
          </w:r>
          <w:r>
            <w:rPr>
              <w:i/>
              <w:sz w:val="16"/>
              <w:szCs w:val="16"/>
              <w:lang w:val="id-ID"/>
            </w:rPr>
            <w:t>UNIMED</w:t>
          </w:r>
          <w:proofErr w:type="gramEnd"/>
          <w:r w:rsidRPr="00543547">
            <w:rPr>
              <w:i/>
              <w:sz w:val="16"/>
              <w:szCs w:val="16"/>
            </w:rPr>
            <w:t xml:space="preserve"> </w:t>
          </w:r>
          <w:proofErr w:type="spellStart"/>
          <w:r w:rsidRPr="00543547">
            <w:rPr>
              <w:i/>
              <w:sz w:val="16"/>
              <w:szCs w:val="16"/>
            </w:rPr>
            <w:t>bekerjasama</w:t>
          </w:r>
          <w:proofErr w:type="spellEnd"/>
          <w:r w:rsidRPr="00543547">
            <w:rPr>
              <w:i/>
              <w:sz w:val="16"/>
              <w:szCs w:val="16"/>
            </w:rPr>
            <w:t xml:space="preserve"> </w:t>
          </w:r>
          <w:proofErr w:type="spellStart"/>
          <w:r w:rsidRPr="00543547">
            <w:rPr>
              <w:i/>
              <w:sz w:val="16"/>
              <w:szCs w:val="16"/>
            </w:rPr>
            <w:t>dengan</w:t>
          </w:r>
          <w:proofErr w:type="spellEnd"/>
          <w:r>
            <w:rPr>
              <w:i/>
              <w:sz w:val="16"/>
              <w:szCs w:val="16"/>
              <w:lang w:val="id-ID"/>
            </w:rPr>
            <w:t xml:space="preserve"> </w:t>
          </w:r>
          <w:r w:rsidRPr="00543547">
            <w:rPr>
              <w:i/>
              <w:sz w:val="16"/>
              <w:szCs w:val="16"/>
            </w:rPr>
            <w:t>ASPAPI Pusat.</w:t>
          </w:r>
        </w:p>
      </w:tc>
      <w:tc>
        <w:tcPr>
          <w:tcW w:w="1019" w:type="pct"/>
          <w:tcBorders>
            <w:top w:val="triple" w:sz="4" w:space="0" w:color="auto"/>
          </w:tcBorders>
        </w:tcPr>
        <w:p w14:paraId="4B0AD68E" w14:textId="77777777" w:rsidR="004825AB" w:rsidRPr="00284F00" w:rsidRDefault="004825AB" w:rsidP="00695554">
          <w:pPr>
            <w:pStyle w:val="Header"/>
            <w:jc w:val="right"/>
            <w:rPr>
              <w:szCs w:val="16"/>
              <w:lang w:val="id-ID"/>
            </w:rPr>
          </w:pPr>
          <w:r w:rsidRPr="00982B9C">
            <w:rPr>
              <w:szCs w:val="16"/>
            </w:rPr>
            <w:t xml:space="preserve">ISSN: </w:t>
          </w:r>
          <w:r>
            <w:rPr>
              <w:szCs w:val="16"/>
              <w:lang w:val="id-ID"/>
            </w:rPr>
            <w:t>2830-5590</w:t>
          </w:r>
        </w:p>
      </w:tc>
    </w:tr>
  </w:tbl>
  <w:p w14:paraId="1BE50603" w14:textId="77777777" w:rsidR="00DD67EA" w:rsidRPr="004825AB" w:rsidRDefault="004825AB" w:rsidP="004825AB">
    <w:pPr>
      <w:pStyle w:val="Header"/>
      <w:rPr>
        <w:i/>
      </w:rPr>
    </w:pPr>
    <w:r w:rsidRPr="00543547">
      <w:rPr>
        <w:i/>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A68B3" w14:textId="77777777" w:rsidR="00DD67EA" w:rsidRDefault="00000000">
    <w:pPr>
      <w:pStyle w:val="Header"/>
    </w:pPr>
    <w:r>
      <w:rPr>
        <w:noProof/>
      </w:rPr>
      <w:pict w14:anchorId="332AB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62" o:spid="_x0000_s1103" type="#_x0000_t136" style="position:absolute;margin-left:0;margin-top:0;width:537pt;height:82.6pt;rotation:315;z-index:-251589632;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7EA"/>
    <w:rsid w:val="000912A6"/>
    <w:rsid w:val="000B1571"/>
    <w:rsid w:val="000B573F"/>
    <w:rsid w:val="000C2C13"/>
    <w:rsid w:val="000E2532"/>
    <w:rsid w:val="001376D7"/>
    <w:rsid w:val="00176303"/>
    <w:rsid w:val="001B3378"/>
    <w:rsid w:val="001E16C9"/>
    <w:rsid w:val="001E33AC"/>
    <w:rsid w:val="001F12E5"/>
    <w:rsid w:val="00284F00"/>
    <w:rsid w:val="00286169"/>
    <w:rsid w:val="002E14C5"/>
    <w:rsid w:val="00316561"/>
    <w:rsid w:val="00335C6C"/>
    <w:rsid w:val="00396AAF"/>
    <w:rsid w:val="003A52D2"/>
    <w:rsid w:val="004204EB"/>
    <w:rsid w:val="004825AB"/>
    <w:rsid w:val="00486A81"/>
    <w:rsid w:val="004A6207"/>
    <w:rsid w:val="004D6508"/>
    <w:rsid w:val="004E1E5C"/>
    <w:rsid w:val="005040D0"/>
    <w:rsid w:val="00517A2F"/>
    <w:rsid w:val="00543547"/>
    <w:rsid w:val="005608FB"/>
    <w:rsid w:val="005D1F69"/>
    <w:rsid w:val="00637776"/>
    <w:rsid w:val="006B7D49"/>
    <w:rsid w:val="00753C54"/>
    <w:rsid w:val="00776285"/>
    <w:rsid w:val="00792BF2"/>
    <w:rsid w:val="008359FE"/>
    <w:rsid w:val="00897557"/>
    <w:rsid w:val="008B597F"/>
    <w:rsid w:val="008C330B"/>
    <w:rsid w:val="008D49C5"/>
    <w:rsid w:val="00941CE1"/>
    <w:rsid w:val="00A35EDC"/>
    <w:rsid w:val="00A57F46"/>
    <w:rsid w:val="00A643B5"/>
    <w:rsid w:val="00AF503F"/>
    <w:rsid w:val="00B25FCE"/>
    <w:rsid w:val="00BF0DA0"/>
    <w:rsid w:val="00C17506"/>
    <w:rsid w:val="00C705EF"/>
    <w:rsid w:val="00CD748F"/>
    <w:rsid w:val="00CF2283"/>
    <w:rsid w:val="00D572FB"/>
    <w:rsid w:val="00D5755B"/>
    <w:rsid w:val="00D64109"/>
    <w:rsid w:val="00DD67EA"/>
    <w:rsid w:val="00DF63E2"/>
    <w:rsid w:val="00E06268"/>
    <w:rsid w:val="00E122F7"/>
    <w:rsid w:val="00E16C3B"/>
    <w:rsid w:val="00E21F65"/>
    <w:rsid w:val="00E55926"/>
    <w:rsid w:val="00E636F3"/>
    <w:rsid w:val="00EA0C0F"/>
    <w:rsid w:val="00F0623A"/>
    <w:rsid w:val="00F37750"/>
    <w:rsid w:val="00FA6C26"/>
    <w:rsid w:val="00FD40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61E00"/>
  <w15:docId w15:val="{46BA504F-823E-42B1-9E89-9BB49F85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D0"/>
    <w:pPr>
      <w:spacing w:after="0" w:line="288" w:lineRule="auto"/>
      <w:jc w:val="both"/>
    </w:pPr>
    <w:rPr>
      <w:rFonts w:ascii="Times New Roman" w:eastAsia="Calibri" w:hAnsi="Times New Roman" w:cs="Times New Roman"/>
      <w:sz w:val="24"/>
      <w:szCs w:val="24"/>
    </w:rPr>
  </w:style>
  <w:style w:type="paragraph" w:styleId="Heading1">
    <w:name w:val="heading 1"/>
    <w:aliases w:val="Title"/>
    <w:basedOn w:val="Normal"/>
    <w:next w:val="Normal"/>
    <w:link w:val="Heading1Char"/>
    <w:uiPriority w:val="9"/>
    <w:qFormat/>
    <w:rsid w:val="005040D0"/>
    <w:pPr>
      <w:keepNext/>
      <w:keepLines/>
      <w:jc w:val="center"/>
      <w:outlineLvl w:val="0"/>
    </w:pPr>
    <w:rPr>
      <w:rFonts w:eastAsia="Times New Roman"/>
      <w:b/>
      <w:noProof/>
      <w:sz w:val="26"/>
      <w:szCs w:val="32"/>
      <w:shd w:val="clear" w:color="auto" w:fill="FFFFFF"/>
    </w:rPr>
  </w:style>
  <w:style w:type="paragraph" w:styleId="Heading2">
    <w:name w:val="heading 2"/>
    <w:aliases w:val="SubJudul01"/>
    <w:basedOn w:val="Normal"/>
    <w:next w:val="Normal"/>
    <w:link w:val="Heading2Char"/>
    <w:uiPriority w:val="9"/>
    <w:unhideWhenUsed/>
    <w:qFormat/>
    <w:rsid w:val="005040D0"/>
    <w:pPr>
      <w:keepNext/>
      <w:keepLines/>
      <w:spacing w:line="360" w:lineRule="auto"/>
      <w:outlineLvl w:val="1"/>
    </w:pPr>
    <w:rPr>
      <w:rFonts w:eastAsia="Times New Roman"/>
      <w:b/>
      <w:caps/>
      <w:noProof/>
      <w:szCs w:val="26"/>
      <w:shd w:val="clear" w:color="auto" w:fill="FFFFFF"/>
    </w:rPr>
  </w:style>
  <w:style w:type="paragraph" w:styleId="Heading3">
    <w:name w:val="heading 3"/>
    <w:basedOn w:val="Normal"/>
    <w:next w:val="Normal"/>
    <w:link w:val="Heading3Char"/>
    <w:uiPriority w:val="9"/>
    <w:unhideWhenUsed/>
    <w:qFormat/>
    <w:rsid w:val="005040D0"/>
    <w:pPr>
      <w:keepNext/>
      <w:keepLines/>
      <w:outlineLvl w:val="2"/>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7EA"/>
    <w:pPr>
      <w:tabs>
        <w:tab w:val="center" w:pos="4513"/>
        <w:tab w:val="right" w:pos="9026"/>
      </w:tabs>
      <w:spacing w:line="240" w:lineRule="auto"/>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D67EA"/>
  </w:style>
  <w:style w:type="paragraph" w:styleId="Footer">
    <w:name w:val="footer"/>
    <w:basedOn w:val="Normal"/>
    <w:link w:val="FooterChar"/>
    <w:uiPriority w:val="99"/>
    <w:unhideWhenUsed/>
    <w:rsid w:val="00DD67EA"/>
    <w:pPr>
      <w:tabs>
        <w:tab w:val="center" w:pos="4513"/>
        <w:tab w:val="right" w:pos="9026"/>
      </w:tabs>
      <w:spacing w:line="240" w:lineRule="auto"/>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D67EA"/>
  </w:style>
  <w:style w:type="character" w:customStyle="1" w:styleId="Heading1Char">
    <w:name w:val="Heading 1 Char"/>
    <w:aliases w:val="Title Char"/>
    <w:basedOn w:val="DefaultParagraphFont"/>
    <w:link w:val="Heading1"/>
    <w:uiPriority w:val="9"/>
    <w:rsid w:val="005040D0"/>
    <w:rPr>
      <w:rFonts w:ascii="Times New Roman" w:eastAsia="Times New Roman" w:hAnsi="Times New Roman" w:cs="Times New Roman"/>
      <w:b/>
      <w:noProof/>
      <w:sz w:val="26"/>
      <w:szCs w:val="32"/>
    </w:rPr>
  </w:style>
  <w:style w:type="character" w:customStyle="1" w:styleId="Heading2Char">
    <w:name w:val="Heading 2 Char"/>
    <w:aliases w:val="SubJudul01 Char"/>
    <w:basedOn w:val="DefaultParagraphFont"/>
    <w:link w:val="Heading2"/>
    <w:uiPriority w:val="9"/>
    <w:rsid w:val="005040D0"/>
    <w:rPr>
      <w:rFonts w:ascii="Times New Roman" w:eastAsia="Times New Roman" w:hAnsi="Times New Roman" w:cs="Times New Roman"/>
      <w:b/>
      <w:caps/>
      <w:noProof/>
      <w:sz w:val="24"/>
      <w:szCs w:val="26"/>
    </w:rPr>
  </w:style>
  <w:style w:type="character" w:customStyle="1" w:styleId="Heading3Char">
    <w:name w:val="Heading 3 Char"/>
    <w:basedOn w:val="DefaultParagraphFont"/>
    <w:link w:val="Heading3"/>
    <w:uiPriority w:val="9"/>
    <w:rsid w:val="005040D0"/>
    <w:rPr>
      <w:rFonts w:ascii="Times New Roman" w:eastAsia="Times New Roman" w:hAnsi="Times New Roman" w:cs="Times New Roman"/>
      <w:b/>
      <w:sz w:val="24"/>
      <w:szCs w:val="24"/>
    </w:rPr>
  </w:style>
  <w:style w:type="paragraph" w:customStyle="1" w:styleId="Abstrak">
    <w:name w:val="Abstrak"/>
    <w:basedOn w:val="Normal"/>
    <w:link w:val="AbstrakChar"/>
    <w:qFormat/>
    <w:rsid w:val="005040D0"/>
    <w:pPr>
      <w:spacing w:line="240" w:lineRule="auto"/>
      <w:ind w:left="720" w:right="835"/>
    </w:pPr>
    <w:rPr>
      <w:sz w:val="20"/>
    </w:rPr>
  </w:style>
  <w:style w:type="paragraph" w:customStyle="1" w:styleId="Pengarang">
    <w:name w:val="Pengarang"/>
    <w:basedOn w:val="Normal"/>
    <w:link w:val="PengarangChar"/>
    <w:qFormat/>
    <w:rsid w:val="005040D0"/>
    <w:pPr>
      <w:spacing w:line="240" w:lineRule="auto"/>
      <w:jc w:val="center"/>
    </w:pPr>
    <w:rPr>
      <w:b/>
      <w:i/>
      <w:noProof/>
      <w:shd w:val="clear" w:color="auto" w:fill="FFFFFF"/>
    </w:rPr>
  </w:style>
  <w:style w:type="character" w:customStyle="1" w:styleId="AbstrakChar">
    <w:name w:val="Abstrak Char"/>
    <w:link w:val="Abstrak"/>
    <w:rsid w:val="005040D0"/>
    <w:rPr>
      <w:rFonts w:ascii="Times New Roman" w:eastAsia="Calibri" w:hAnsi="Times New Roman" w:cs="Times New Roman"/>
      <w:sz w:val="20"/>
      <w:szCs w:val="24"/>
    </w:rPr>
  </w:style>
  <w:style w:type="paragraph" w:customStyle="1" w:styleId="Lembaga">
    <w:name w:val="Lembaga"/>
    <w:basedOn w:val="Pengarang"/>
    <w:link w:val="LembagaChar"/>
    <w:qFormat/>
    <w:rsid w:val="005040D0"/>
    <w:rPr>
      <w:b w:val="0"/>
      <w:sz w:val="20"/>
    </w:rPr>
  </w:style>
  <w:style w:type="character" w:customStyle="1" w:styleId="PengarangChar">
    <w:name w:val="Pengarang Char"/>
    <w:link w:val="Pengarang"/>
    <w:rsid w:val="005040D0"/>
    <w:rPr>
      <w:rFonts w:ascii="Times New Roman" w:eastAsia="Calibri" w:hAnsi="Times New Roman" w:cs="Times New Roman"/>
      <w:b/>
      <w:i/>
      <w:noProof/>
      <w:sz w:val="24"/>
      <w:szCs w:val="24"/>
    </w:rPr>
  </w:style>
  <w:style w:type="character" w:customStyle="1" w:styleId="LembagaChar">
    <w:name w:val="Lembaga Char"/>
    <w:link w:val="Lembaga"/>
    <w:rsid w:val="005040D0"/>
    <w:rPr>
      <w:rFonts w:ascii="Times New Roman" w:eastAsia="Calibri" w:hAnsi="Times New Roman" w:cs="Times New Roman"/>
      <w:i/>
      <w:noProof/>
      <w:sz w:val="20"/>
      <w:szCs w:val="24"/>
    </w:rPr>
  </w:style>
  <w:style w:type="character" w:styleId="Hyperlink">
    <w:name w:val="Hyperlink"/>
    <w:uiPriority w:val="99"/>
    <w:unhideWhenUsed/>
    <w:rsid w:val="005040D0"/>
    <w:rPr>
      <w:color w:val="0563C1"/>
      <w:u w:val="single"/>
    </w:rPr>
  </w:style>
  <w:style w:type="table" w:styleId="TableGrid">
    <w:name w:val="Table Grid"/>
    <w:basedOn w:val="TableNormal"/>
    <w:uiPriority w:val="59"/>
    <w:rsid w:val="005040D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
    <w:name w:val="Tabel"/>
    <w:basedOn w:val="Normal"/>
    <w:link w:val="TabelChar"/>
    <w:qFormat/>
    <w:rsid w:val="005040D0"/>
    <w:pPr>
      <w:spacing w:line="240" w:lineRule="auto"/>
      <w:jc w:val="center"/>
    </w:pPr>
    <w:rPr>
      <w:rFonts w:eastAsia="Times New Roman"/>
      <w:color w:val="000000"/>
      <w:szCs w:val="22"/>
      <w:lang w:eastAsia="id-ID"/>
    </w:rPr>
  </w:style>
  <w:style w:type="character" w:customStyle="1" w:styleId="TabelChar">
    <w:name w:val="Tabel Char"/>
    <w:link w:val="Tabel"/>
    <w:rsid w:val="005040D0"/>
    <w:rPr>
      <w:rFonts w:ascii="Times New Roman" w:eastAsia="Times New Roman" w:hAnsi="Times New Roman" w:cs="Times New Roman"/>
      <w:color w:val="000000"/>
      <w:sz w:val="24"/>
      <w:lang w:eastAsia="id-ID"/>
    </w:rPr>
  </w:style>
  <w:style w:type="paragraph" w:customStyle="1" w:styleId="AleniaKedua">
    <w:name w:val="Alenia Kedua"/>
    <w:basedOn w:val="Normal"/>
    <w:link w:val="AleniaKeduaChar"/>
    <w:rsid w:val="005040D0"/>
    <w:pPr>
      <w:spacing w:line="360" w:lineRule="auto"/>
      <w:ind w:firstLine="426"/>
    </w:pPr>
    <w:rPr>
      <w:noProof/>
    </w:rPr>
  </w:style>
  <w:style w:type="character" w:customStyle="1" w:styleId="AleniaKeduaChar">
    <w:name w:val="Alenia Kedua Char"/>
    <w:basedOn w:val="DefaultParagraphFont"/>
    <w:link w:val="AleniaKedua"/>
    <w:rsid w:val="005040D0"/>
    <w:rPr>
      <w:rFonts w:ascii="Times New Roman" w:eastAsia="Calibri" w:hAnsi="Times New Roman" w:cs="Times New Roman"/>
      <w:noProof/>
      <w:sz w:val="24"/>
      <w:szCs w:val="24"/>
    </w:rPr>
  </w:style>
  <w:style w:type="paragraph" w:customStyle="1" w:styleId="Gambar">
    <w:name w:val="Gambar"/>
    <w:basedOn w:val="Caption"/>
    <w:link w:val="GambarChar"/>
    <w:qFormat/>
    <w:rsid w:val="005040D0"/>
    <w:pPr>
      <w:spacing w:after="0"/>
      <w:jc w:val="center"/>
    </w:pPr>
    <w:rPr>
      <w:b w:val="0"/>
      <w:bCs w:val="0"/>
      <w:iCs/>
      <w:color w:val="1F497D" w:themeColor="text2"/>
      <w:sz w:val="24"/>
    </w:rPr>
  </w:style>
  <w:style w:type="character" w:customStyle="1" w:styleId="GambarChar">
    <w:name w:val="Gambar Char"/>
    <w:basedOn w:val="DefaultParagraphFont"/>
    <w:link w:val="Gambar"/>
    <w:rsid w:val="005040D0"/>
    <w:rPr>
      <w:rFonts w:ascii="Times New Roman" w:eastAsia="Calibri" w:hAnsi="Times New Roman" w:cs="Times New Roman"/>
      <w:iCs/>
      <w:color w:val="1F497D" w:themeColor="text2"/>
      <w:sz w:val="24"/>
      <w:szCs w:val="18"/>
    </w:rPr>
  </w:style>
  <w:style w:type="paragraph" w:customStyle="1" w:styleId="AleniaKeduaDst">
    <w:name w:val="Alenia Kedua Dst"/>
    <w:basedOn w:val="AleniaKedua"/>
    <w:link w:val="AleniaKeduaDstChar"/>
    <w:autoRedefine/>
    <w:rsid w:val="005040D0"/>
    <w:pPr>
      <w:spacing w:line="288" w:lineRule="auto"/>
      <w:ind w:firstLine="0"/>
    </w:pPr>
  </w:style>
  <w:style w:type="character" w:customStyle="1" w:styleId="AleniaKeduaDstChar">
    <w:name w:val="Alenia Kedua Dst Char"/>
    <w:basedOn w:val="AleniaKeduaChar"/>
    <w:link w:val="AleniaKeduaDst"/>
    <w:rsid w:val="005040D0"/>
    <w:rPr>
      <w:rFonts w:ascii="Times New Roman" w:eastAsia="Calibri" w:hAnsi="Times New Roman" w:cs="Times New Roman"/>
      <w:noProof/>
      <w:sz w:val="24"/>
      <w:szCs w:val="24"/>
    </w:rPr>
  </w:style>
  <w:style w:type="paragraph" w:customStyle="1" w:styleId="Paragraf">
    <w:name w:val="Paragraf"/>
    <w:basedOn w:val="Normal"/>
    <w:link w:val="ParagrafChar"/>
    <w:qFormat/>
    <w:rsid w:val="005040D0"/>
    <w:pPr>
      <w:spacing w:line="360" w:lineRule="auto"/>
      <w:ind w:firstLine="567"/>
    </w:pPr>
    <w:rPr>
      <w:noProof/>
    </w:rPr>
  </w:style>
  <w:style w:type="table" w:customStyle="1" w:styleId="PlainTable21">
    <w:name w:val="Plain Table 21"/>
    <w:basedOn w:val="TableNormal"/>
    <w:uiPriority w:val="42"/>
    <w:rsid w:val="005040D0"/>
    <w:pPr>
      <w:spacing w:after="0" w:line="240" w:lineRule="auto"/>
    </w:pPr>
    <w:rPr>
      <w:rFonts w:ascii="Cambria" w:eastAsia="Calibri" w:hAnsi="Cambria" w:cs="Times New Roman"/>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aragrafChar">
    <w:name w:val="Paragraf Char"/>
    <w:basedOn w:val="DefaultParagraphFont"/>
    <w:link w:val="Paragraf"/>
    <w:rsid w:val="005040D0"/>
    <w:rPr>
      <w:rFonts w:ascii="Times New Roman" w:eastAsia="Calibri" w:hAnsi="Times New Roman" w:cs="Times New Roman"/>
      <w:noProof/>
      <w:sz w:val="24"/>
      <w:szCs w:val="24"/>
    </w:rPr>
  </w:style>
  <w:style w:type="paragraph" w:styleId="Caption">
    <w:name w:val="caption"/>
    <w:basedOn w:val="Normal"/>
    <w:next w:val="Normal"/>
    <w:uiPriority w:val="35"/>
    <w:semiHidden/>
    <w:unhideWhenUsed/>
    <w:qFormat/>
    <w:rsid w:val="005040D0"/>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5040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0D0"/>
    <w:rPr>
      <w:rFonts w:ascii="Tahoma" w:eastAsia="Calibri" w:hAnsi="Tahoma" w:cs="Tahoma"/>
      <w:sz w:val="16"/>
      <w:szCs w:val="16"/>
    </w:rPr>
  </w:style>
  <w:style w:type="paragraph" w:styleId="NormalWeb">
    <w:name w:val="Normal (Web)"/>
    <w:basedOn w:val="Normal"/>
    <w:uiPriority w:val="99"/>
    <w:semiHidden/>
    <w:unhideWhenUsed/>
    <w:rsid w:val="001F12E5"/>
    <w:pPr>
      <w:spacing w:before="100" w:beforeAutospacing="1" w:after="100" w:afterAutospacing="1" w:line="240" w:lineRule="auto"/>
      <w:jc w:val="left"/>
    </w:pPr>
    <w:rPr>
      <w:rFonts w:eastAsiaTheme="minorEastAsia"/>
      <w:lang w:val="en-ID" w:eastAsia="en-ID"/>
    </w:rPr>
  </w:style>
  <w:style w:type="character" w:styleId="Emphasis">
    <w:name w:val="Emphasis"/>
    <w:basedOn w:val="DefaultParagraphFont"/>
    <w:uiPriority w:val="20"/>
    <w:qFormat/>
    <w:rsid w:val="00A643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97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llyarmayanti@unimed.ac.id"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m2207107@gmail.com"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najwandinii08@gmail.com"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jurnal.unimed.ac.id/2012/index.php/judika"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urnal.unimed.ac.id/2012/index.php/judika" TargetMode="External"/></Relationships>
</file>

<file path=word/_rels/head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urnal.unimed.ac.id/2012/index.php/jud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19F28-BB89-4307-A63F-D8A4C590A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5933</Words>
  <Characters>33820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Sylvira Fajaryanti</dc:creator>
  <cp:lastModifiedBy>hana fathiyah</cp:lastModifiedBy>
  <cp:revision>16</cp:revision>
  <dcterms:created xsi:type="dcterms:W3CDTF">2025-12-05T07:03:00Z</dcterms:created>
  <dcterms:modified xsi:type="dcterms:W3CDTF">2025-12-18T01:24:00Z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7d4989bd-857d-3c52-8733-7a94480d599c</vt:lpwstr>
  </property>
  <property fmtid="{D5CDD505-2E9C-101B-9397-08002B2CF9AE}" pid="4" name="Mendeley Citation Style_1">
    <vt:lpwstr>http://www.zotero.org/styles/apa</vt:lpwstr>
  </property>
  <property fmtid="{D5CDD505-2E9C-101B-9397-08002B2CF9AE}" pid="5" name="Mendeley Recent Style Id 0_1">
    <vt:lpwstr>http://www.zotero.org/styles/american-journal-of-medical-genetics</vt:lpwstr>
  </property>
  <property fmtid="{D5CDD505-2E9C-101B-9397-08002B2CF9AE}" pid="6" name="Mendeley Recent Style Name 0_1">
    <vt:lpwstr>American Journal of Medical Genetics</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