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7" w:type="dxa"/>
        <w:tblLayout w:type="fixed"/>
        <w:tblCellMar>
          <w:left w:w="0" w:type="dxa"/>
          <w:right w:w="0" w:type="dxa"/>
        </w:tblCellMar>
        <w:tblLook w:val="01E0" w:firstRow="1" w:lastRow="1" w:firstColumn="1" w:lastColumn="1" w:noHBand="0" w:noVBand="0"/>
      </w:tblPr>
      <w:tblGrid>
        <w:gridCol w:w="4798"/>
        <w:gridCol w:w="3126"/>
        <w:gridCol w:w="1153"/>
      </w:tblGrid>
      <w:tr w:rsidR="007E5EB7" w14:paraId="5F4BB77D" w14:textId="77777777">
        <w:trPr>
          <w:trHeight w:val="1377"/>
        </w:trPr>
        <w:tc>
          <w:tcPr>
            <w:tcW w:w="7924" w:type="dxa"/>
            <w:gridSpan w:val="2"/>
            <w:tcBorders>
              <w:top w:val="single" w:sz="4" w:space="0" w:color="000000"/>
              <w:bottom w:val="single" w:sz="4" w:space="0" w:color="000000"/>
            </w:tcBorders>
          </w:tcPr>
          <w:p w14:paraId="56334BF2" w14:textId="77777777" w:rsidR="007E5EB7" w:rsidRDefault="001964A1">
            <w:pPr>
              <w:pStyle w:val="TableParagraph"/>
              <w:spacing w:line="290" w:lineRule="auto"/>
              <w:ind w:left="1540" w:right="1232"/>
              <w:jc w:val="center"/>
              <w:rPr>
                <w:sz w:val="18"/>
              </w:rPr>
            </w:pPr>
            <w:r>
              <w:rPr>
                <w:sz w:val="18"/>
              </w:rPr>
              <w:t xml:space="preserve">JUPIIS: Jurnal Pendidikan Ilmu-ilmu Sosial, </w:t>
            </w:r>
            <w:r w:rsidRPr="00E455FD">
              <w:rPr>
                <w:color w:val="FF0000"/>
                <w:sz w:val="18"/>
              </w:rPr>
              <w:t xml:space="preserve">10 (2) </w:t>
            </w:r>
            <w:r>
              <w:rPr>
                <w:sz w:val="18"/>
              </w:rPr>
              <w:t>(</w:t>
            </w:r>
            <w:r w:rsidRPr="00E455FD">
              <w:rPr>
                <w:color w:val="FF0000"/>
                <w:sz w:val="18"/>
              </w:rPr>
              <w:t>2018</w:t>
            </w:r>
            <w:r>
              <w:rPr>
                <w:sz w:val="18"/>
              </w:rPr>
              <w:t xml:space="preserve">): 189-197 DOI: </w:t>
            </w:r>
            <w:r>
              <w:rPr>
                <w:color w:val="111111"/>
                <w:sz w:val="18"/>
              </w:rPr>
              <w:t>10.24114/jupiis.v10i2.11286</w:t>
            </w:r>
          </w:p>
          <w:p w14:paraId="08F55EA1" w14:textId="77777777" w:rsidR="007E5EB7" w:rsidRDefault="001964A1">
            <w:pPr>
              <w:pStyle w:val="TableParagraph"/>
              <w:spacing w:line="441" w:lineRule="exact"/>
              <w:ind w:left="396" w:right="100"/>
              <w:jc w:val="center"/>
              <w:rPr>
                <w:b/>
                <w:sz w:val="38"/>
              </w:rPr>
            </w:pPr>
            <w:r>
              <w:rPr>
                <w:b/>
                <w:sz w:val="38"/>
              </w:rPr>
              <w:t>JUPIIS: Jurnal Pendidikan Ilmu-ilmu Sosial</w:t>
            </w:r>
          </w:p>
          <w:p w14:paraId="483C068D" w14:textId="77777777" w:rsidR="007E5EB7" w:rsidRDefault="001964A1">
            <w:pPr>
              <w:pStyle w:val="TableParagraph"/>
              <w:spacing w:before="87"/>
              <w:ind w:left="1535" w:right="1232"/>
              <w:jc w:val="center"/>
              <w:rPr>
                <w:i/>
                <w:sz w:val="18"/>
              </w:rPr>
            </w:pPr>
            <w:r>
              <w:rPr>
                <w:i/>
                <w:sz w:val="18"/>
              </w:rPr>
              <w:t xml:space="preserve">Available online </w:t>
            </w:r>
            <w:hyperlink r:id="rId7">
              <w:r>
                <w:rPr>
                  <w:i/>
                  <w:sz w:val="18"/>
                </w:rPr>
                <w:t>http://jurnal.unimed.ac.id/2012/index.php/jupiis</w:t>
              </w:r>
            </w:hyperlink>
          </w:p>
        </w:tc>
        <w:tc>
          <w:tcPr>
            <w:tcW w:w="1153" w:type="dxa"/>
            <w:tcBorders>
              <w:top w:val="single" w:sz="4" w:space="0" w:color="000000"/>
              <w:bottom w:val="single" w:sz="4" w:space="0" w:color="000000"/>
            </w:tcBorders>
          </w:tcPr>
          <w:p w14:paraId="41D434AD" w14:textId="77777777" w:rsidR="007E5EB7" w:rsidRDefault="007E5EB7">
            <w:pPr>
              <w:pStyle w:val="TableParagraph"/>
              <w:spacing w:before="9"/>
              <w:rPr>
                <w:rFonts w:ascii="Times New Roman"/>
                <w:sz w:val="2"/>
              </w:rPr>
            </w:pPr>
          </w:p>
          <w:p w14:paraId="04F5A871" w14:textId="77777777" w:rsidR="007E5EB7" w:rsidRDefault="001964A1">
            <w:pPr>
              <w:pStyle w:val="TableParagraph"/>
              <w:ind w:left="120"/>
              <w:rPr>
                <w:rFonts w:ascii="Times New Roman"/>
                <w:sz w:val="20"/>
              </w:rPr>
            </w:pPr>
            <w:r>
              <w:rPr>
                <w:rFonts w:ascii="Times New Roman"/>
                <w:noProof/>
                <w:sz w:val="20"/>
              </w:rPr>
              <w:drawing>
                <wp:inline distT="0" distB="0" distL="0" distR="0" wp14:anchorId="31CD726A" wp14:editId="31AB14F7">
                  <wp:extent cx="58579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5791" cy="804672"/>
                          </a:xfrm>
                          <a:prstGeom prst="rect">
                            <a:avLst/>
                          </a:prstGeom>
                        </pic:spPr>
                      </pic:pic>
                    </a:graphicData>
                  </a:graphic>
                </wp:inline>
              </w:drawing>
            </w:r>
          </w:p>
        </w:tc>
      </w:tr>
      <w:tr w:rsidR="007E5EB7" w14:paraId="548B9A4C" w14:textId="77777777">
        <w:trPr>
          <w:trHeight w:val="2716"/>
        </w:trPr>
        <w:tc>
          <w:tcPr>
            <w:tcW w:w="9077" w:type="dxa"/>
            <w:gridSpan w:val="3"/>
            <w:tcBorders>
              <w:top w:val="single" w:sz="4" w:space="0" w:color="000000"/>
              <w:bottom w:val="single" w:sz="4" w:space="0" w:color="000000"/>
            </w:tcBorders>
          </w:tcPr>
          <w:p w14:paraId="76CB1857" w14:textId="77777777" w:rsidR="007E5EB7" w:rsidRDefault="007E5EB7">
            <w:pPr>
              <w:pStyle w:val="TableParagraph"/>
              <w:spacing w:before="4"/>
              <w:rPr>
                <w:rFonts w:ascii="Times New Roman"/>
                <w:sz w:val="32"/>
              </w:rPr>
            </w:pPr>
          </w:p>
          <w:p w14:paraId="02E8C8D5" w14:textId="03DB4626" w:rsidR="005705A8" w:rsidRPr="005705A8" w:rsidRDefault="005705A8" w:rsidP="005705A8">
            <w:pPr>
              <w:adjustRightInd w:val="0"/>
              <w:snapToGrid w:val="0"/>
              <w:ind w:right="-52"/>
              <w:jc w:val="center"/>
              <w:rPr>
                <w:b/>
                <w:color w:val="FF0000"/>
                <w:sz w:val="32"/>
                <w:szCs w:val="32"/>
                <w:u w:val="single"/>
                <w:lang w:eastAsia="en-SG"/>
              </w:rPr>
            </w:pPr>
            <w:r w:rsidRPr="005705A8">
              <w:rPr>
                <w:b/>
                <w:bCs/>
                <w:sz w:val="32"/>
                <w:szCs w:val="32"/>
                <w:lang w:val="id-ID"/>
              </w:rPr>
              <w:t>NEW MEDIA AND MODE</w:t>
            </w:r>
            <w:r w:rsidR="00C3705E">
              <w:rPr>
                <w:b/>
                <w:bCs/>
                <w:sz w:val="32"/>
                <w:szCs w:val="32"/>
              </w:rPr>
              <w:t>L</w:t>
            </w:r>
            <w:r w:rsidRPr="005705A8">
              <w:rPr>
                <w:b/>
                <w:bCs/>
                <w:sz w:val="32"/>
                <w:szCs w:val="32"/>
                <w:lang w:val="id-ID"/>
              </w:rPr>
              <w:t xml:space="preserve"> OF NEWS REPORTING IN NORTH SUMATERA, INDONESIA </w:t>
            </w:r>
          </w:p>
          <w:p w14:paraId="4E37EB8B" w14:textId="77777777" w:rsidR="00EC4AA1" w:rsidRPr="00EC4AA1" w:rsidRDefault="00EC4AA1" w:rsidP="00EC4AA1">
            <w:pPr>
              <w:pStyle w:val="TableParagraph"/>
              <w:spacing w:line="242" w:lineRule="auto"/>
              <w:ind w:left="312" w:right="311"/>
              <w:jc w:val="center"/>
              <w:rPr>
                <w:b/>
                <w:sz w:val="32"/>
              </w:rPr>
            </w:pPr>
          </w:p>
          <w:p w14:paraId="4CC1BABE" w14:textId="55AEF517" w:rsidR="005705A8" w:rsidRPr="005705A8" w:rsidRDefault="005705A8" w:rsidP="005705A8">
            <w:pPr>
              <w:adjustRightInd w:val="0"/>
              <w:snapToGrid w:val="0"/>
              <w:ind w:left="567" w:right="515"/>
              <w:jc w:val="center"/>
              <w:rPr>
                <w:rFonts w:eastAsia="SimHei" w:hint="eastAsia"/>
                <w:b/>
                <w:sz w:val="24"/>
                <w:szCs w:val="24"/>
                <w:vertAlign w:val="superscript"/>
              </w:rPr>
            </w:pPr>
            <w:r w:rsidRPr="005705A8">
              <w:rPr>
                <w:rFonts w:eastAsia="SimHei"/>
                <w:b/>
                <w:sz w:val="24"/>
                <w:szCs w:val="24"/>
                <w:lang w:val="id-ID"/>
              </w:rPr>
              <w:t>Hendra Harahap</w:t>
            </w:r>
            <w:r w:rsidRPr="005705A8">
              <w:rPr>
                <w:rFonts w:eastAsia="SimHei"/>
                <w:b/>
                <w:sz w:val="24"/>
                <w:szCs w:val="24"/>
                <w:vertAlign w:val="superscript"/>
              </w:rPr>
              <w:t>1</w:t>
            </w:r>
            <w:r w:rsidR="00270A63" w:rsidRPr="005705A8">
              <w:rPr>
                <w:b/>
                <w:sz w:val="24"/>
                <w:szCs w:val="24"/>
              </w:rPr>
              <w:t xml:space="preserve">, </w:t>
            </w:r>
            <w:r w:rsidRPr="005705A8">
              <w:rPr>
                <w:rFonts w:eastAsia="SimHei"/>
                <w:b/>
                <w:sz w:val="24"/>
                <w:szCs w:val="24"/>
                <w:lang w:val="id-ID"/>
              </w:rPr>
              <w:t>Yovita Sabarina</w:t>
            </w:r>
            <w:r w:rsidRPr="005705A8">
              <w:rPr>
                <w:rFonts w:eastAsia="SimHei"/>
                <w:b/>
                <w:sz w:val="24"/>
                <w:szCs w:val="24"/>
                <w:vertAlign w:val="superscript"/>
              </w:rPr>
              <w:t>2</w:t>
            </w:r>
            <w:r w:rsidRPr="005705A8">
              <w:rPr>
                <w:rFonts w:eastAsia="SimHei"/>
                <w:b/>
                <w:sz w:val="24"/>
                <w:szCs w:val="24"/>
              </w:rPr>
              <w:t xml:space="preserve">, </w:t>
            </w:r>
            <w:r w:rsidRPr="005705A8">
              <w:rPr>
                <w:rFonts w:eastAsia="SimHei"/>
                <w:b/>
                <w:sz w:val="24"/>
                <w:szCs w:val="24"/>
                <w:lang w:val="id-ID"/>
              </w:rPr>
              <w:t>Fatma Wardy Lubis</w:t>
            </w:r>
            <w:r w:rsidRPr="005705A8">
              <w:rPr>
                <w:rFonts w:eastAsia="SimHei"/>
                <w:b/>
                <w:sz w:val="24"/>
                <w:szCs w:val="24"/>
                <w:vertAlign w:val="superscript"/>
              </w:rPr>
              <w:t>3</w:t>
            </w:r>
          </w:p>
          <w:p w14:paraId="19CECE96" w14:textId="77777777" w:rsidR="005705A8" w:rsidRPr="005705A8" w:rsidRDefault="005705A8" w:rsidP="005705A8">
            <w:pPr>
              <w:spacing w:before="14"/>
              <w:ind w:left="1276" w:right="313"/>
              <w:jc w:val="center"/>
              <w:rPr>
                <w:b/>
              </w:rPr>
            </w:pPr>
            <w:r w:rsidRPr="005705A8">
              <w:rPr>
                <w:b/>
              </w:rPr>
              <w:t>Department</w:t>
            </w:r>
            <w:r w:rsidRPr="005705A8">
              <w:rPr>
                <w:b/>
                <w:spacing w:val="-5"/>
              </w:rPr>
              <w:t xml:space="preserve"> </w:t>
            </w:r>
            <w:r w:rsidRPr="005705A8">
              <w:rPr>
                <w:b/>
              </w:rPr>
              <w:t>of</w:t>
            </w:r>
            <w:r w:rsidRPr="005705A8">
              <w:rPr>
                <w:b/>
                <w:spacing w:val="-5"/>
              </w:rPr>
              <w:t xml:space="preserve"> </w:t>
            </w:r>
            <w:r w:rsidRPr="005705A8">
              <w:rPr>
                <w:b/>
              </w:rPr>
              <w:t>Communication,</w:t>
            </w:r>
            <w:r w:rsidRPr="005705A8">
              <w:rPr>
                <w:b/>
                <w:spacing w:val="-6"/>
              </w:rPr>
              <w:t xml:space="preserve"> </w:t>
            </w:r>
            <w:r w:rsidRPr="005705A8">
              <w:rPr>
                <w:b/>
              </w:rPr>
              <w:t>Universitas</w:t>
            </w:r>
            <w:r w:rsidRPr="005705A8">
              <w:rPr>
                <w:b/>
                <w:spacing w:val="-5"/>
              </w:rPr>
              <w:t xml:space="preserve"> </w:t>
            </w:r>
            <w:r w:rsidRPr="005705A8">
              <w:rPr>
                <w:b/>
              </w:rPr>
              <w:t>Sumatera</w:t>
            </w:r>
            <w:r w:rsidRPr="005705A8">
              <w:rPr>
                <w:b/>
                <w:spacing w:val="-5"/>
              </w:rPr>
              <w:t xml:space="preserve"> </w:t>
            </w:r>
            <w:r w:rsidRPr="005705A8">
              <w:rPr>
                <w:b/>
              </w:rPr>
              <w:t>Utara,</w:t>
            </w:r>
            <w:r w:rsidRPr="005705A8">
              <w:rPr>
                <w:b/>
                <w:spacing w:val="-5"/>
              </w:rPr>
              <w:t xml:space="preserve"> </w:t>
            </w:r>
            <w:r w:rsidRPr="005705A8">
              <w:rPr>
                <w:b/>
              </w:rPr>
              <w:t>Medan,</w:t>
            </w:r>
            <w:r w:rsidRPr="005705A8">
              <w:rPr>
                <w:b/>
                <w:spacing w:val="-4"/>
              </w:rPr>
              <w:t xml:space="preserve"> </w:t>
            </w:r>
            <w:r w:rsidRPr="005705A8">
              <w:rPr>
                <w:b/>
              </w:rPr>
              <w:t>Indonesia</w:t>
            </w:r>
          </w:p>
          <w:p w14:paraId="095DAFCB" w14:textId="0BB0407B" w:rsidR="005705A8" w:rsidRPr="008B4E06" w:rsidRDefault="0008661E" w:rsidP="00E7077C">
            <w:pPr>
              <w:adjustRightInd w:val="0"/>
              <w:snapToGrid w:val="0"/>
              <w:spacing w:before="195"/>
              <w:ind w:left="567" w:right="516"/>
              <w:jc w:val="center"/>
              <w:rPr>
                <w:rFonts w:eastAsia="SimHei" w:hint="eastAsia"/>
                <w:b/>
                <w:vertAlign w:val="superscript"/>
              </w:rPr>
            </w:pPr>
            <w:hyperlink r:id="rId9" w:history="1">
              <w:r w:rsidR="008B4E06" w:rsidRPr="00314ED8">
                <w:rPr>
                  <w:rStyle w:val="Hyperlink"/>
                  <w:rFonts w:eastAsia="SimHei"/>
                  <w:b/>
                  <w:lang w:val="id-ID"/>
                </w:rPr>
                <w:t>hendrahrp@usu.ac.id</w:t>
              </w:r>
            </w:hyperlink>
            <w:r w:rsidR="008B4E06">
              <w:rPr>
                <w:rFonts w:eastAsia="SimHei"/>
                <w:b/>
                <w:vertAlign w:val="superscript"/>
              </w:rPr>
              <w:t>1</w:t>
            </w:r>
            <w:r w:rsidR="008B4E06">
              <w:rPr>
                <w:rFonts w:eastAsia="SimHei"/>
                <w:b/>
              </w:rPr>
              <w:t>,</w:t>
            </w:r>
            <w:r w:rsidR="00E7077C">
              <w:rPr>
                <w:rFonts w:eastAsia="SimHei"/>
                <w:b/>
              </w:rPr>
              <w:t xml:space="preserve"> </w:t>
            </w:r>
            <w:hyperlink r:id="rId10" w:history="1">
              <w:r w:rsidR="008B4E06" w:rsidRPr="00314ED8">
                <w:rPr>
                  <w:rStyle w:val="Hyperlink"/>
                  <w:rFonts w:eastAsia="SimHei"/>
                  <w:b/>
                </w:rPr>
                <w:t>yovita.sabarina@usu.ac.id</w:t>
              </w:r>
            </w:hyperlink>
            <w:r w:rsidR="008B4E06">
              <w:rPr>
                <w:rFonts w:eastAsia="SimHei"/>
                <w:b/>
                <w:vertAlign w:val="superscript"/>
              </w:rPr>
              <w:t>2</w:t>
            </w:r>
            <w:r w:rsidR="008B4E06">
              <w:rPr>
                <w:rFonts w:eastAsia="SimHei"/>
                <w:b/>
              </w:rPr>
              <w:t xml:space="preserve">, </w:t>
            </w:r>
            <w:hyperlink r:id="rId11" w:history="1">
              <w:r w:rsidR="008B4E06" w:rsidRPr="00314ED8">
                <w:rPr>
                  <w:rStyle w:val="Hyperlink"/>
                  <w:rFonts w:cs="Arial"/>
                  <w:b/>
                  <w:spacing w:val="4"/>
                </w:rPr>
                <w:t>fatmawardy62@gmail.com</w:t>
              </w:r>
            </w:hyperlink>
            <w:r w:rsidR="008B4E06">
              <w:rPr>
                <w:rFonts w:cs="Arial"/>
                <w:b/>
                <w:spacing w:val="4"/>
                <w:vertAlign w:val="superscript"/>
              </w:rPr>
              <w:t>3</w:t>
            </w:r>
            <w:r w:rsidR="008B4E06">
              <w:rPr>
                <w:rFonts w:cs="Arial"/>
                <w:b/>
                <w:spacing w:val="4"/>
              </w:rPr>
              <w:t xml:space="preserve"> </w:t>
            </w:r>
            <w:r w:rsidR="008B4E06">
              <w:rPr>
                <w:rFonts w:cs="Arial"/>
                <w:b/>
                <w:spacing w:val="4"/>
                <w:vertAlign w:val="superscript"/>
              </w:rPr>
              <w:t xml:space="preserve"> </w:t>
            </w:r>
          </w:p>
          <w:p w14:paraId="200E02BC" w14:textId="32CD54A9" w:rsidR="007E5EB7" w:rsidRDefault="00270A63" w:rsidP="00270A63">
            <w:pPr>
              <w:pStyle w:val="TableParagraph"/>
              <w:spacing w:before="195"/>
              <w:ind w:left="296" w:right="311"/>
              <w:jc w:val="center"/>
              <w:rPr>
                <w:i/>
                <w:sz w:val="16"/>
              </w:rPr>
            </w:pPr>
            <w:r>
              <w:rPr>
                <w:i/>
              </w:rPr>
              <w:t>Accepted:              Published</w:t>
            </w:r>
            <w:r>
              <w:rPr>
                <w:i/>
                <w:sz w:val="16"/>
              </w:rPr>
              <w:t>:</w:t>
            </w:r>
          </w:p>
        </w:tc>
      </w:tr>
      <w:tr w:rsidR="007E5EB7" w14:paraId="430F6796" w14:textId="77777777">
        <w:trPr>
          <w:trHeight w:val="7211"/>
        </w:trPr>
        <w:tc>
          <w:tcPr>
            <w:tcW w:w="9077" w:type="dxa"/>
            <w:gridSpan w:val="3"/>
            <w:tcBorders>
              <w:top w:val="single" w:sz="4" w:space="0" w:color="000000"/>
              <w:bottom w:val="single" w:sz="4" w:space="0" w:color="000000"/>
            </w:tcBorders>
          </w:tcPr>
          <w:p w14:paraId="6CE68DA7" w14:textId="77777777" w:rsidR="007E5EB7" w:rsidRDefault="007E5EB7">
            <w:pPr>
              <w:pStyle w:val="TableParagraph"/>
              <w:rPr>
                <w:rFonts w:ascii="Times New Roman"/>
                <w:sz w:val="20"/>
              </w:rPr>
            </w:pPr>
          </w:p>
          <w:p w14:paraId="63D52DA9" w14:textId="77777777" w:rsidR="007E5EB7" w:rsidRDefault="007E5EB7">
            <w:pPr>
              <w:pStyle w:val="TableParagraph"/>
              <w:spacing w:before="8"/>
              <w:rPr>
                <w:rFonts w:ascii="Times New Roman"/>
                <w:sz w:val="16"/>
              </w:rPr>
            </w:pPr>
          </w:p>
          <w:p w14:paraId="04459F1D" w14:textId="77777777" w:rsidR="007E5EB7" w:rsidRDefault="001964A1">
            <w:pPr>
              <w:pStyle w:val="TableParagraph"/>
              <w:spacing w:before="1"/>
              <w:ind w:left="304" w:right="311"/>
              <w:jc w:val="center"/>
              <w:rPr>
                <w:b/>
                <w:sz w:val="20"/>
              </w:rPr>
            </w:pPr>
            <w:r>
              <w:rPr>
                <w:b/>
                <w:sz w:val="20"/>
              </w:rPr>
              <w:t>Abstract</w:t>
            </w:r>
          </w:p>
          <w:p w14:paraId="2D1B32CF" w14:textId="77777777" w:rsidR="00E7077C" w:rsidRPr="00E7077C" w:rsidRDefault="00E7077C" w:rsidP="00E7077C">
            <w:pPr>
              <w:tabs>
                <w:tab w:val="left" w:pos="993"/>
              </w:tabs>
              <w:spacing w:before="1" w:line="254" w:lineRule="auto"/>
              <w:ind w:right="125"/>
              <w:jc w:val="both"/>
              <w:rPr>
                <w:sz w:val="18"/>
              </w:rPr>
            </w:pPr>
            <w:r w:rsidRPr="00E7077C">
              <w:rPr>
                <w:sz w:val="18"/>
              </w:rPr>
              <w:t>Studies in the presence of new media and its relationship with conventional media recently could be mapped into three trends. Firstly, studies in media competition between traditional and online media. These studies, generally put online media both in a position that is superior to traditional media, and also as a complement to the existence of traditional media. Second, studies that explore patterns of online and print media consumption that show dualism in the use of media by the public. These study highlight how consumers use online and print media together and are complementary (complementary models). Third, studies that look at the impact of social media on journalism practices that give a new character to the system and mechanism of media work. This article will explain the relationship between the growth of new media, media competition and its impacts on the mode of news reporting in North Sumatra, Indonesia. This article starts with the assumption that the massive expansion of new media can also have a positive impact on the industry and media</w:t>
            </w:r>
            <w:r w:rsidRPr="00E7077C">
              <w:rPr>
                <w:spacing w:val="-1"/>
                <w:sz w:val="18"/>
              </w:rPr>
              <w:t xml:space="preserve"> </w:t>
            </w:r>
            <w:r w:rsidRPr="00E7077C">
              <w:rPr>
                <w:sz w:val="18"/>
              </w:rPr>
              <w:t>organizations.</w:t>
            </w:r>
          </w:p>
          <w:p w14:paraId="672FA82C" w14:textId="2A5399E5" w:rsidR="00870FAE" w:rsidRDefault="00870FAE">
            <w:pPr>
              <w:pStyle w:val="TableParagraph"/>
              <w:spacing w:before="2"/>
              <w:rPr>
                <w:i/>
                <w:sz w:val="18"/>
              </w:rPr>
            </w:pPr>
          </w:p>
          <w:p w14:paraId="6443ADF9" w14:textId="137603C0" w:rsidR="00870FAE" w:rsidRDefault="00870FAE">
            <w:pPr>
              <w:pStyle w:val="TableParagraph"/>
              <w:spacing w:before="2"/>
              <w:rPr>
                <w:i/>
                <w:sz w:val="18"/>
              </w:rPr>
            </w:pPr>
          </w:p>
          <w:p w14:paraId="02817D54" w14:textId="77777777" w:rsidR="00E7077C" w:rsidRPr="00BD7230" w:rsidRDefault="001964A1" w:rsidP="00E7077C">
            <w:pPr>
              <w:adjustRightInd w:val="0"/>
              <w:snapToGrid w:val="0"/>
              <w:ind w:rightChars="214" w:right="471"/>
              <w:rPr>
                <w:rFonts w:ascii="Helvetica" w:hAnsi="Helvetica"/>
                <w:b/>
                <w:i/>
                <w:sz w:val="18"/>
                <w:szCs w:val="18"/>
                <w:lang w:val="en-GB"/>
              </w:rPr>
            </w:pPr>
            <w:r>
              <w:rPr>
                <w:rFonts w:ascii="Times New Roman"/>
                <w:b/>
                <w:i/>
                <w:sz w:val="18"/>
              </w:rPr>
              <w:t>Keywords</w:t>
            </w:r>
            <w:r>
              <w:rPr>
                <w:i/>
                <w:sz w:val="18"/>
              </w:rPr>
              <w:t xml:space="preserve">: </w:t>
            </w:r>
            <w:r w:rsidR="00E7077C" w:rsidRPr="00E7077C">
              <w:rPr>
                <w:i/>
                <w:sz w:val="18"/>
                <w:szCs w:val="18"/>
                <w:lang w:val="id-ID"/>
              </w:rPr>
              <w:t xml:space="preserve">New Media, News Reporting, Traditional media, Modern media </w:t>
            </w:r>
          </w:p>
          <w:p w14:paraId="76D3BE2A" w14:textId="461DDBAE" w:rsidR="007E5EB7" w:rsidRDefault="007E5EB7">
            <w:pPr>
              <w:pStyle w:val="TableParagraph"/>
              <w:ind w:left="105"/>
              <w:rPr>
                <w:i/>
                <w:sz w:val="18"/>
              </w:rPr>
            </w:pPr>
          </w:p>
          <w:p w14:paraId="1DFF9B99" w14:textId="7200F42D" w:rsidR="00870FAE" w:rsidRDefault="00870FAE">
            <w:pPr>
              <w:pStyle w:val="TableParagraph"/>
              <w:ind w:left="105"/>
              <w:rPr>
                <w:i/>
                <w:sz w:val="18"/>
              </w:rPr>
            </w:pPr>
          </w:p>
          <w:p w14:paraId="29A45A03" w14:textId="77777777" w:rsidR="00870FAE" w:rsidRDefault="00870FAE">
            <w:pPr>
              <w:pStyle w:val="TableParagraph"/>
              <w:ind w:left="105"/>
              <w:rPr>
                <w:i/>
                <w:sz w:val="18"/>
              </w:rPr>
            </w:pPr>
          </w:p>
          <w:p w14:paraId="3433380F" w14:textId="77777777" w:rsidR="007E5EB7" w:rsidRDefault="007E5EB7">
            <w:pPr>
              <w:pStyle w:val="TableParagraph"/>
              <w:spacing w:before="8"/>
              <w:rPr>
                <w:rFonts w:ascii="Times New Roman"/>
                <w:sz w:val="24"/>
              </w:rPr>
            </w:pPr>
          </w:p>
          <w:p w14:paraId="5696127D" w14:textId="77777777" w:rsidR="00270A63" w:rsidRDefault="00270A63">
            <w:pPr>
              <w:pStyle w:val="TableParagraph"/>
              <w:spacing w:before="8"/>
              <w:rPr>
                <w:rFonts w:ascii="Times New Roman"/>
                <w:sz w:val="24"/>
              </w:rPr>
            </w:pPr>
          </w:p>
          <w:p w14:paraId="2BFA7962" w14:textId="405E85C3" w:rsidR="007E5EB7" w:rsidRDefault="007E5EB7">
            <w:pPr>
              <w:pStyle w:val="TableParagraph"/>
              <w:ind w:left="105"/>
              <w:rPr>
                <w:sz w:val="20"/>
              </w:rPr>
            </w:pPr>
          </w:p>
        </w:tc>
      </w:tr>
      <w:tr w:rsidR="007E5EB7" w14:paraId="33874928" w14:textId="77777777">
        <w:trPr>
          <w:trHeight w:val="514"/>
        </w:trPr>
        <w:tc>
          <w:tcPr>
            <w:tcW w:w="4798" w:type="dxa"/>
            <w:tcBorders>
              <w:top w:val="single" w:sz="4" w:space="0" w:color="000000"/>
            </w:tcBorders>
          </w:tcPr>
          <w:p w14:paraId="4105CE2B" w14:textId="77777777" w:rsidR="007E5EB7" w:rsidRDefault="001964A1">
            <w:pPr>
              <w:pStyle w:val="TableParagraph"/>
              <w:spacing w:before="1"/>
              <w:ind w:left="105"/>
              <w:rPr>
                <w:sz w:val="20"/>
              </w:rPr>
            </w:pPr>
            <w:r>
              <w:rPr>
                <w:position w:val="2"/>
                <w:sz w:val="16"/>
              </w:rPr>
              <w:t>*</w:t>
            </w:r>
            <w:r>
              <w:rPr>
                <w:sz w:val="20"/>
              </w:rPr>
              <w:t>Corresponding author:</w:t>
            </w:r>
          </w:p>
          <w:p w14:paraId="16C317F2" w14:textId="75D673FE" w:rsidR="007E5EB7" w:rsidRPr="00270A63" w:rsidRDefault="00270A63" w:rsidP="00270A63">
            <w:pPr>
              <w:pStyle w:val="TableParagraph"/>
              <w:spacing w:before="44" w:line="215" w:lineRule="exact"/>
              <w:ind w:left="105"/>
              <w:rPr>
                <w:i/>
                <w:sz w:val="20"/>
                <w:vertAlign w:val="superscript"/>
              </w:rPr>
            </w:pPr>
            <w:r>
              <w:rPr>
                <w:i/>
                <w:sz w:val="20"/>
              </w:rPr>
              <w:t>E-mail Author</w:t>
            </w:r>
            <w:r>
              <w:rPr>
                <w:i/>
                <w:sz w:val="20"/>
                <w:vertAlign w:val="superscript"/>
              </w:rPr>
              <w:t>1</w:t>
            </w:r>
          </w:p>
        </w:tc>
        <w:tc>
          <w:tcPr>
            <w:tcW w:w="4279" w:type="dxa"/>
            <w:gridSpan w:val="2"/>
            <w:tcBorders>
              <w:top w:val="single" w:sz="4" w:space="0" w:color="000000"/>
            </w:tcBorders>
          </w:tcPr>
          <w:p w14:paraId="557A6DF6" w14:textId="77777777" w:rsidR="007E5EB7" w:rsidRDefault="001964A1">
            <w:pPr>
              <w:pStyle w:val="TableParagraph"/>
              <w:spacing w:before="1"/>
              <w:ind w:right="103"/>
              <w:jc w:val="right"/>
              <w:rPr>
                <w:sz w:val="18"/>
              </w:rPr>
            </w:pPr>
            <w:r>
              <w:rPr>
                <w:sz w:val="18"/>
              </w:rPr>
              <w:t xml:space="preserve">ISSN </w:t>
            </w:r>
            <w:hyperlink r:id="rId12">
              <w:r>
                <w:rPr>
                  <w:sz w:val="17"/>
                </w:rPr>
                <w:t>2085-482X</w:t>
              </w:r>
              <w:r>
                <w:rPr>
                  <w:spacing w:val="-7"/>
                  <w:sz w:val="17"/>
                </w:rPr>
                <w:t xml:space="preserve"> </w:t>
              </w:r>
            </w:hyperlink>
            <w:r>
              <w:rPr>
                <w:sz w:val="18"/>
              </w:rPr>
              <w:t>(Print)</w:t>
            </w:r>
          </w:p>
          <w:p w14:paraId="54D96868" w14:textId="77777777" w:rsidR="007E5EB7" w:rsidRDefault="001964A1">
            <w:pPr>
              <w:pStyle w:val="TableParagraph"/>
              <w:spacing w:before="39"/>
              <w:ind w:right="103"/>
              <w:jc w:val="right"/>
              <w:rPr>
                <w:sz w:val="18"/>
              </w:rPr>
            </w:pPr>
            <w:r>
              <w:rPr>
                <w:sz w:val="18"/>
              </w:rPr>
              <w:t xml:space="preserve">ISSN </w:t>
            </w:r>
            <w:hyperlink r:id="rId13">
              <w:r>
                <w:rPr>
                  <w:sz w:val="17"/>
                </w:rPr>
                <w:t>2407-7429</w:t>
              </w:r>
              <w:r>
                <w:rPr>
                  <w:spacing w:val="-6"/>
                  <w:sz w:val="17"/>
                </w:rPr>
                <w:t xml:space="preserve"> </w:t>
              </w:r>
            </w:hyperlink>
            <w:r>
              <w:rPr>
                <w:sz w:val="18"/>
              </w:rPr>
              <w:t>(Online)</w:t>
            </w:r>
          </w:p>
        </w:tc>
      </w:tr>
    </w:tbl>
    <w:p w14:paraId="680E422B" w14:textId="77777777" w:rsidR="007E5EB7" w:rsidRDefault="007E5EB7">
      <w:pPr>
        <w:jc w:val="right"/>
        <w:rPr>
          <w:sz w:val="18"/>
        </w:rPr>
        <w:sectPr w:rsidR="007E5EB7" w:rsidSect="005705A8">
          <w:footerReference w:type="default" r:id="rId14"/>
          <w:type w:val="continuous"/>
          <w:pgSz w:w="11910" w:h="16840"/>
          <w:pgMar w:top="1418" w:right="1281" w:bottom="1123" w:left="1281" w:header="720" w:footer="936" w:gutter="0"/>
          <w:pgNumType w:start="189"/>
          <w:cols w:space="720"/>
        </w:sectPr>
      </w:pPr>
    </w:p>
    <w:p w14:paraId="510BF76B" w14:textId="77777777" w:rsidR="004D6E28" w:rsidRDefault="004D6E28">
      <w:pPr>
        <w:pStyle w:val="BodyText"/>
        <w:ind w:left="0" w:firstLine="0"/>
        <w:jc w:val="left"/>
        <w:rPr>
          <w:sz w:val="28"/>
        </w:rPr>
      </w:pPr>
    </w:p>
    <w:p w14:paraId="537E8CDA" w14:textId="77777777" w:rsidR="007E5EB7" w:rsidRDefault="007E5EB7">
      <w:pPr>
        <w:rPr>
          <w:sz w:val="28"/>
        </w:rPr>
        <w:sectPr w:rsidR="007E5EB7">
          <w:pgSz w:w="11910" w:h="16840"/>
          <w:pgMar w:top="620" w:right="1280" w:bottom="1120" w:left="1280" w:header="0" w:footer="937" w:gutter="0"/>
          <w:cols w:space="720"/>
        </w:sectPr>
      </w:pPr>
    </w:p>
    <w:p w14:paraId="38EE5F50" w14:textId="0F5E051A" w:rsidR="007E5EB7" w:rsidRDefault="004D6E28" w:rsidP="00B01373">
      <w:pPr>
        <w:pStyle w:val="Heading1"/>
        <w:spacing w:before="100"/>
        <w:ind w:left="0"/>
        <w:jc w:val="left"/>
      </w:pPr>
      <w:r>
        <w:lastRenderedPageBreak/>
        <w:t>INTRODUCTION</w:t>
      </w:r>
    </w:p>
    <w:p w14:paraId="168C2A31" w14:textId="77777777" w:rsidR="00E7077C" w:rsidRPr="00DD1D5D" w:rsidRDefault="00E7077C" w:rsidP="00DD1D5D">
      <w:pPr>
        <w:pStyle w:val="BodyText"/>
        <w:ind w:left="0" w:firstLine="0"/>
        <w:rPr>
          <w:sz w:val="22"/>
          <w:szCs w:val="22"/>
          <w:lang w:val="id-ID"/>
        </w:rPr>
      </w:pPr>
      <w:r w:rsidRPr="00DD1D5D">
        <w:rPr>
          <w:sz w:val="22"/>
          <w:szCs w:val="22"/>
        </w:rPr>
        <w:t xml:space="preserve">Massive expansion of online media has become an important factor for the decline in circulation, changes in format, to the death of print media. The development of online media in Indonesia began to emerge since the era of the 2000s. In 2017, the existence of online media grew rapidly into 43,200 media </w:t>
      </w:r>
      <w:r w:rsidRPr="00DD1D5D">
        <w:rPr>
          <w:sz w:val="22"/>
          <w:szCs w:val="22"/>
        </w:rPr>
        <w:fldChar w:fldCharType="begin" w:fldLock="1"/>
      </w:r>
      <w:r w:rsidRPr="00DD1D5D">
        <w:rPr>
          <w:sz w:val="22"/>
          <w:szCs w:val="22"/>
        </w:rPr>
        <w:instrText>ADDIN CSL_CITATION { "citationItems" : [ { "id" : "ITEM-1", "itemData" : { "author" : [ { "dropping-particle" : "", "family" : "Pers", "given" : "Dewan", "non-dropping-particle" : "", "parse-names" : false, "suffix" : "" } ], "id" : "ITEM-1", "issued" : { "date-parts" : [ [ "2018" ] ] }, "publisher-place" : "Jakarta", "title" : "Laporan Survey Indeks Kemerdekaan Pers Indonesia.", "type" : "report" }, "uris" : [ "http://www.mendeley.com/documents/?uuid=740c756a-0485-4206-9923-9c996563453a" ] } ], "mendeley" : { "formattedCitation" : "(Pers, 2018)", "plainTextFormattedCitation" : "(Pers, 2018)", "previouslyFormattedCitation" : "(Pers, 2018)" }, "properties" : { "noteIndex" : 0 }, "schema" : "https://github.com/citation-style-language/schema/raw/master/csl-citation.json" }</w:instrText>
      </w:r>
      <w:r w:rsidRPr="00DD1D5D">
        <w:rPr>
          <w:sz w:val="22"/>
          <w:szCs w:val="22"/>
        </w:rPr>
        <w:fldChar w:fldCharType="separate"/>
      </w:r>
      <w:r w:rsidRPr="00DD1D5D">
        <w:rPr>
          <w:noProof/>
          <w:sz w:val="22"/>
          <w:szCs w:val="22"/>
        </w:rPr>
        <w:t>(Pers, 2018)</w:t>
      </w:r>
      <w:r w:rsidRPr="00DD1D5D">
        <w:rPr>
          <w:sz w:val="22"/>
          <w:szCs w:val="22"/>
        </w:rPr>
        <w:fldChar w:fldCharType="end"/>
      </w:r>
      <w:r w:rsidRPr="00DD1D5D">
        <w:rPr>
          <w:sz w:val="22"/>
          <w:szCs w:val="22"/>
          <w:lang w:val="id-ID"/>
        </w:rPr>
        <w:t xml:space="preserve">, </w:t>
      </w:r>
      <w:r w:rsidRPr="00DD1D5D">
        <w:rPr>
          <w:sz w:val="22"/>
          <w:szCs w:val="22"/>
        </w:rPr>
        <w:t>and is suspected to have caused for the close down some of big newspaper/Tabloid such as Bola, Bernas and Tempo.</w:t>
      </w:r>
      <w:r w:rsidRPr="00DD1D5D">
        <w:rPr>
          <w:spacing w:val="-8"/>
          <w:sz w:val="22"/>
          <w:szCs w:val="22"/>
        </w:rPr>
        <w:t xml:space="preserve"> </w:t>
      </w:r>
      <w:r w:rsidRPr="00DD1D5D">
        <w:rPr>
          <w:sz w:val="22"/>
          <w:szCs w:val="22"/>
        </w:rPr>
        <w:t>Experts</w:t>
      </w:r>
      <w:r w:rsidRPr="00DD1D5D">
        <w:rPr>
          <w:spacing w:val="-8"/>
          <w:sz w:val="22"/>
          <w:szCs w:val="22"/>
        </w:rPr>
        <w:t xml:space="preserve"> </w:t>
      </w:r>
      <w:r w:rsidRPr="00DD1D5D">
        <w:rPr>
          <w:sz w:val="22"/>
          <w:szCs w:val="22"/>
        </w:rPr>
        <w:t>saw</w:t>
      </w:r>
      <w:r w:rsidRPr="00DD1D5D">
        <w:rPr>
          <w:spacing w:val="-8"/>
          <w:sz w:val="22"/>
          <w:szCs w:val="22"/>
        </w:rPr>
        <w:t xml:space="preserve"> </w:t>
      </w:r>
      <w:r w:rsidRPr="00DD1D5D">
        <w:rPr>
          <w:sz w:val="22"/>
          <w:szCs w:val="22"/>
        </w:rPr>
        <w:t>the</w:t>
      </w:r>
      <w:r w:rsidRPr="00DD1D5D">
        <w:rPr>
          <w:spacing w:val="-10"/>
          <w:sz w:val="22"/>
          <w:szCs w:val="22"/>
        </w:rPr>
        <w:t xml:space="preserve"> </w:t>
      </w:r>
      <w:r w:rsidRPr="00DD1D5D">
        <w:rPr>
          <w:sz w:val="22"/>
          <w:szCs w:val="22"/>
        </w:rPr>
        <w:t>popularity</w:t>
      </w:r>
      <w:r w:rsidRPr="00DD1D5D">
        <w:rPr>
          <w:spacing w:val="-8"/>
          <w:sz w:val="22"/>
          <w:szCs w:val="22"/>
        </w:rPr>
        <w:t xml:space="preserve"> </w:t>
      </w:r>
      <w:r w:rsidRPr="00DD1D5D">
        <w:rPr>
          <w:sz w:val="22"/>
          <w:szCs w:val="22"/>
        </w:rPr>
        <w:t>and</w:t>
      </w:r>
      <w:r w:rsidRPr="00DD1D5D">
        <w:rPr>
          <w:spacing w:val="-8"/>
          <w:sz w:val="22"/>
          <w:szCs w:val="22"/>
        </w:rPr>
        <w:t xml:space="preserve"> </w:t>
      </w:r>
      <w:r w:rsidRPr="00DD1D5D">
        <w:rPr>
          <w:sz w:val="22"/>
          <w:szCs w:val="22"/>
        </w:rPr>
        <w:t>acceptance</w:t>
      </w:r>
      <w:r w:rsidRPr="00DD1D5D">
        <w:rPr>
          <w:spacing w:val="-9"/>
          <w:sz w:val="22"/>
          <w:szCs w:val="22"/>
        </w:rPr>
        <w:t xml:space="preserve"> </w:t>
      </w:r>
      <w:r w:rsidRPr="00DD1D5D">
        <w:rPr>
          <w:sz w:val="22"/>
          <w:szCs w:val="22"/>
        </w:rPr>
        <w:t xml:space="preserve">of new media is driven by the need for more recent and fast information </w:t>
      </w:r>
      <w:r w:rsidRPr="00DD1D5D">
        <w:rPr>
          <w:sz w:val="22"/>
          <w:szCs w:val="22"/>
        </w:rPr>
        <w:fldChar w:fldCharType="begin" w:fldLock="1"/>
      </w:r>
      <w:r w:rsidRPr="00DD1D5D">
        <w:rPr>
          <w:sz w:val="22"/>
          <w:szCs w:val="22"/>
        </w:rPr>
        <w:instrText>ADDIN CSL_CITATION { "citationItems" : [ { "id" : "ITEM-1", "itemData" : { "ISSN" : "17153816", "abstract" : "The advent of new media has posed a challenge to conventional media. Their effect, for example, is felt on the circulation of print newspapers, especially in the USA. However in Malaysia, the effect of the new media on conventional media is still manageable. Malaysian newspapers still attract advertising dollars even with the presence of online newspapers. The two reinforce each other. Thus, in this paper, we argue that the presence of the Internet will not replace newspapers, just as radio did not replace newspapers and television. This paper will look at the present situation of conventional media, especially print newspapers vis-\u00e0-vis. the new media in Malaysia. We believe that the layout of newspapers here may change, but the content is still in the form of news. Even though the conventional media have their own online versions, they have not fully embraced the new technology. Even if there is a drop in circulation, it would be because the younger generation prefer the new media as they are more interactive compared to the online version of mainstream. There are also television stations which have an online presence such as TV3 and its owner, Media Prima. A large number of Malaysian citizens have their own Internet connections, so they can read newspapers online, thus squeezing revenues from advertising especially at a time of global economic slowdown. In Malaysia, however, the new media and conventional media will continue to coexist and reinforce each other.", "author" : [ { "dropping-particle" : "", "family" : "Salman", "given" : "Ali", "non-dropping-particle" : "", "parse-names" : false, "suffix" : "" }, { "dropping-particle" : "", "family" : "Ibrahim", "given" : "Faridah", "non-dropping-particle" : "", "parse-names" : false, "suffix" : "" }, { "dropping-particle" : "", "family" : "Abdullah", "given" : "Mohd Yusof Hj", "non-dropping-particle" : "", "parse-names" : false, "suffix" : "" }, { "dropping-particle" : "", "family" : "Mustaffa", "given" : "Normah", "non-dropping-particle" : "", "parse-names" : false, "suffix" : "" }, { "dropping-particle" : "", "family" : "Mahbob", "given" : "Maizatul Haizan", "non-dropping-particle" : "", "parse-names" : false, "suffix" : "" } ], "container-title" : "Innovation Journal", "id" : "ITEM-1", "issue" : "3", "issued" : { "date-parts" : [ [ "2011" ] ] }, "title" : "The impact of new media on traditional mainstream mass media", "type" : "article-journal", "volume" : "16" }, "uris" : [ "http://www.mendeley.com/documents/?uuid=2c6aae26-7e17-46d0-b163-2378cf383a0c", "http://www.mendeley.com/documents/?uuid=3b22b991-6a88-4689-822e-e709d3112d48" ] } ], "mendeley" : { "formattedCitation" : "(Salman, Ibrahim, Abdullah, Mustaffa, &amp; Mahbob, 2011)", "plainTextFormattedCitation" : "(Salman, Ibrahim, Abdullah, Mustaffa, &amp; Mahbob, 2011)", "previouslyFormattedCitation" : "(Salman, Ibrahim, Abdullah, Mustaffa, &amp; Mahbob, 2011)" }, "properties" : { "noteIndex" : 0 }, "schema" : "https://github.com/citation-style-language/schema/raw/master/csl-citation.json" }</w:instrText>
      </w:r>
      <w:r w:rsidRPr="00DD1D5D">
        <w:rPr>
          <w:sz w:val="22"/>
          <w:szCs w:val="22"/>
        </w:rPr>
        <w:fldChar w:fldCharType="separate"/>
      </w:r>
      <w:r w:rsidRPr="00DD1D5D">
        <w:rPr>
          <w:noProof/>
          <w:sz w:val="22"/>
          <w:szCs w:val="22"/>
        </w:rPr>
        <w:t>(Salman, Ibrahim, Abdullah, Mustaffa, &amp; Mahbob, 2011)</w:t>
      </w:r>
      <w:r w:rsidRPr="00DD1D5D">
        <w:rPr>
          <w:sz w:val="22"/>
          <w:szCs w:val="22"/>
        </w:rPr>
        <w:fldChar w:fldCharType="end"/>
      </w:r>
      <w:r w:rsidRPr="00DD1D5D">
        <w:rPr>
          <w:color w:val="FF0000"/>
          <w:sz w:val="22"/>
          <w:szCs w:val="22"/>
          <w:lang w:val="id-ID"/>
        </w:rPr>
        <w:t xml:space="preserve">. </w:t>
      </w:r>
      <w:r w:rsidRPr="00DD1D5D">
        <w:rPr>
          <w:sz w:val="22"/>
          <w:szCs w:val="22"/>
        </w:rPr>
        <w:t xml:space="preserve">Bird also confirmed that now digital technology has transformed "printed information" and one-way journalistic perspectives. Much research has proven that fewer young people read newspapers. This generation may still need news, but their "news habits" have changed </w:t>
      </w:r>
      <w:r w:rsidRPr="00DD1D5D">
        <w:rPr>
          <w:sz w:val="22"/>
          <w:szCs w:val="22"/>
        </w:rPr>
        <w:fldChar w:fldCharType="begin" w:fldLock="1"/>
      </w:r>
      <w:r w:rsidRPr="00DD1D5D">
        <w:rPr>
          <w:sz w:val="22"/>
          <w:szCs w:val="22"/>
        </w:rPr>
        <w:instrText>ADDIN CSL_CITATION { "citationItems" : [ { "id" : "ITEM-1", "itemData" : { "DOI" : "10.1177/1464884909102583", "ISSN" : "14648849", "author" : [ { "dropping-particle" : "", "family" : "Bird", "given" : "S. Elizabeth", "non-dropping-particle" : "", "parse-names" : false, "suffix" : "" } ], "container-title" : "Journalism", "id" : "ITEM-1", "issue" : "3", "issued" : { "date-parts" : [ [ "2009" ] ] }, "page" : "293-295", "title" : "The future of journalism in the digital environment", "type" : "article-journal", "volume" : "10" }, "uris" : [ "http://www.mendeley.com/documents/?uuid=63850404-c0c5-420c-a09a-3441d3f146d2", "http://www.mendeley.com/documents/?uuid=8e2a82d7-f614-41ed-b33f-c3e2b82676c8" ] } ], "mendeley" : { "formattedCitation" : "(Bird, 2009)", "plainTextFormattedCitation" : "(Bird, 2009)", "previouslyFormattedCitation" : "(Bird, 2009)" }, "properties" : { "noteIndex" : 0 }, "schema" : "https://github.com/citation-style-language/schema/raw/master/csl-citation.json" }</w:instrText>
      </w:r>
      <w:r w:rsidRPr="00DD1D5D">
        <w:rPr>
          <w:sz w:val="22"/>
          <w:szCs w:val="22"/>
        </w:rPr>
        <w:fldChar w:fldCharType="separate"/>
      </w:r>
      <w:r w:rsidRPr="00DD1D5D">
        <w:rPr>
          <w:noProof/>
          <w:sz w:val="22"/>
          <w:szCs w:val="22"/>
        </w:rPr>
        <w:t>(Bird, 2009)</w:t>
      </w:r>
      <w:r w:rsidRPr="00DD1D5D">
        <w:rPr>
          <w:sz w:val="22"/>
          <w:szCs w:val="22"/>
        </w:rPr>
        <w:fldChar w:fldCharType="end"/>
      </w:r>
      <w:r w:rsidRPr="00DD1D5D">
        <w:rPr>
          <w:sz w:val="22"/>
          <w:szCs w:val="22"/>
          <w:lang w:val="id-ID"/>
        </w:rPr>
        <w:t>.</w:t>
      </w:r>
      <w:r w:rsidRPr="00DD1D5D">
        <w:rPr>
          <w:color w:val="FF0000"/>
          <w:sz w:val="22"/>
          <w:szCs w:val="22"/>
          <w:lang w:val="id-ID"/>
        </w:rPr>
        <w:t xml:space="preserve"> </w:t>
      </w:r>
    </w:p>
    <w:p w14:paraId="1A3B68DA" w14:textId="77777777" w:rsidR="00E7077C" w:rsidRPr="00DD1D5D" w:rsidRDefault="00E7077C" w:rsidP="00B01373">
      <w:pPr>
        <w:pStyle w:val="BodyText"/>
        <w:ind w:left="0" w:firstLine="357"/>
        <w:rPr>
          <w:color w:val="FF0000"/>
          <w:sz w:val="22"/>
          <w:szCs w:val="22"/>
          <w:lang w:val="id-ID"/>
        </w:rPr>
      </w:pPr>
      <w:r w:rsidRPr="00DD1D5D">
        <w:rPr>
          <w:sz w:val="22"/>
          <w:szCs w:val="22"/>
        </w:rPr>
        <w:t>Studies in the presence of new media and its relationship with conventional media recently could be mapped into three trends. Firstly, studies in media competition between traditional and online media. These studies, generally put online media both in a position</w:t>
      </w:r>
      <w:r w:rsidRPr="00DD1D5D">
        <w:rPr>
          <w:spacing w:val="-5"/>
          <w:sz w:val="22"/>
          <w:szCs w:val="22"/>
        </w:rPr>
        <w:t xml:space="preserve"> </w:t>
      </w:r>
      <w:r w:rsidRPr="00DD1D5D">
        <w:rPr>
          <w:sz w:val="22"/>
          <w:szCs w:val="22"/>
        </w:rPr>
        <w:t>that</w:t>
      </w:r>
      <w:r w:rsidRPr="00DD1D5D">
        <w:rPr>
          <w:spacing w:val="-5"/>
          <w:sz w:val="22"/>
          <w:szCs w:val="22"/>
        </w:rPr>
        <w:t xml:space="preserve"> </w:t>
      </w:r>
      <w:r w:rsidRPr="00DD1D5D">
        <w:rPr>
          <w:sz w:val="22"/>
          <w:szCs w:val="22"/>
        </w:rPr>
        <w:t>is</w:t>
      </w:r>
      <w:r w:rsidRPr="00DD1D5D">
        <w:rPr>
          <w:spacing w:val="-5"/>
          <w:sz w:val="22"/>
          <w:szCs w:val="22"/>
        </w:rPr>
        <w:t xml:space="preserve"> </w:t>
      </w:r>
      <w:r w:rsidRPr="00DD1D5D">
        <w:rPr>
          <w:sz w:val="22"/>
          <w:szCs w:val="22"/>
        </w:rPr>
        <w:t>superior</w:t>
      </w:r>
      <w:r w:rsidRPr="00DD1D5D">
        <w:rPr>
          <w:spacing w:val="-5"/>
          <w:sz w:val="22"/>
          <w:szCs w:val="22"/>
        </w:rPr>
        <w:t xml:space="preserve"> </w:t>
      </w:r>
      <w:r w:rsidRPr="00DD1D5D">
        <w:rPr>
          <w:sz w:val="22"/>
          <w:szCs w:val="22"/>
        </w:rPr>
        <w:t>to</w:t>
      </w:r>
      <w:r w:rsidRPr="00DD1D5D">
        <w:rPr>
          <w:spacing w:val="-5"/>
          <w:sz w:val="22"/>
          <w:szCs w:val="22"/>
        </w:rPr>
        <w:t xml:space="preserve"> </w:t>
      </w:r>
      <w:r w:rsidRPr="00DD1D5D">
        <w:rPr>
          <w:sz w:val="22"/>
          <w:szCs w:val="22"/>
        </w:rPr>
        <w:t>traditional</w:t>
      </w:r>
      <w:r w:rsidRPr="00DD1D5D">
        <w:rPr>
          <w:spacing w:val="-5"/>
          <w:sz w:val="22"/>
          <w:szCs w:val="22"/>
        </w:rPr>
        <w:t xml:space="preserve"> </w:t>
      </w:r>
      <w:r w:rsidRPr="00DD1D5D">
        <w:rPr>
          <w:sz w:val="22"/>
          <w:szCs w:val="22"/>
        </w:rPr>
        <w:t>media,</w:t>
      </w:r>
      <w:r w:rsidRPr="00DD1D5D">
        <w:rPr>
          <w:spacing w:val="-5"/>
          <w:sz w:val="22"/>
          <w:szCs w:val="22"/>
        </w:rPr>
        <w:t xml:space="preserve"> </w:t>
      </w:r>
      <w:r w:rsidRPr="00DD1D5D">
        <w:rPr>
          <w:sz w:val="22"/>
          <w:szCs w:val="22"/>
        </w:rPr>
        <w:t>and</w:t>
      </w:r>
      <w:r w:rsidRPr="00DD1D5D">
        <w:rPr>
          <w:spacing w:val="-5"/>
          <w:sz w:val="22"/>
          <w:szCs w:val="22"/>
        </w:rPr>
        <w:t xml:space="preserve"> </w:t>
      </w:r>
      <w:r w:rsidRPr="00DD1D5D">
        <w:rPr>
          <w:sz w:val="22"/>
          <w:szCs w:val="22"/>
        </w:rPr>
        <w:t>also</w:t>
      </w:r>
      <w:r w:rsidRPr="00DD1D5D">
        <w:rPr>
          <w:sz w:val="22"/>
          <w:szCs w:val="22"/>
          <w:lang w:val="id-ID"/>
        </w:rPr>
        <w:t xml:space="preserve"> </w:t>
      </w:r>
      <w:r w:rsidRPr="00DD1D5D">
        <w:rPr>
          <w:sz w:val="22"/>
          <w:szCs w:val="22"/>
        </w:rPr>
        <w:t>as</w:t>
      </w:r>
      <w:r w:rsidRPr="00DD1D5D">
        <w:rPr>
          <w:spacing w:val="-5"/>
          <w:sz w:val="22"/>
          <w:szCs w:val="22"/>
        </w:rPr>
        <w:t xml:space="preserve"> </w:t>
      </w:r>
      <w:r w:rsidRPr="00DD1D5D">
        <w:rPr>
          <w:sz w:val="22"/>
          <w:szCs w:val="22"/>
        </w:rPr>
        <w:t>a</w:t>
      </w:r>
      <w:r w:rsidRPr="00DD1D5D">
        <w:rPr>
          <w:spacing w:val="-5"/>
          <w:sz w:val="22"/>
          <w:szCs w:val="22"/>
        </w:rPr>
        <w:t xml:space="preserve"> </w:t>
      </w:r>
      <w:r w:rsidRPr="00DD1D5D">
        <w:rPr>
          <w:sz w:val="22"/>
          <w:szCs w:val="22"/>
        </w:rPr>
        <w:t>complement</w:t>
      </w:r>
      <w:r w:rsidRPr="00DD1D5D">
        <w:rPr>
          <w:spacing w:val="-4"/>
          <w:sz w:val="22"/>
          <w:szCs w:val="22"/>
        </w:rPr>
        <w:t xml:space="preserve"> </w:t>
      </w:r>
      <w:r w:rsidRPr="00DD1D5D">
        <w:rPr>
          <w:sz w:val="22"/>
          <w:szCs w:val="22"/>
        </w:rPr>
        <w:t>to</w:t>
      </w:r>
      <w:r w:rsidRPr="00DD1D5D">
        <w:rPr>
          <w:spacing w:val="-5"/>
          <w:sz w:val="22"/>
          <w:szCs w:val="22"/>
        </w:rPr>
        <w:t xml:space="preserve"> </w:t>
      </w:r>
      <w:r w:rsidRPr="00DD1D5D">
        <w:rPr>
          <w:sz w:val="22"/>
          <w:szCs w:val="22"/>
        </w:rPr>
        <w:t>the</w:t>
      </w:r>
      <w:r w:rsidRPr="00DD1D5D">
        <w:rPr>
          <w:spacing w:val="-5"/>
          <w:sz w:val="22"/>
          <w:szCs w:val="22"/>
        </w:rPr>
        <w:t xml:space="preserve"> </w:t>
      </w:r>
      <w:r w:rsidRPr="00DD1D5D">
        <w:rPr>
          <w:sz w:val="22"/>
          <w:szCs w:val="22"/>
        </w:rPr>
        <w:t>existence</w:t>
      </w:r>
      <w:r w:rsidRPr="00DD1D5D">
        <w:rPr>
          <w:spacing w:val="-5"/>
          <w:sz w:val="22"/>
          <w:szCs w:val="22"/>
        </w:rPr>
        <w:t xml:space="preserve"> </w:t>
      </w:r>
      <w:r w:rsidRPr="00DD1D5D">
        <w:rPr>
          <w:sz w:val="22"/>
          <w:szCs w:val="22"/>
        </w:rPr>
        <w:t>of</w:t>
      </w:r>
      <w:r w:rsidRPr="00DD1D5D">
        <w:rPr>
          <w:spacing w:val="-5"/>
          <w:sz w:val="22"/>
          <w:szCs w:val="22"/>
        </w:rPr>
        <w:t xml:space="preserve"> </w:t>
      </w:r>
      <w:r w:rsidRPr="00DD1D5D">
        <w:rPr>
          <w:sz w:val="22"/>
          <w:szCs w:val="22"/>
        </w:rPr>
        <w:t>traditional</w:t>
      </w:r>
      <w:r w:rsidRPr="00DD1D5D">
        <w:rPr>
          <w:spacing w:val="-4"/>
          <w:sz w:val="22"/>
          <w:szCs w:val="22"/>
        </w:rPr>
        <w:t xml:space="preserve"> </w:t>
      </w:r>
      <w:r w:rsidRPr="00DD1D5D">
        <w:rPr>
          <w:sz w:val="22"/>
          <w:szCs w:val="22"/>
        </w:rPr>
        <w:t xml:space="preserve">media </w:t>
      </w:r>
      <w:r w:rsidRPr="00DD1D5D">
        <w:rPr>
          <w:sz w:val="22"/>
          <w:szCs w:val="22"/>
        </w:rPr>
        <w:fldChar w:fldCharType="begin" w:fldLock="1"/>
      </w:r>
      <w:r w:rsidRPr="00DD1D5D">
        <w:rPr>
          <w:sz w:val="22"/>
          <w:szCs w:val="22"/>
        </w:rPr>
        <w:instrText>ADDIN CSL_CITATION { "citationItems" : [ { "id" : "ITEM-1", "itemData" : { "DOI" : "10.1207/s15327736me1701_2", "ISSN" : "08997764", "abstract" : "Over the last decade, the Internet has become one of the most popular vehicles facilitating a variety of communication and information-sharing tasks worldwide. Its growing popularity as a new medium of communication has resulted in changes in use of traditional media. The purpose of this study was to better understand the uses of online news compared with news use via traditional media. In light of the niche theory and the theory of uses and gratifications, a new medium survives, grows, competes, and prospers by providing utility or gratification to consumers. In doing so, it may have effects on existing media by providing new solutions to old needs or to more contemporary needs. Data were collected in a telephone survey with 211 respondents in the Columbus, Ohio (Franklin County), metropolitan area. The results clearly indicate that the Internet has a competitive displacement effect on traditional media in the daily news domain with the largest displacements occurring for television and newspapers. The findings also show that there is a moderately high degree of overlap or similarity between the niches of the Internet and the traditional media on the gratification-opportunities dimension. In addition, the results suggest that the Internet has the broadest niche on the gratification opportunities dimension, providing users satisfaction with more needs than any of the traditional media on this dimension.", "author" : [ { "dropping-particle" : "", "family" : "Dimmick", "given" : "John", "non-dropping-particle" : "", "parse-names" : false, "suffix" : "" }, { "dropping-particle" : "", "family" : "Chen", "given" : "Yan", "non-dropping-particle" : "", "parse-names" : false, "suffix" : "" }, { "dropping-particle" : "", "family" : "Li", "given" : "Zhan", "non-dropping-particle" : "", "parse-names" : false, "suffix" : "" } ], "container-title" : "Journal of Media Economics", "id" : "ITEM-1", "issue" : "1", "issued" : { "date-parts" : [ [ "2004" ] ] }, "title" : "Competition between the Internet and Traditional News Media: The Gratification-Opportunities Niche Dimension", "type" : "article-journal", "volume" : "17" }, "uris" : [ "http://www.mendeley.com/documents/?uuid=a7cb8747-f5fb-44c3-aaef-9c768edd49b8", "http://www.mendeley.com/documents/?uuid=387b249d-305d-498a-8c22-fdec641fef63" ] } ], "mendeley" : { "formattedCitation" : "(Dimmick, Chen, &amp; Li, 2004)", "plainTextFormattedCitation" : "(Dimmick, Chen, &amp; Li, 2004)", "previouslyFormattedCitation" : "(Dimmick, Chen, &amp; Li, 2004)" }, "properties" : { "noteIndex" : 0 }, "schema" : "https://github.com/citation-style-language/schema/raw/master/csl-citation.json" }</w:instrText>
      </w:r>
      <w:r w:rsidRPr="00DD1D5D">
        <w:rPr>
          <w:sz w:val="22"/>
          <w:szCs w:val="22"/>
        </w:rPr>
        <w:fldChar w:fldCharType="separate"/>
      </w:r>
      <w:r w:rsidRPr="00DD1D5D">
        <w:rPr>
          <w:noProof/>
          <w:sz w:val="22"/>
          <w:szCs w:val="22"/>
        </w:rPr>
        <w:t>(Dimmick, Chen, &amp; Li, 2004)</w:t>
      </w:r>
      <w:r w:rsidRPr="00DD1D5D">
        <w:rPr>
          <w:sz w:val="22"/>
          <w:szCs w:val="22"/>
        </w:rPr>
        <w:fldChar w:fldCharType="end"/>
      </w:r>
      <w:r w:rsidRPr="00DD1D5D">
        <w:rPr>
          <w:sz w:val="22"/>
          <w:szCs w:val="22"/>
          <w:lang w:val="id-ID"/>
        </w:rPr>
        <w:t xml:space="preserve"> </w:t>
      </w:r>
      <w:r w:rsidRPr="00DD1D5D">
        <w:rPr>
          <w:sz w:val="22"/>
          <w:szCs w:val="22"/>
        </w:rPr>
        <w:fldChar w:fldCharType="begin" w:fldLock="1"/>
      </w:r>
      <w:r w:rsidRPr="00DD1D5D">
        <w:rPr>
          <w:sz w:val="22"/>
          <w:szCs w:val="22"/>
        </w:rPr>
        <w:instrText>ADDIN CSL_CITATION { "citationItems" : [ { "id" : "ITEM-1", "itemData" : { "DOI" : "10.1207/S15327736ME1502_2", "ISSN" : "08997764", "abstract" : "A random-sample telephone survey was conducted in Austin, Texas, to investigate the public's response to local, regional, and national newspapers ' print and online editions. Print readership was strongest among readers of that same newspaper's online edition. The substantial overlap of online and print readerships for the local daily suggests the potential of a complementary product relation. The print format was preferred - even among Internet users - when compared with the online edition, other things being equal.", "author" : [ { "dropping-particle" : "", "family" : "Chyi", "given" : "Hsiang Iris", "non-dropping-particle" : "", "parse-names" : false, "suffix" : "" }, { "dropping-particle" : "", "family" : "Lasorsa", "given" : "Dominic L.", "non-dropping-particle" : "", "parse-names" : false, "suffix" : "" } ], "container-title" : "Journal of Media Economics", "id" : "ITEM-1", "issue" : "2", "issued" : { "date-parts" : [ [ "2002" ] ] }, "page" : "91-106", "title" : "An Explorative Study on the Market Relation Between Online and Print Newspapers", "type" : "article-journal", "volume" : "15" }, "uris" : [ "http://www.mendeley.com/documents/?uuid=65ee6624-1721-4b7d-aff1-391b1f96d326", "http://www.mendeley.com/documents/?uuid=6f935130-f89f-4e8a-b23f-51c721c7d361" ] } ], "mendeley" : { "formattedCitation" : "(Chyi &amp; Lasorsa, 2002)", "plainTextFormattedCitation" : "(Chyi &amp; Lasorsa, 2002)", "previouslyFormattedCitation" : "(Chyi &amp; Lasorsa, 2002)" }, "properties" : { "noteIndex" : 0 }, "schema" : "https://github.com/citation-style-language/schema/raw/master/csl-citation.json" }</w:instrText>
      </w:r>
      <w:r w:rsidRPr="00DD1D5D">
        <w:rPr>
          <w:sz w:val="22"/>
          <w:szCs w:val="22"/>
        </w:rPr>
        <w:fldChar w:fldCharType="separate"/>
      </w:r>
      <w:r w:rsidRPr="00DD1D5D">
        <w:rPr>
          <w:noProof/>
          <w:sz w:val="22"/>
          <w:szCs w:val="22"/>
        </w:rPr>
        <w:t>(Chyi &amp; Lasorsa, 2002)</w:t>
      </w:r>
      <w:r w:rsidRPr="00DD1D5D">
        <w:rPr>
          <w:sz w:val="22"/>
          <w:szCs w:val="22"/>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Second, studies that explore patterns of online and print</w:t>
      </w:r>
      <w:r w:rsidRPr="00DD1D5D">
        <w:rPr>
          <w:spacing w:val="-11"/>
          <w:sz w:val="22"/>
          <w:szCs w:val="22"/>
        </w:rPr>
        <w:t xml:space="preserve"> </w:t>
      </w:r>
      <w:r w:rsidRPr="00DD1D5D">
        <w:rPr>
          <w:sz w:val="22"/>
          <w:szCs w:val="22"/>
        </w:rPr>
        <w:t>media</w:t>
      </w:r>
      <w:r w:rsidRPr="00DD1D5D">
        <w:rPr>
          <w:spacing w:val="-9"/>
          <w:sz w:val="22"/>
          <w:szCs w:val="22"/>
        </w:rPr>
        <w:t xml:space="preserve"> </w:t>
      </w:r>
      <w:r w:rsidRPr="00DD1D5D">
        <w:rPr>
          <w:sz w:val="22"/>
          <w:szCs w:val="22"/>
        </w:rPr>
        <w:t>consumption</w:t>
      </w:r>
      <w:r w:rsidRPr="00DD1D5D">
        <w:rPr>
          <w:spacing w:val="-11"/>
          <w:sz w:val="22"/>
          <w:szCs w:val="22"/>
        </w:rPr>
        <w:t xml:space="preserve"> </w:t>
      </w:r>
      <w:r w:rsidRPr="00DD1D5D">
        <w:rPr>
          <w:sz w:val="22"/>
          <w:szCs w:val="22"/>
        </w:rPr>
        <w:t>that</w:t>
      </w:r>
      <w:r w:rsidRPr="00DD1D5D">
        <w:rPr>
          <w:spacing w:val="-12"/>
          <w:sz w:val="22"/>
          <w:szCs w:val="22"/>
        </w:rPr>
        <w:t xml:space="preserve"> </w:t>
      </w:r>
      <w:r w:rsidRPr="00DD1D5D">
        <w:rPr>
          <w:sz w:val="22"/>
          <w:szCs w:val="22"/>
        </w:rPr>
        <w:t>show</w:t>
      </w:r>
      <w:r w:rsidRPr="00DD1D5D">
        <w:rPr>
          <w:spacing w:val="-11"/>
          <w:sz w:val="22"/>
          <w:szCs w:val="22"/>
        </w:rPr>
        <w:t xml:space="preserve"> </w:t>
      </w:r>
      <w:r w:rsidRPr="00DD1D5D">
        <w:rPr>
          <w:sz w:val="22"/>
          <w:szCs w:val="22"/>
        </w:rPr>
        <w:t>dualism</w:t>
      </w:r>
      <w:r w:rsidRPr="00DD1D5D">
        <w:rPr>
          <w:spacing w:val="-12"/>
          <w:sz w:val="22"/>
          <w:szCs w:val="22"/>
        </w:rPr>
        <w:t xml:space="preserve"> </w:t>
      </w:r>
      <w:r w:rsidRPr="00DD1D5D">
        <w:rPr>
          <w:sz w:val="22"/>
          <w:szCs w:val="22"/>
        </w:rPr>
        <w:t>in</w:t>
      </w:r>
      <w:r w:rsidRPr="00DD1D5D">
        <w:rPr>
          <w:spacing w:val="-10"/>
          <w:sz w:val="22"/>
          <w:szCs w:val="22"/>
        </w:rPr>
        <w:t xml:space="preserve"> </w:t>
      </w:r>
      <w:r w:rsidRPr="00DD1D5D">
        <w:rPr>
          <w:sz w:val="22"/>
          <w:szCs w:val="22"/>
        </w:rPr>
        <w:t>the</w:t>
      </w:r>
      <w:r w:rsidRPr="00DD1D5D">
        <w:rPr>
          <w:spacing w:val="-10"/>
          <w:sz w:val="22"/>
          <w:szCs w:val="22"/>
        </w:rPr>
        <w:t xml:space="preserve"> </w:t>
      </w:r>
      <w:r w:rsidRPr="00DD1D5D">
        <w:rPr>
          <w:sz w:val="22"/>
          <w:szCs w:val="22"/>
        </w:rPr>
        <w:t xml:space="preserve">use of media by the public </w:t>
      </w:r>
      <w:r w:rsidRPr="00DD1D5D">
        <w:rPr>
          <w:sz w:val="22"/>
          <w:szCs w:val="22"/>
        </w:rPr>
        <w:fldChar w:fldCharType="begin" w:fldLock="1"/>
      </w:r>
      <w:r w:rsidRPr="00DD1D5D">
        <w:rPr>
          <w:sz w:val="22"/>
          <w:szCs w:val="22"/>
        </w:rPr>
        <w:instrText>ADDIN CSL_CITATION { "citationItems" : [ { "id" : "ITEM-1", "itemData" : { "DOI" : "10.1207/s15506878jobem4801_3", "ISSN" : "0883-8151", "abstract" : "A substantive body of research on the relationship between traditional and new media builds upon the competition-based displacement theory, based on the argument that media types compete with each other for resources. This paper takes an alternative approach and suggests the idea of media complementarity. Media complementarity implies a congruence between the consumption of online and traditional media within a specific content domain. The results demonstrate support for media complemen- tarity/ with users of online news in a specific content area also being more likely to seek out news in the same area from traditional media outlets.", "author" : [ { "dropping-particle" : "", "family" : "Dutta-Bergman", "given" : "Mohan J.", "non-dropping-particle" : "", "parse-names" : false, "suffix" : "" } ], "container-title" : "Journal of Broadcasting &amp; Electronic Media", "id" : "ITEM-1", "issue" : "1", "issued" : { "date-parts" : [ [ "2004" ] ] }, "page" : "41-60", "title" : "Complementarity in Consumption of News Types Across Traditional and New Media", "type" : "article-journal", "volume" : "48" }, "uris" : [ "http://www.mendeley.com/documents/?uuid=5e6ff075-f598-4e1a-82ad-1e313e69a637", "http://www.mendeley.com/documents/?uuid=e868d6c5-dfae-4187-8635-044607f95ff0" ] } ], "mendeley" : { "formattedCitation" : "(Dutta-Bergman, 2004)", "plainTextFormattedCitation" : "(Dutta-Bergman, 2004)", "previouslyFormattedCitation" : "(Dutta-Bergman, 2004)" }, "properties" : { "noteIndex" : 0 }, "schema" : "https://github.com/citation-style-language/schema/raw/master/csl-citation.json" }</w:instrText>
      </w:r>
      <w:r w:rsidRPr="00DD1D5D">
        <w:rPr>
          <w:sz w:val="22"/>
          <w:szCs w:val="22"/>
        </w:rPr>
        <w:fldChar w:fldCharType="separate"/>
      </w:r>
      <w:r w:rsidRPr="00DD1D5D">
        <w:rPr>
          <w:noProof/>
          <w:sz w:val="22"/>
          <w:szCs w:val="22"/>
        </w:rPr>
        <w:t>(Dutta-Bergman, 2004)</w:t>
      </w:r>
      <w:r w:rsidRPr="00DD1D5D">
        <w:rPr>
          <w:sz w:val="22"/>
          <w:szCs w:val="22"/>
        </w:rPr>
        <w:fldChar w:fldCharType="end"/>
      </w:r>
      <w:r w:rsidRPr="00DD1D5D">
        <w:rPr>
          <w:color w:val="FF0000"/>
          <w:sz w:val="22"/>
          <w:szCs w:val="22"/>
          <w:lang w:val="id-ID"/>
        </w:rPr>
        <w:t xml:space="preserve"> </w:t>
      </w:r>
      <w:r w:rsidRPr="00DD1D5D">
        <w:rPr>
          <w:sz w:val="22"/>
          <w:szCs w:val="22"/>
          <w:lang w:val="id-ID"/>
        </w:rPr>
        <w:fldChar w:fldCharType="begin" w:fldLock="1"/>
      </w:r>
      <w:r w:rsidRPr="00DD1D5D">
        <w:rPr>
          <w:sz w:val="22"/>
          <w:szCs w:val="22"/>
          <w:lang w:val="id-ID"/>
        </w:rPr>
        <w:instrText>ADDIN CSL_CITATION { "citationItems" : [ { "id" : "ITEM-1", "itemData" : { "DOI" : "10.1177/1461444810375976", "ISSN" : "14614448", "abstract" : "This study examines the influence of internet adoption and internet usage on sociability and use of traditional media. With empirical data collected in Hong Kong between 2003 and 2005, it confirms that adoption and usage are two distinct processes, with different social impacts. It is found that, on average, internet users spend significantly less time on traditional media than nonusers, while both groups spend the same amount of time on social activities. Furthermore, users' sociability and use of traditional media are positively correlated with each other, while among nonusers there is no such correlation. When the spotlight is turned on internet users, a new measurement, called 'sophistication of internet usage', is employed to examine the impact of internet use on traditional media use and sociability. It is found in the study that internet use does not influence users' sociability and use of traditional media, regardless of the length of internet adoption history, which disconfirms the so-called 'novelty effect'. \u00a9 The Author(s) 2010.", "author" : [ { "dropping-particle" : "", "family" : "Peng", "given" : "Tai Quan", "non-dropping-particle" : "", "parse-names" : false, "suffix" : "" }, { "dropping-particle" : "", "family" : "Zhu", "given" : "Jonathan J.H.", "non-dropping-particle" : "", "parse-names" : false, "suffix" : "" } ], "container-title" : "New Media and Society", "id" : "ITEM-1", "issue" : "4", "issued" : { "date-parts" : [ [ "2011" ] ] }, "page" : "568-586", "title" : "A game of win-win or win-lose? revisiting the internet's influence on sociability and use of traditional media", "type" : "article-journal", "volume" : "13" }, "uris" : [ "http://www.mendeley.com/documents/?uuid=ef5bb415-e0c4-457e-906e-5a928fbeffe1", "http://www.mendeley.com/documents/?uuid=98f00c25-1de7-4ff0-81df-cfe3b54f95f1" ] } ], "mendeley" : { "formattedCitation" : "(Peng &amp; Zhu, 2011)", "plainTextFormattedCitation" : "(Peng &amp; Zhu, 2011)", "previouslyFormattedCitation" : "(Peng &amp; Zhu, 2011)" }, "properties" : { "noteIndex" : 0 }, "schema" : "https://github.com/citation-style-language/schema/raw/master/csl-citation.json" }</w:instrText>
      </w:r>
      <w:r w:rsidRPr="00DD1D5D">
        <w:rPr>
          <w:sz w:val="22"/>
          <w:szCs w:val="22"/>
          <w:lang w:val="id-ID"/>
        </w:rPr>
        <w:fldChar w:fldCharType="separate"/>
      </w:r>
      <w:r w:rsidRPr="00DD1D5D">
        <w:rPr>
          <w:noProof/>
          <w:sz w:val="22"/>
          <w:szCs w:val="22"/>
          <w:lang w:val="id-ID"/>
        </w:rPr>
        <w:t>(Peng &amp; Zhu, 2011)</w:t>
      </w:r>
      <w:r w:rsidRPr="00DD1D5D">
        <w:rPr>
          <w:sz w:val="22"/>
          <w:szCs w:val="22"/>
          <w:lang w:val="id-ID"/>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These study highlight how consumers use online and print media together and were complementary.</w:t>
      </w:r>
      <w:r w:rsidRPr="00DD1D5D">
        <w:rPr>
          <w:spacing w:val="-8"/>
          <w:sz w:val="22"/>
          <w:szCs w:val="22"/>
        </w:rPr>
        <w:t xml:space="preserve"> </w:t>
      </w:r>
      <w:r w:rsidRPr="00DD1D5D">
        <w:rPr>
          <w:sz w:val="22"/>
          <w:szCs w:val="22"/>
        </w:rPr>
        <w:t>Third,</w:t>
      </w:r>
      <w:r w:rsidRPr="00DD1D5D">
        <w:rPr>
          <w:spacing w:val="-7"/>
          <w:sz w:val="22"/>
          <w:szCs w:val="22"/>
        </w:rPr>
        <w:t xml:space="preserve"> </w:t>
      </w:r>
      <w:r w:rsidRPr="00DD1D5D">
        <w:rPr>
          <w:sz w:val="22"/>
          <w:szCs w:val="22"/>
        </w:rPr>
        <w:t>studies</w:t>
      </w:r>
      <w:r w:rsidRPr="00DD1D5D">
        <w:rPr>
          <w:spacing w:val="-7"/>
          <w:sz w:val="22"/>
          <w:szCs w:val="22"/>
        </w:rPr>
        <w:t xml:space="preserve"> </w:t>
      </w:r>
      <w:r w:rsidRPr="00DD1D5D">
        <w:rPr>
          <w:sz w:val="22"/>
          <w:szCs w:val="22"/>
        </w:rPr>
        <w:t>that</w:t>
      </w:r>
      <w:r w:rsidRPr="00DD1D5D">
        <w:rPr>
          <w:spacing w:val="-7"/>
          <w:sz w:val="22"/>
          <w:szCs w:val="22"/>
        </w:rPr>
        <w:t xml:space="preserve"> </w:t>
      </w:r>
      <w:r w:rsidRPr="00DD1D5D">
        <w:rPr>
          <w:sz w:val="22"/>
          <w:szCs w:val="22"/>
        </w:rPr>
        <w:t>look</w:t>
      </w:r>
      <w:r w:rsidRPr="00DD1D5D">
        <w:rPr>
          <w:spacing w:val="-7"/>
          <w:sz w:val="22"/>
          <w:szCs w:val="22"/>
        </w:rPr>
        <w:t xml:space="preserve"> </w:t>
      </w:r>
      <w:r w:rsidRPr="00DD1D5D">
        <w:rPr>
          <w:sz w:val="22"/>
          <w:szCs w:val="22"/>
        </w:rPr>
        <w:t>at</w:t>
      </w:r>
      <w:r w:rsidRPr="00DD1D5D">
        <w:rPr>
          <w:spacing w:val="-7"/>
          <w:sz w:val="22"/>
          <w:szCs w:val="22"/>
        </w:rPr>
        <w:t xml:space="preserve"> </w:t>
      </w:r>
      <w:r w:rsidRPr="00DD1D5D">
        <w:rPr>
          <w:sz w:val="22"/>
          <w:szCs w:val="22"/>
        </w:rPr>
        <w:t>the</w:t>
      </w:r>
      <w:r w:rsidRPr="00DD1D5D">
        <w:rPr>
          <w:spacing w:val="-7"/>
          <w:sz w:val="22"/>
          <w:szCs w:val="22"/>
        </w:rPr>
        <w:t xml:space="preserve"> </w:t>
      </w:r>
      <w:r w:rsidRPr="00DD1D5D">
        <w:rPr>
          <w:sz w:val="22"/>
          <w:szCs w:val="22"/>
        </w:rPr>
        <w:t>impact of social media on journalism practices that give a new character to the system and mechanism of</w:t>
      </w:r>
      <w:r w:rsidRPr="00DD1D5D">
        <w:rPr>
          <w:spacing w:val="-36"/>
          <w:sz w:val="22"/>
          <w:szCs w:val="22"/>
        </w:rPr>
        <w:t xml:space="preserve"> </w:t>
      </w:r>
      <w:r w:rsidRPr="00DD1D5D">
        <w:rPr>
          <w:sz w:val="22"/>
          <w:szCs w:val="22"/>
        </w:rPr>
        <w:t xml:space="preserve">media work </w:t>
      </w:r>
      <w:r w:rsidRPr="00DD1D5D">
        <w:rPr>
          <w:sz w:val="22"/>
          <w:szCs w:val="22"/>
        </w:rPr>
        <w:fldChar w:fldCharType="begin" w:fldLock="1"/>
      </w:r>
      <w:r w:rsidRPr="00DD1D5D">
        <w:rPr>
          <w:sz w:val="22"/>
          <w:szCs w:val="22"/>
        </w:rPr>
        <w:instrText>ADDIN CSL_CITATION { "citationItems" : [ { "id" : "ITEM-1", "itemData" : { "DOI" : "10.1177/107769901008700104", "ISSN" : "10776990", "abstract" : "This study explores U.S. newspapers'online readership in the local market by comparing (1) \"hybrid\" readers who access both the print and online versions and (2) online-only readers. Survey data gathered from twenty-eight newspaper sites show that hybrid readers outnumber online-only users by a 2-to-1 margin and use their local newspaper sites more actively. Regression analyses identify predictors of site satisfaction and user type. These findings provide new perspectives on the nature of multiplatform news consumption as readers weigh related goods of news and information. \u00a92010 AEJMC.", "author" : [ { "dropping-particle" : "", "family" : "Chyi", "given" : "Hsiang Iris", "non-dropping-particle" : "", "parse-names" : false, "suffix" : "" }, { "dropping-particle" : "", "family" : "Yang", "given" : "Mengchieh Jacie", "non-dropping-particle" : "", "parse-names" : false, "suffix" : "" }, { "dropping-particle" : "", "family" : "Lewis", "given" : "Seth C.", "non-dropping-particle" : "", "parse-names" : false, "suffix" : "" }, { "dropping-particle" : "", "family" : "Zheng", "given" : "Nan", "non-dropping-particle" : "", "parse-names" : false, "suffix" : "" } ], "container-title" : "Journalism and Mass Communication Quarterly", "id" : "ITEM-1", "issue" : "1", "issued" : { "date-parts" : [ [ "2010" ] ] }, "page" : "62-83", "title" : "Use of and satisfaction with newspaper sites in the local market. exploring differences between hybrid and online-only users", "type" : "article-journal", "volume" : "87" }, "uris" : [ "http://www.mendeley.com/documents/?uuid=6d7214c4-da45-4584-9951-f93e9ae4d7d5", "http://www.mendeley.com/documents/?uuid=3d0f25bf-4985-4b5d-a441-3c3409033d92" ] } ], "mendeley" : { "formattedCitation" : "(Chyi, Yang, Lewis, &amp; Zheng, 2010)", "plainTextFormattedCitation" : "(Chyi, Yang, Lewis, &amp; Zheng, 2010)", "previouslyFormattedCitation" : "(Chyi, Yang, Lewis, &amp; Zheng, 2010)" }, "properties" : { "noteIndex" : 0 }, "schema" : "https://github.com/citation-style-language/schema/raw/master/csl-citation.json" }</w:instrText>
      </w:r>
      <w:r w:rsidRPr="00DD1D5D">
        <w:rPr>
          <w:sz w:val="22"/>
          <w:szCs w:val="22"/>
        </w:rPr>
        <w:fldChar w:fldCharType="separate"/>
      </w:r>
      <w:r w:rsidRPr="00DD1D5D">
        <w:rPr>
          <w:noProof/>
          <w:sz w:val="22"/>
          <w:szCs w:val="22"/>
        </w:rPr>
        <w:t>(Chyi, Yang, Lewis, &amp; Zheng, 2010)</w:t>
      </w:r>
      <w:r w:rsidRPr="00DD1D5D">
        <w:rPr>
          <w:sz w:val="22"/>
          <w:szCs w:val="22"/>
        </w:rPr>
        <w:fldChar w:fldCharType="end"/>
      </w:r>
      <w:r w:rsidRPr="00DD1D5D">
        <w:rPr>
          <w:sz w:val="22"/>
          <w:szCs w:val="22"/>
          <w:lang w:val="id-ID"/>
        </w:rPr>
        <w:t xml:space="preserve"> </w:t>
      </w:r>
      <w:r w:rsidRPr="00DD1D5D">
        <w:rPr>
          <w:sz w:val="22"/>
          <w:szCs w:val="22"/>
          <w:lang w:val="id-ID"/>
        </w:rPr>
        <w:fldChar w:fldCharType="begin" w:fldLock="1"/>
      </w:r>
      <w:r w:rsidRPr="00DD1D5D">
        <w:rPr>
          <w:sz w:val="22"/>
          <w:szCs w:val="22"/>
          <w:lang w:val="id-ID"/>
        </w:rPr>
        <w:instrText>ADDIN CSL_CITATION { "citationItems" : [ { "id" : "ITEM-1", "itemData" : { "DOI" : "10.1080/08900520701583545", "ISSN" : "0890-0523", "abstract" : "When everyone can be a publisher, what distinguishes the journalist? This article considers contemporary challenges to institutional roles in a digital media environment and then turns to three broad journalistic normative values\u2014authenticity, accountability, and autonomy\u2014that affect the credibility of journalists and the content they provide. A set of questions that can help citizens determine the trustworthiness of information available to them emerges from the discussion.", "author" : [ { "dropping-particle" : "", "family" : "Hayes", "given" : "Arthur S.", "non-dropping-particle" : "", "parse-names" : false, "suffix" : "" }, { "dropping-particle" : "", "family" : "Singer", "given" : "Jane B.", "non-dropping-particle" : "", "parse-names" : false, "suffix" : "" }, { "dropping-particle" : "", "family" : "Ceppos", "given" : "Jerry", "non-dropping-particle" : "", "parse-names" : false, "suffix" : "" } ], "container-title" : "Journal of Mass Media Ethics", "id" : "ITEM-1", "issue" : "4", "issued" : { "date-parts" : [ [ "2007" ] ] }, "page" : "262-279", "title" : "Shifting Roles, Enduring Values: The Credible Journalist in a Digital Age", "type" : "article-journal", "volume" : "22" }, "uris" : [ "http://www.mendeley.com/documents/?uuid=99e6bbc9-5ef0-4521-b2d7-9f010efa2982", "http://www.mendeley.com/documents/?uuid=65f3086b-06e8-4a66-8d11-ddacd16e50b1" ] } ], "mendeley" : { "formattedCitation" : "(Hayes, Singer, &amp; Ceppos, 2007)", "plainTextFormattedCitation" : "(Hayes, Singer, &amp; Ceppos, 2007)", "previouslyFormattedCitation" : "(Hayes, Singer, &amp; Ceppos, 2007)" }, "properties" : { "noteIndex" : 0 }, "schema" : "https://github.com/citation-style-language/schema/raw/master/csl-citation.json" }</w:instrText>
      </w:r>
      <w:r w:rsidRPr="00DD1D5D">
        <w:rPr>
          <w:sz w:val="22"/>
          <w:szCs w:val="22"/>
          <w:lang w:val="id-ID"/>
        </w:rPr>
        <w:fldChar w:fldCharType="separate"/>
      </w:r>
      <w:r w:rsidRPr="00DD1D5D">
        <w:rPr>
          <w:noProof/>
          <w:sz w:val="22"/>
          <w:szCs w:val="22"/>
          <w:lang w:val="id-ID"/>
        </w:rPr>
        <w:t>(Hayes, Singer, &amp; Ceppos, 2007)</w:t>
      </w:r>
      <w:r w:rsidRPr="00DD1D5D">
        <w:rPr>
          <w:sz w:val="22"/>
          <w:szCs w:val="22"/>
          <w:lang w:val="id-ID"/>
        </w:rPr>
        <w:fldChar w:fldCharType="end"/>
      </w:r>
      <w:r w:rsidRPr="00DD1D5D">
        <w:rPr>
          <w:sz w:val="22"/>
          <w:szCs w:val="22"/>
          <w:lang w:val="id-ID"/>
        </w:rPr>
        <w:t xml:space="preserve">. </w:t>
      </w:r>
      <w:r w:rsidRPr="00DD1D5D">
        <w:rPr>
          <w:sz w:val="22"/>
          <w:szCs w:val="22"/>
        </w:rPr>
        <w:t>Media convergence studies were used as study topics and are considered to have the principle of "same values and new tools". The recently use of different platform by the media, however, still communicates the same</w:t>
      </w:r>
      <w:r w:rsidRPr="00DD1D5D">
        <w:rPr>
          <w:spacing w:val="-2"/>
          <w:sz w:val="22"/>
          <w:szCs w:val="22"/>
        </w:rPr>
        <w:t xml:space="preserve"> </w:t>
      </w:r>
      <w:r w:rsidRPr="00DD1D5D">
        <w:rPr>
          <w:sz w:val="22"/>
          <w:szCs w:val="22"/>
        </w:rPr>
        <w:t>values.</w:t>
      </w:r>
    </w:p>
    <w:p w14:paraId="74323EDF" w14:textId="32E8CF1C" w:rsidR="00E7077C" w:rsidRPr="00DD1D5D" w:rsidRDefault="00E7077C" w:rsidP="00B01373">
      <w:pPr>
        <w:pStyle w:val="BodyText"/>
        <w:ind w:left="0" w:firstLine="357"/>
        <w:rPr>
          <w:sz w:val="22"/>
          <w:szCs w:val="22"/>
        </w:rPr>
      </w:pPr>
      <w:r w:rsidRPr="00DD1D5D">
        <w:rPr>
          <w:sz w:val="22"/>
          <w:szCs w:val="22"/>
        </w:rPr>
        <w:t>This paper explained the development of online media and its impact to print media North Sumatra. Two</w:t>
      </w:r>
      <w:r w:rsidRPr="00DD1D5D">
        <w:rPr>
          <w:spacing w:val="-9"/>
          <w:sz w:val="22"/>
          <w:szCs w:val="22"/>
        </w:rPr>
        <w:t xml:space="preserve"> </w:t>
      </w:r>
      <w:r w:rsidRPr="00DD1D5D">
        <w:rPr>
          <w:sz w:val="22"/>
          <w:szCs w:val="22"/>
        </w:rPr>
        <w:t>questions</w:t>
      </w:r>
      <w:r w:rsidRPr="00DD1D5D">
        <w:rPr>
          <w:spacing w:val="-10"/>
          <w:sz w:val="22"/>
          <w:szCs w:val="22"/>
        </w:rPr>
        <w:t xml:space="preserve"> </w:t>
      </w:r>
      <w:r w:rsidRPr="00DD1D5D">
        <w:rPr>
          <w:sz w:val="22"/>
          <w:szCs w:val="22"/>
        </w:rPr>
        <w:t>can</w:t>
      </w:r>
      <w:r w:rsidRPr="00DD1D5D">
        <w:rPr>
          <w:spacing w:val="-9"/>
          <w:sz w:val="22"/>
          <w:szCs w:val="22"/>
        </w:rPr>
        <w:t xml:space="preserve"> </w:t>
      </w:r>
      <w:r w:rsidRPr="00DD1D5D">
        <w:rPr>
          <w:sz w:val="22"/>
          <w:szCs w:val="22"/>
        </w:rPr>
        <w:t>be</w:t>
      </w:r>
      <w:r w:rsidRPr="00DD1D5D">
        <w:rPr>
          <w:spacing w:val="-10"/>
          <w:sz w:val="22"/>
          <w:szCs w:val="22"/>
        </w:rPr>
        <w:t xml:space="preserve"> </w:t>
      </w:r>
      <w:r w:rsidRPr="00DD1D5D">
        <w:rPr>
          <w:sz w:val="22"/>
          <w:szCs w:val="22"/>
        </w:rPr>
        <w:t>asked:</w:t>
      </w:r>
      <w:r w:rsidRPr="00DD1D5D">
        <w:rPr>
          <w:spacing w:val="-9"/>
          <w:sz w:val="22"/>
          <w:szCs w:val="22"/>
        </w:rPr>
        <w:t xml:space="preserve"> </w:t>
      </w:r>
      <w:r w:rsidRPr="00DD1D5D">
        <w:rPr>
          <w:sz w:val="22"/>
          <w:szCs w:val="22"/>
        </w:rPr>
        <w:t>(1)</w:t>
      </w:r>
      <w:r w:rsidRPr="00DD1D5D">
        <w:rPr>
          <w:spacing w:val="-11"/>
          <w:sz w:val="22"/>
          <w:szCs w:val="22"/>
        </w:rPr>
        <w:t xml:space="preserve"> </w:t>
      </w:r>
      <w:r w:rsidRPr="00DD1D5D">
        <w:rPr>
          <w:sz w:val="22"/>
          <w:szCs w:val="22"/>
        </w:rPr>
        <w:t>What</w:t>
      </w:r>
      <w:r w:rsidRPr="00DD1D5D">
        <w:rPr>
          <w:spacing w:val="-10"/>
          <w:sz w:val="22"/>
          <w:szCs w:val="22"/>
        </w:rPr>
        <w:t xml:space="preserve"> </w:t>
      </w:r>
      <w:r w:rsidRPr="00DD1D5D">
        <w:rPr>
          <w:sz w:val="22"/>
          <w:szCs w:val="22"/>
        </w:rPr>
        <w:t>is</w:t>
      </w:r>
      <w:r w:rsidRPr="00DD1D5D">
        <w:rPr>
          <w:spacing w:val="-9"/>
          <w:sz w:val="22"/>
          <w:szCs w:val="22"/>
        </w:rPr>
        <w:t xml:space="preserve"> </w:t>
      </w:r>
      <w:r w:rsidRPr="00DD1D5D">
        <w:rPr>
          <w:sz w:val="22"/>
          <w:szCs w:val="22"/>
        </w:rPr>
        <w:t>the</w:t>
      </w:r>
      <w:r w:rsidRPr="00DD1D5D">
        <w:rPr>
          <w:spacing w:val="-10"/>
          <w:sz w:val="22"/>
          <w:szCs w:val="22"/>
        </w:rPr>
        <w:t xml:space="preserve"> </w:t>
      </w:r>
      <w:r w:rsidRPr="00DD1D5D">
        <w:rPr>
          <w:sz w:val="22"/>
          <w:szCs w:val="22"/>
        </w:rPr>
        <w:t>reality</w:t>
      </w:r>
      <w:r w:rsidRPr="00DD1D5D">
        <w:rPr>
          <w:spacing w:val="-10"/>
          <w:sz w:val="22"/>
          <w:szCs w:val="22"/>
        </w:rPr>
        <w:t xml:space="preserve"> </w:t>
      </w:r>
      <w:r w:rsidRPr="00DD1D5D">
        <w:rPr>
          <w:sz w:val="22"/>
          <w:szCs w:val="22"/>
        </w:rPr>
        <w:t xml:space="preserve">of the impact of the development of online media for print media? and (2) What was the consequences in ideological orientation, values and colors of media coverage? These </w:t>
      </w:r>
      <w:r w:rsidR="00C3705E">
        <w:rPr>
          <w:sz w:val="22"/>
          <w:szCs w:val="22"/>
        </w:rPr>
        <w:t xml:space="preserve">two </w:t>
      </w:r>
      <w:r w:rsidRPr="00DD1D5D">
        <w:rPr>
          <w:sz w:val="22"/>
          <w:szCs w:val="22"/>
        </w:rPr>
        <w:t>questions will explain the relationship of the growth of new media, media competition and its impacts on the mode</w:t>
      </w:r>
      <w:r w:rsidR="00C3705E">
        <w:rPr>
          <w:sz w:val="22"/>
          <w:szCs w:val="22"/>
        </w:rPr>
        <w:t>l</w:t>
      </w:r>
      <w:r w:rsidRPr="00DD1D5D">
        <w:rPr>
          <w:sz w:val="22"/>
          <w:szCs w:val="22"/>
        </w:rPr>
        <w:t xml:space="preserve"> of news reporting.</w:t>
      </w:r>
    </w:p>
    <w:p w14:paraId="418B3B32" w14:textId="77777777" w:rsidR="00E7077C" w:rsidRPr="00DD1D5D" w:rsidRDefault="00E7077C" w:rsidP="00B01373">
      <w:pPr>
        <w:pStyle w:val="BodyText"/>
        <w:ind w:left="0" w:firstLine="357"/>
        <w:rPr>
          <w:sz w:val="22"/>
          <w:szCs w:val="22"/>
        </w:rPr>
      </w:pPr>
      <w:r w:rsidRPr="00DD1D5D">
        <w:rPr>
          <w:sz w:val="22"/>
          <w:szCs w:val="22"/>
        </w:rPr>
        <w:lastRenderedPageBreak/>
        <w:t>Before the invention of the internet, studies of mass communication mainly analyzed the competition between</w:t>
      </w:r>
      <w:r w:rsidRPr="00DD1D5D">
        <w:rPr>
          <w:spacing w:val="-15"/>
          <w:sz w:val="22"/>
          <w:szCs w:val="22"/>
        </w:rPr>
        <w:t xml:space="preserve"> </w:t>
      </w:r>
      <w:r w:rsidRPr="00DD1D5D">
        <w:rPr>
          <w:sz w:val="22"/>
          <w:szCs w:val="22"/>
        </w:rPr>
        <w:t>print</w:t>
      </w:r>
      <w:r w:rsidRPr="00DD1D5D">
        <w:rPr>
          <w:spacing w:val="-17"/>
          <w:sz w:val="22"/>
          <w:szCs w:val="22"/>
        </w:rPr>
        <w:t xml:space="preserve"> </w:t>
      </w:r>
      <w:r w:rsidRPr="00DD1D5D">
        <w:rPr>
          <w:sz w:val="22"/>
          <w:szCs w:val="22"/>
        </w:rPr>
        <w:t>media</w:t>
      </w:r>
      <w:r w:rsidRPr="00DD1D5D">
        <w:rPr>
          <w:spacing w:val="-15"/>
          <w:sz w:val="22"/>
          <w:szCs w:val="22"/>
        </w:rPr>
        <w:t xml:space="preserve"> </w:t>
      </w:r>
      <w:r w:rsidRPr="00DD1D5D">
        <w:rPr>
          <w:sz w:val="22"/>
          <w:szCs w:val="22"/>
        </w:rPr>
        <w:t>(newspapers</w:t>
      </w:r>
      <w:r w:rsidRPr="00DD1D5D">
        <w:rPr>
          <w:spacing w:val="-16"/>
          <w:sz w:val="22"/>
          <w:szCs w:val="22"/>
        </w:rPr>
        <w:t xml:space="preserve"> </w:t>
      </w:r>
      <w:r w:rsidRPr="00DD1D5D">
        <w:rPr>
          <w:sz w:val="22"/>
          <w:szCs w:val="22"/>
        </w:rPr>
        <w:t>and</w:t>
      </w:r>
      <w:r w:rsidRPr="00DD1D5D">
        <w:rPr>
          <w:spacing w:val="-14"/>
          <w:sz w:val="22"/>
          <w:szCs w:val="22"/>
        </w:rPr>
        <w:t xml:space="preserve"> </w:t>
      </w:r>
      <w:r w:rsidRPr="00DD1D5D">
        <w:rPr>
          <w:sz w:val="22"/>
          <w:szCs w:val="22"/>
        </w:rPr>
        <w:t>magazines)</w:t>
      </w:r>
      <w:r w:rsidRPr="00DD1D5D">
        <w:rPr>
          <w:spacing w:val="-16"/>
          <w:sz w:val="22"/>
          <w:szCs w:val="22"/>
        </w:rPr>
        <w:t xml:space="preserve"> </w:t>
      </w:r>
      <w:r w:rsidRPr="00DD1D5D">
        <w:rPr>
          <w:sz w:val="22"/>
          <w:szCs w:val="22"/>
        </w:rPr>
        <w:t xml:space="preserve">and electronic media (radio and television). As the internet grows and develops and becomes the most important thing in the process of producing and consuming information, communication studies begin to shift to competition between traditional media and online media </w:t>
      </w:r>
      <w:r w:rsidRPr="00DD1D5D">
        <w:rPr>
          <w:sz w:val="22"/>
          <w:szCs w:val="22"/>
        </w:rPr>
        <w:fldChar w:fldCharType="begin" w:fldLock="1"/>
      </w:r>
      <w:r w:rsidRPr="00DD1D5D">
        <w:rPr>
          <w:sz w:val="22"/>
          <w:szCs w:val="22"/>
        </w:rPr>
        <w:instrText>ADDIN CSL_CITATION { "citationItems" : [ { "id" : "ITEM-1", "itemData" : { "DOI" : "10.1080/08824090409359964", "ISSN" : "17464099", "abstract" : "Past research has proposed the functional equivalence principle as a theoretical explanation for the phenomenon of time displacement between old and new media. Using a unique media deprivation paradigm, this study tested this proposition in the context of the time displacement effects of computers on traditional media. Subjects were asked to give up using computers (except for schoolwork) and watching television respectively for a day. The results showed that giving up computer use did not increase time allotted to other media. On the contrary, giving up viewing television increased time spent with other traditional media. \u00a9 2004 Taylor &amp; Francis Group, LLC.", "author" : [ { "dropping-particle" : "", "family" : "Cai", "given" : "Xiaomei", "non-dropping-particle" : "", "parse-names" : false, "suffix" : "" } ], "container-title" : "Communication Research Reports", "id" : "ITEM-1", "issue" : "1", "issued" : { "date-parts" : [ [ "2004" ] ] }, "page" : "26-38", "title" : "Is the computer a functional alternative to traditional media?", "type" : "article-journal", "volume" : "21" }, "uris" : [ "http://www.mendeley.com/documents/?uuid=97f41d13-b211-42b1-b214-7dd5f7c5d084", "http://www.mendeley.com/documents/?uuid=3459c1c1-f319-492b-bbad-0bcf89ee4b0f" ] } ], "mendeley" : { "formattedCitation" : "(Cai, 2004)", "plainTextFormattedCitation" : "(Cai, 2004)", "previouslyFormattedCitation" : "(Cai, 2004)" }, "properties" : { "noteIndex" : 0 }, "schema" : "https://github.com/citation-style-language/schema/raw/master/csl-citation.json" }</w:instrText>
      </w:r>
      <w:r w:rsidRPr="00DD1D5D">
        <w:rPr>
          <w:sz w:val="22"/>
          <w:szCs w:val="22"/>
        </w:rPr>
        <w:fldChar w:fldCharType="separate"/>
      </w:r>
      <w:r w:rsidRPr="00DD1D5D">
        <w:rPr>
          <w:noProof/>
          <w:sz w:val="22"/>
          <w:szCs w:val="22"/>
        </w:rPr>
        <w:t>(Cai, 2004)</w:t>
      </w:r>
      <w:r w:rsidRPr="00DD1D5D">
        <w:rPr>
          <w:sz w:val="22"/>
          <w:szCs w:val="22"/>
        </w:rPr>
        <w:fldChar w:fldCharType="end"/>
      </w:r>
      <w:r w:rsidRPr="00DD1D5D">
        <w:rPr>
          <w:sz w:val="22"/>
          <w:szCs w:val="22"/>
          <w:lang w:val="id-ID"/>
        </w:rPr>
        <w:t xml:space="preserve"> </w:t>
      </w:r>
      <w:r w:rsidRPr="00DD1D5D">
        <w:rPr>
          <w:sz w:val="22"/>
          <w:szCs w:val="22"/>
        </w:rPr>
        <w:fldChar w:fldCharType="begin" w:fldLock="1"/>
      </w:r>
      <w:r w:rsidRPr="00DD1D5D">
        <w:rPr>
          <w:sz w:val="22"/>
          <w:szCs w:val="22"/>
        </w:rPr>
        <w:instrText>ADDIN CSL_CITATION { "citationItems" : [ { "id" : "ITEM-1", "itemData" : { "DOI" : "10.1207/s15327736me1701_2", "ISSN" : "08997764", "abstract" : "Over the last decade, the Internet has become one of the most popular vehicles facilitating a variety of communication and information-sharing tasks worldwide. Its growing popularity as a new medium of communication has resulted in changes in use of traditional media. The purpose of this study was to better understand the uses of online news compared with news use via traditional media. In light of the niche theory and the theory of uses and gratifications, a new medium survives, grows, competes, and prospers by providing utility or gratification to consumers. In doing so, it may have effects on existing media by providing new solutions to old needs or to more contemporary needs. Data were collected in a telephone survey with 211 respondents in the Columbus, Ohio (Franklin County), metropolitan area. The results clearly indicate that the Internet has a competitive displacement effect on traditional media in the daily news domain with the largest displacements occurring for television and newspapers. The findings also show that there is a moderately high degree of overlap or similarity between the niches of the Internet and the traditional media on the gratification-opportunities dimension. In addition, the results suggest that the Internet has the broadest niche on the gratification opportunities dimension, providing users satisfaction with more needs than any of the traditional media on this dimension.", "author" : [ { "dropping-particle" : "", "family" : "Dimmick", "given" : "John", "non-dropping-particle" : "", "parse-names" : false, "suffix" : "" }, { "dropping-particle" : "", "family" : "Chen", "given" : "Yan", "non-dropping-particle" : "", "parse-names" : false, "suffix" : "" }, { "dropping-particle" : "", "family" : "Li", "given" : "Zhan", "non-dropping-particle" : "", "parse-names" : false, "suffix" : "" } ], "container-title" : "Journal of Media Economics", "id" : "ITEM-1", "issue" : "1", "issued" : { "date-parts" : [ [ "2004" ] ] }, "title" : "Competition between the Internet and Traditional News Media: The Gratification-Opportunities Niche Dimension", "type" : "article-journal", "volume" : "17" }, "uris" : [ "http://www.mendeley.com/documents/?uuid=387b249d-305d-498a-8c22-fdec641fef63" ] } ], "mendeley" : { "formattedCitation" : "(Dimmick et al., 2004)", "plainTextFormattedCitation" : "(Dimmick et al., 2004)", "previouslyFormattedCitation" : "(Dimmick et al., 2004)" }, "properties" : { "noteIndex" : 0 }, "schema" : "https://github.com/citation-style-language/schema/raw/master/csl-citation.json" }</w:instrText>
      </w:r>
      <w:r w:rsidRPr="00DD1D5D">
        <w:rPr>
          <w:sz w:val="22"/>
          <w:szCs w:val="22"/>
        </w:rPr>
        <w:fldChar w:fldCharType="separate"/>
      </w:r>
      <w:r w:rsidRPr="00DD1D5D">
        <w:rPr>
          <w:noProof/>
          <w:sz w:val="22"/>
          <w:szCs w:val="22"/>
        </w:rPr>
        <w:t>(Dimmick et al., 2004)</w:t>
      </w:r>
      <w:r w:rsidRPr="00DD1D5D">
        <w:rPr>
          <w:sz w:val="22"/>
          <w:szCs w:val="22"/>
        </w:rPr>
        <w:fldChar w:fldCharType="end"/>
      </w:r>
      <w:r w:rsidRPr="00DD1D5D">
        <w:rPr>
          <w:sz w:val="22"/>
          <w:szCs w:val="22"/>
          <w:lang w:val="id-ID"/>
        </w:rPr>
        <w:t xml:space="preserve"> </w:t>
      </w:r>
      <w:r w:rsidRPr="00DD1D5D">
        <w:rPr>
          <w:sz w:val="22"/>
          <w:szCs w:val="22"/>
        </w:rPr>
        <w:fldChar w:fldCharType="begin" w:fldLock="1"/>
      </w:r>
      <w:r w:rsidRPr="00DD1D5D">
        <w:rPr>
          <w:sz w:val="22"/>
          <w:szCs w:val="22"/>
        </w:rPr>
        <w:instrText>ADDIN CSL_CITATION { "citationItems" : [ { "id" : "ITEM-1", "itemData" : { "DOI" : "10.1207/s15506878jobem4801_3", "ISSN" : "0883-8151", "abstract" : "A substantive body of research on the relationship between traditional and new media builds upon the competition-based displacement theory, based on the argument that media types compete with each other for resources. This paper takes an alternative approach and suggests the idea of media complementarity. Media complementarity implies a congruence between the consumption of online and traditional media within a specific content domain. The results demonstrate support for media complemen- tarity/ with users of online news in a specific content area also being more likely to seek out news in the same area from traditional media outlets.", "author" : [ { "dropping-particle" : "", "family" : "Dutta-Bergman", "given" : "Mohan J.", "non-dropping-particle" : "", "parse-names" : false, "suffix" : "" } ], "container-title" : "Journal of Broadcasting &amp; Electronic Media", "id" : "ITEM-1", "issue" : "1", "issued" : { "date-parts" : [ [ "2004" ] ] }, "page" : "41-60", "title" : "Complementarity in Consumption of News Types Across Traditional and New Media", "type" : "article-journal", "volume" : "48" }, "uris" : [ "http://www.mendeley.com/documents/?uuid=e868d6c5-dfae-4187-8635-044607f95ff0" ] } ], "mendeley" : { "formattedCitation" : "(Dutta-Bergman, 2004)", "plainTextFormattedCitation" : "(Dutta-Bergman, 2004)", "previouslyFormattedCitation" : "(Dutta-Bergman, 2004)" }, "properties" : { "noteIndex" : 0 }, "schema" : "https://github.com/citation-style-language/schema/raw/master/csl-citation.json" }</w:instrText>
      </w:r>
      <w:r w:rsidRPr="00DD1D5D">
        <w:rPr>
          <w:sz w:val="22"/>
          <w:szCs w:val="22"/>
        </w:rPr>
        <w:fldChar w:fldCharType="separate"/>
      </w:r>
      <w:r w:rsidRPr="00DD1D5D">
        <w:rPr>
          <w:noProof/>
          <w:sz w:val="22"/>
          <w:szCs w:val="22"/>
        </w:rPr>
        <w:t>(Dutta-Bergman, 2004)</w:t>
      </w:r>
      <w:r w:rsidRPr="00DD1D5D">
        <w:rPr>
          <w:sz w:val="22"/>
          <w:szCs w:val="22"/>
        </w:rPr>
        <w:fldChar w:fldCharType="end"/>
      </w:r>
      <w:r w:rsidRPr="00DD1D5D">
        <w:rPr>
          <w:sz w:val="22"/>
          <w:szCs w:val="22"/>
          <w:lang w:val="id-ID"/>
        </w:rPr>
        <w:t xml:space="preserve"> </w:t>
      </w:r>
      <w:r w:rsidRPr="00DD1D5D">
        <w:rPr>
          <w:sz w:val="22"/>
          <w:szCs w:val="22"/>
          <w:lang w:val="id-ID"/>
        </w:rPr>
        <w:fldChar w:fldCharType="begin" w:fldLock="1"/>
      </w:r>
      <w:r w:rsidRPr="00DD1D5D">
        <w:rPr>
          <w:sz w:val="22"/>
          <w:szCs w:val="22"/>
          <w:lang w:val="id-ID"/>
        </w:rPr>
        <w:instrText>ADDIN CSL_CITATION { "citationItems" : [ { "id" : "ITEM-1", "itemData" : { "DOI" : "10.1177/1461444810375976", "ISSN" : "14614448", "abstract" : "This study examines the influence of internet adoption and internet usage on sociability and use of traditional media. With empirical data collected in Hong Kong between 2003 and 2005, it confirms that adoption and usage are two distinct processes, with different social impacts. It is found that, on average, internet users spend significantly less time on traditional media than nonusers, while both groups spend the same amount of time on social activities. Furthermore, users' sociability and use of traditional media are positively correlated with each other, while among nonusers there is no such correlation. When the spotlight is turned on internet users, a new measurement, called 'sophistication of internet usage', is employed to examine the impact of internet use on traditional media use and sociability. It is found in the study that internet use does not influence users' sociability and use of traditional media, regardless of the length of internet adoption history, which disconfirms the so-called 'novelty effect'. \u00a9 The Author(s) 2010.", "author" : [ { "dropping-particle" : "", "family" : "Peng", "given" : "Tai Quan", "non-dropping-particle" : "", "parse-names" : false, "suffix" : "" }, { "dropping-particle" : "", "family" : "Zhu", "given" : "Jonathan J.H.", "non-dropping-particle" : "", "parse-names" : false, "suffix" : "" } ], "container-title" : "New Media and Society", "id" : "ITEM-1", "issue" : "4", "issued" : { "date-parts" : [ [ "2011" ] ] }, "page" : "568-586", "title" : "A game of win-win or win-lose? revisiting the internet's influence on sociability and use of traditional media", "type" : "article-journal", "volume" : "13" }, "uris" : [ "http://www.mendeley.com/documents/?uuid=98f00c25-1de7-4ff0-81df-cfe3b54f95f1" ] } ], "mendeley" : { "formattedCitation" : "(Peng &amp; Zhu, 2011)", "plainTextFormattedCitation" : "(Peng &amp; Zhu, 2011)", "previouslyFormattedCitation" : "(Peng &amp; Zhu, 2011)" }, "properties" : { "noteIndex" : 0 }, "schema" : "https://github.com/citation-style-language/schema/raw/master/csl-citation.json" }</w:instrText>
      </w:r>
      <w:r w:rsidRPr="00DD1D5D">
        <w:rPr>
          <w:sz w:val="22"/>
          <w:szCs w:val="22"/>
          <w:lang w:val="id-ID"/>
        </w:rPr>
        <w:fldChar w:fldCharType="separate"/>
      </w:r>
      <w:r w:rsidRPr="00DD1D5D">
        <w:rPr>
          <w:noProof/>
          <w:sz w:val="22"/>
          <w:szCs w:val="22"/>
          <w:lang w:val="id-ID"/>
        </w:rPr>
        <w:t>(Peng &amp; Zhu, 2011)</w:t>
      </w:r>
      <w:r w:rsidRPr="00DD1D5D">
        <w:rPr>
          <w:sz w:val="22"/>
          <w:szCs w:val="22"/>
          <w:lang w:val="id-ID"/>
        </w:rPr>
        <w:fldChar w:fldCharType="end"/>
      </w:r>
      <w:r w:rsidRPr="00DD1D5D">
        <w:rPr>
          <w:sz w:val="22"/>
          <w:szCs w:val="22"/>
          <w:lang w:val="id-ID"/>
        </w:rPr>
        <w:t>.</w:t>
      </w:r>
    </w:p>
    <w:p w14:paraId="156ACD3A" w14:textId="77777777" w:rsidR="00E7077C" w:rsidRPr="00DD1D5D" w:rsidRDefault="00E7077C" w:rsidP="00B01373">
      <w:pPr>
        <w:pStyle w:val="BodyText"/>
        <w:ind w:left="0" w:firstLine="357"/>
        <w:rPr>
          <w:sz w:val="22"/>
          <w:szCs w:val="22"/>
          <w:lang w:val="id-ID"/>
        </w:rPr>
      </w:pPr>
      <w:r w:rsidRPr="00DD1D5D">
        <w:rPr>
          <w:sz w:val="22"/>
          <w:szCs w:val="22"/>
        </w:rPr>
        <w:t>The newspaper industry around the world began experimenting with online media in the mid-1990s when newspapers launched their electronic news editions on the Web. Newspaper companies hope that their dual product offerings will go hand in hand with rising revenues. In reality, the online edition has failed to generate enough revenue to cover the print flaws, as evidenced in the 2009 US newspaper crisis. Online media news serves more to replace than as traditional media supplements, especially when more and more people use the internet. Changing of media platform from newspapers to online media, however, is only related to the context of time, but not to function. Practically, the audience may turn to online media, however, they may turn back to newspapers</w:t>
      </w:r>
      <w:r w:rsidRPr="00DD1D5D">
        <w:rPr>
          <w:sz w:val="22"/>
          <w:szCs w:val="22"/>
          <w:lang w:val="id-ID"/>
        </w:rPr>
        <w:t xml:space="preserve"> </w:t>
      </w:r>
      <w:r w:rsidRPr="00DD1D5D">
        <w:rPr>
          <w:sz w:val="22"/>
          <w:szCs w:val="22"/>
        </w:rPr>
        <w:t>when they want to meet specific needs.</w:t>
      </w:r>
    </w:p>
    <w:p w14:paraId="3D4FD84D" w14:textId="77777777" w:rsidR="00E7077C" w:rsidRPr="00DD1D5D" w:rsidRDefault="00E7077C" w:rsidP="00B01373">
      <w:pPr>
        <w:pStyle w:val="BodyText"/>
        <w:ind w:left="0" w:firstLine="357"/>
        <w:rPr>
          <w:sz w:val="22"/>
          <w:szCs w:val="22"/>
          <w:lang w:val="id-ID"/>
        </w:rPr>
      </w:pPr>
      <w:r w:rsidRPr="00DD1D5D">
        <w:rPr>
          <w:sz w:val="22"/>
          <w:szCs w:val="22"/>
        </w:rPr>
        <w:t>Media convergence has been widely studied in media studies. Foust, for example, sees the nature of the</w:t>
      </w:r>
      <w:r w:rsidRPr="00DD1D5D">
        <w:rPr>
          <w:spacing w:val="-11"/>
          <w:sz w:val="22"/>
          <w:szCs w:val="22"/>
        </w:rPr>
        <w:t xml:space="preserve"> </w:t>
      </w:r>
      <w:r w:rsidRPr="00DD1D5D">
        <w:rPr>
          <w:sz w:val="22"/>
          <w:szCs w:val="22"/>
        </w:rPr>
        <w:t>convergence</w:t>
      </w:r>
      <w:r w:rsidRPr="00DD1D5D">
        <w:rPr>
          <w:spacing w:val="-10"/>
          <w:sz w:val="22"/>
          <w:szCs w:val="22"/>
        </w:rPr>
        <w:t xml:space="preserve"> </w:t>
      </w:r>
      <w:r w:rsidRPr="00DD1D5D">
        <w:rPr>
          <w:sz w:val="22"/>
          <w:szCs w:val="22"/>
        </w:rPr>
        <w:t>of</w:t>
      </w:r>
      <w:r w:rsidRPr="00DD1D5D">
        <w:rPr>
          <w:spacing w:val="-12"/>
          <w:sz w:val="22"/>
          <w:szCs w:val="22"/>
        </w:rPr>
        <w:t xml:space="preserve"> </w:t>
      </w:r>
      <w:r w:rsidRPr="00DD1D5D">
        <w:rPr>
          <w:sz w:val="22"/>
          <w:szCs w:val="22"/>
        </w:rPr>
        <w:t>new</w:t>
      </w:r>
      <w:r w:rsidRPr="00DD1D5D">
        <w:rPr>
          <w:spacing w:val="-10"/>
          <w:sz w:val="22"/>
          <w:szCs w:val="22"/>
        </w:rPr>
        <w:t xml:space="preserve"> </w:t>
      </w:r>
      <w:r w:rsidRPr="00DD1D5D">
        <w:rPr>
          <w:sz w:val="22"/>
          <w:szCs w:val="22"/>
        </w:rPr>
        <w:t>media</w:t>
      </w:r>
      <w:r w:rsidRPr="00DD1D5D">
        <w:rPr>
          <w:spacing w:val="-11"/>
          <w:sz w:val="22"/>
          <w:szCs w:val="22"/>
        </w:rPr>
        <w:t xml:space="preserve"> </w:t>
      </w:r>
      <w:r w:rsidRPr="00DD1D5D">
        <w:rPr>
          <w:sz w:val="22"/>
          <w:szCs w:val="22"/>
        </w:rPr>
        <w:t>as</w:t>
      </w:r>
      <w:r w:rsidRPr="00DD1D5D">
        <w:rPr>
          <w:spacing w:val="-11"/>
          <w:sz w:val="22"/>
          <w:szCs w:val="22"/>
        </w:rPr>
        <w:t xml:space="preserve"> </w:t>
      </w:r>
      <w:r w:rsidRPr="00DD1D5D">
        <w:rPr>
          <w:sz w:val="22"/>
          <w:szCs w:val="22"/>
        </w:rPr>
        <w:t>having</w:t>
      </w:r>
      <w:r w:rsidRPr="00DD1D5D">
        <w:rPr>
          <w:spacing w:val="-10"/>
          <w:sz w:val="22"/>
          <w:szCs w:val="22"/>
        </w:rPr>
        <w:t xml:space="preserve"> </w:t>
      </w:r>
      <w:r w:rsidRPr="00DD1D5D">
        <w:rPr>
          <w:sz w:val="22"/>
          <w:szCs w:val="22"/>
        </w:rPr>
        <w:t>an</w:t>
      </w:r>
      <w:r w:rsidRPr="00DD1D5D">
        <w:rPr>
          <w:spacing w:val="-11"/>
          <w:sz w:val="22"/>
          <w:szCs w:val="22"/>
        </w:rPr>
        <w:t xml:space="preserve"> </w:t>
      </w:r>
      <w:r w:rsidRPr="00DD1D5D">
        <w:rPr>
          <w:sz w:val="22"/>
          <w:szCs w:val="22"/>
        </w:rPr>
        <w:t xml:space="preserve">important effect in value construction because the media involves online text, graphic/photo, sound and video elements that distinguish them from conventional communication patterns. The presence of this new media has made communication cheap, easy, expanding, unlimited space, and open </w:t>
      </w:r>
      <w:r w:rsidRPr="00DD1D5D">
        <w:rPr>
          <w:sz w:val="22"/>
          <w:szCs w:val="22"/>
        </w:rPr>
        <w:fldChar w:fldCharType="begin" w:fldLock="1"/>
      </w:r>
      <w:r w:rsidRPr="00DD1D5D">
        <w:rPr>
          <w:sz w:val="22"/>
          <w:szCs w:val="22"/>
        </w:rPr>
        <w:instrText>ADDIN CSL_CITATION { "citationItems" : [ { "id" : "ITEM-1", "itemData" : { "DOI" : "10.14710/sabda.12.2.116-121", "ISSN" : "2549-1628", "abstract" : "Kecacatan dalam pendengaran menyebabkan remaja tunarungu tidak mampu memahami suatu kejadian atau kebutuhan secara tepat. Remaja tunarungu berpangkal pada gangguan yang dialami dari kesulitannya menyampaikan pikiran, perasaan, emosi, gagasan, kebutuhan, dan kehendaknya pada orang lain, sehingga kebutuhan mereka tidak terpuaskan secara sempurna. Keterbatasan dalam pendengaran menyebabkan remaja tunarungu tidak mampu berkomunikasi dengan baik. Adanya gangguan komunikasi secara tidak langsung remaja tunarungu juga mengalami kesulitan dalam berinteraksi sehingga remaja tunarungu menjadi terisolasi atau merasa dikucilkan oleh lingkungan sosialnya karena sulit baginya untuk dapat menyesuaikan dirinya pada lingkungan sekitar. Penelitian ini bertujuan mengetahui penyesuaian sosial khususnya remaja tunarungu. Subjek penelitian (N= 5) adalah murid SMALB di SLB Negeri Semarang. Metode pengumpulan data menggunakan observasi, wawancara (terhwadap subjek, guru, 5 orang teman subjek dan 5 orang tua subjek) dan tes psikologi DAM (Draw A Man). Hasil penelitian yang dipaparkan secara deskriptif kualitatif menunjukan bahwa subjek pada penelitian ini cenderung memiliki rasa kurang percaya diri dan minder. Kurangnya rasa percaya diri, inilah yang memunculkan sikapnya di masyarakat. Hal ini menunjukan bahwa remaja tunarungu lebih senang berkumpul dengan komunitasnya yaitu sesama penyandang tunarungu sehingga penyesuaian sosial remaja tunarungu menjadi terhambat. Simpulan dari penelitian ini adalah rasa kurang percaya diri yang dimilikinya membuat remaja menjadi minder, sehingga penyesuaian sosial remaja menjadi terhambat. Causes of hearing disability in adolescents with hearing impairment are not able to communicate well, this causes limitations in speaking experience problems in social adjustment. Although it may look, but they often misinterpret something. This study aims to determine the social adjustment of deaf adolescents in particular. Research subjects (N = 5) was a student at SLB Semarang State SMALB. Methods of data collection through observation, interviews (to subject, teacher, 5 friends elderly subjects and 5 subjects) and psychological tests DAM (Draw A Man). The results are presented in descriptive qualitative showed that five subjects in this study tended to have a sense of lack of confidence and low self-esteem. Lack of self-confidence and this is what led to his mindernya environment. This suggests that adolescents with hearing impairment prefer to hang out\u2026", "author" : [ { "dropping-particle" : "", "family" : "Abdullah", "given" : "Irwan", "non-dropping-particle" : "", "parse-names" : false, "suffix" : "" } ], "container-title" : "Sabda : Jurnal Kajian Kebudayaan", "id" : "ITEM-1", "issue" : "2", "issued" : { "date-parts" : [ [ "2017" ] ] }, "page" : "116-121", "title" : "DI BAWAH BAYANG-BAYANG MEDIA : Kodifikasi, Divergensi, dan Kooptasi Agama di Era Internet", "type" : "article-journal", "volume" : "12" }, "uris" : [ "http://www.mendeley.com/documents/?uuid=3c41d03f-1165-43fd-8619-3a5844d9e28e" ] } ], "mendeley" : { "formattedCitation" : "(Abdullah, 2017)", "plainTextFormattedCitation" : "(Abdullah, 2017)", "previouslyFormattedCitation" : "(Abdullah, 2017)" }, "properties" : { "noteIndex" : 0 }, "schema" : "https://github.com/citation-style-language/schema/raw/master/csl-citation.json" }</w:instrText>
      </w:r>
      <w:r w:rsidRPr="00DD1D5D">
        <w:rPr>
          <w:sz w:val="22"/>
          <w:szCs w:val="22"/>
        </w:rPr>
        <w:fldChar w:fldCharType="separate"/>
      </w:r>
      <w:r w:rsidRPr="00DD1D5D">
        <w:rPr>
          <w:noProof/>
          <w:sz w:val="22"/>
          <w:szCs w:val="22"/>
        </w:rPr>
        <w:t>(Abdullah, 2017)</w:t>
      </w:r>
      <w:r w:rsidRPr="00DD1D5D">
        <w:rPr>
          <w:sz w:val="22"/>
          <w:szCs w:val="22"/>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Pratt</w:t>
      </w:r>
      <w:r w:rsidRPr="00DD1D5D">
        <w:rPr>
          <w:color w:val="FF0000"/>
          <w:sz w:val="22"/>
          <w:szCs w:val="22"/>
          <w:lang w:val="id-ID"/>
        </w:rPr>
        <w:t xml:space="preserve"> </w:t>
      </w:r>
      <w:r w:rsidRPr="00DD1D5D">
        <w:rPr>
          <w:sz w:val="22"/>
          <w:szCs w:val="22"/>
        </w:rPr>
        <w:t>also asserts that what causes new</w:t>
      </w:r>
      <w:r w:rsidRPr="00DD1D5D">
        <w:rPr>
          <w:spacing w:val="-12"/>
          <w:sz w:val="22"/>
          <w:szCs w:val="22"/>
        </w:rPr>
        <w:t xml:space="preserve"> </w:t>
      </w:r>
      <w:r w:rsidRPr="00DD1D5D">
        <w:rPr>
          <w:sz w:val="22"/>
          <w:szCs w:val="22"/>
        </w:rPr>
        <w:t>media</w:t>
      </w:r>
      <w:r w:rsidRPr="00DD1D5D">
        <w:rPr>
          <w:spacing w:val="-11"/>
          <w:sz w:val="22"/>
          <w:szCs w:val="22"/>
        </w:rPr>
        <w:t xml:space="preserve"> </w:t>
      </w:r>
      <w:r w:rsidRPr="00DD1D5D">
        <w:rPr>
          <w:sz w:val="22"/>
          <w:szCs w:val="22"/>
        </w:rPr>
        <w:t>is</w:t>
      </w:r>
      <w:r w:rsidRPr="00DD1D5D">
        <w:rPr>
          <w:spacing w:val="-11"/>
          <w:sz w:val="22"/>
          <w:szCs w:val="22"/>
        </w:rPr>
        <w:t xml:space="preserve"> </w:t>
      </w:r>
      <w:r w:rsidRPr="00DD1D5D">
        <w:rPr>
          <w:sz w:val="22"/>
          <w:szCs w:val="22"/>
        </w:rPr>
        <w:t>also</w:t>
      </w:r>
      <w:r w:rsidRPr="00DD1D5D">
        <w:rPr>
          <w:spacing w:val="-10"/>
          <w:sz w:val="22"/>
          <w:szCs w:val="22"/>
        </w:rPr>
        <w:t xml:space="preserve"> </w:t>
      </w:r>
      <w:r w:rsidRPr="00DD1D5D">
        <w:rPr>
          <w:sz w:val="22"/>
          <w:szCs w:val="22"/>
        </w:rPr>
        <w:t>called</w:t>
      </w:r>
      <w:r w:rsidRPr="00DD1D5D">
        <w:rPr>
          <w:spacing w:val="-11"/>
          <w:sz w:val="22"/>
          <w:szCs w:val="22"/>
        </w:rPr>
        <w:t xml:space="preserve"> </w:t>
      </w:r>
      <w:r w:rsidRPr="00DD1D5D">
        <w:rPr>
          <w:sz w:val="22"/>
          <w:szCs w:val="22"/>
        </w:rPr>
        <w:t>multimedia</w:t>
      </w:r>
      <w:r w:rsidRPr="00DD1D5D">
        <w:rPr>
          <w:spacing w:val="-11"/>
          <w:sz w:val="22"/>
          <w:szCs w:val="22"/>
        </w:rPr>
        <w:t xml:space="preserve"> </w:t>
      </w:r>
      <w:r w:rsidRPr="00DD1D5D">
        <w:rPr>
          <w:sz w:val="22"/>
          <w:szCs w:val="22"/>
        </w:rPr>
        <w:t>which</w:t>
      </w:r>
      <w:r w:rsidRPr="00DD1D5D">
        <w:rPr>
          <w:spacing w:val="-10"/>
          <w:sz w:val="22"/>
          <w:szCs w:val="22"/>
        </w:rPr>
        <w:t xml:space="preserve"> </w:t>
      </w:r>
      <w:r w:rsidRPr="00DD1D5D">
        <w:rPr>
          <w:sz w:val="22"/>
          <w:szCs w:val="22"/>
        </w:rPr>
        <w:t>is</w:t>
      </w:r>
      <w:r w:rsidRPr="00DD1D5D">
        <w:rPr>
          <w:spacing w:val="-11"/>
          <w:sz w:val="22"/>
          <w:szCs w:val="22"/>
        </w:rPr>
        <w:t xml:space="preserve"> </w:t>
      </w:r>
      <w:r w:rsidRPr="00DD1D5D">
        <w:rPr>
          <w:sz w:val="22"/>
          <w:szCs w:val="22"/>
        </w:rPr>
        <w:t>literally a convergence of text, sound and images in the same media</w:t>
      </w:r>
      <w:r w:rsidRPr="00DD1D5D">
        <w:rPr>
          <w:sz w:val="22"/>
          <w:szCs w:val="22"/>
          <w:lang w:val="id-ID"/>
        </w:rPr>
        <w:t xml:space="preserve"> </w:t>
      </w:r>
      <w:r w:rsidRPr="00DD1D5D">
        <w:rPr>
          <w:sz w:val="22"/>
          <w:szCs w:val="22"/>
          <w:lang w:val="id-ID"/>
        </w:rPr>
        <w:fldChar w:fldCharType="begin" w:fldLock="1"/>
      </w:r>
      <w:r w:rsidRPr="00DD1D5D">
        <w:rPr>
          <w:sz w:val="22"/>
          <w:szCs w:val="22"/>
          <w:lang w:val="id-ID"/>
        </w:rPr>
        <w:instrText>ADDIN CSL_CITATION { "citationItems" : [ { "id" : "ITEM-1", "itemData" : { "DOI" : "10.1016/S0016-7185(00)00011-7", "ISSN" : "00167185", "abstract" : "This paper counters proponents of the 'weightless economy' who have suggested the 'death of distance' in relation to economic and social activities that use the worldwide web (WWW). An analysis of new media developers in New York's 'Silicon Alley' demonstrates that place and distance are still important. The most important aspect of this co-location is the possibility of social interaction. This paper points to the value of analysis of the material practice of the social (and the economic and cultural). The notion of 'untraded dependencies' is developed through looking at its manifestation and constitution in the specificity of space, time and economic activity. (C) 2000 Elsevier Science Ltd. All rights reserved.", "author" : [ { "dropping-particle" : "", "family" : "Pratt", "given" : "Andy C.", "non-dropping-particle" : "", "parse-names" : false, "suffix" : "" } ], "container-title" : "Geoforum", "id" : "ITEM-1", "issue" : "4", "issued" : { "date-parts" : [ [ "2000" ] ] }, "page" : "425-436", "title" : "New media, the new economy and new spaces", "type" : "article-journal", "volume" : "31" }, "uris" : [ "http://www.mendeley.com/documents/?uuid=1238d9be-be25-486e-8a5a-58dee1ff7022", "http://www.mendeley.com/documents/?uuid=6baa8db4-659c-4c4e-8655-236315de48a2" ] } ], "mendeley" : { "formattedCitation" : "(Pratt, 2000)", "plainTextFormattedCitation" : "(Pratt, 2000)", "previouslyFormattedCitation" : "(Pratt, 2000)" }, "properties" : { "noteIndex" : 0 }, "schema" : "https://github.com/citation-style-language/schema/raw/master/csl-citation.json" }</w:instrText>
      </w:r>
      <w:r w:rsidRPr="00DD1D5D">
        <w:rPr>
          <w:sz w:val="22"/>
          <w:szCs w:val="22"/>
          <w:lang w:val="id-ID"/>
        </w:rPr>
        <w:fldChar w:fldCharType="separate"/>
      </w:r>
      <w:r w:rsidRPr="00DD1D5D">
        <w:rPr>
          <w:noProof/>
          <w:sz w:val="22"/>
          <w:szCs w:val="22"/>
          <w:lang w:val="id-ID"/>
        </w:rPr>
        <w:t>(Pratt, 2000)</w:t>
      </w:r>
      <w:r w:rsidRPr="00DD1D5D">
        <w:rPr>
          <w:sz w:val="22"/>
          <w:szCs w:val="22"/>
          <w:lang w:val="id-ID"/>
        </w:rPr>
        <w:fldChar w:fldCharType="end"/>
      </w:r>
      <w:r w:rsidRPr="00DD1D5D">
        <w:rPr>
          <w:sz w:val="22"/>
          <w:szCs w:val="22"/>
        </w:rPr>
        <w:t>.</w:t>
      </w:r>
    </w:p>
    <w:p w14:paraId="3B29DE96" w14:textId="77777777" w:rsidR="00E7077C" w:rsidRPr="00DD1D5D" w:rsidRDefault="00E7077C" w:rsidP="00B01373">
      <w:pPr>
        <w:pStyle w:val="BodyText"/>
        <w:ind w:left="0" w:firstLine="357"/>
        <w:rPr>
          <w:sz w:val="22"/>
          <w:szCs w:val="22"/>
        </w:rPr>
      </w:pPr>
      <w:r w:rsidRPr="00DD1D5D">
        <w:rPr>
          <w:sz w:val="22"/>
          <w:szCs w:val="22"/>
        </w:rPr>
        <w:t xml:space="preserve">Online media can facilitate its users in accessing and contributing ideas and opinions without limits and this is evident in the decline in access to current American print media </w:t>
      </w:r>
      <w:r w:rsidRPr="00DD1D5D">
        <w:rPr>
          <w:sz w:val="22"/>
          <w:szCs w:val="22"/>
        </w:rPr>
        <w:fldChar w:fldCharType="begin" w:fldLock="1"/>
      </w:r>
      <w:r w:rsidRPr="00DD1D5D">
        <w:rPr>
          <w:sz w:val="22"/>
          <w:szCs w:val="22"/>
        </w:rPr>
        <w:instrText>ADDIN CSL_CITATION { "citationItems" : [ { "id" : "ITEM-1", "itemData" : { "DOI" : "10.1177/1461444812439061", "ISSN" : "14614448", "abstract" : "This study explores differences in volume of coverage and thematic content between US print news and online media coverage for an emerging technology - nanotechnology. We found that while American print news media and Google News coverage of this emerging technology has peaked and started to decline, Google Blog Search coverage of nanotechnology is still growing. Additionally, our data show discrepancies in thematic content of online and print news coverage. Specifically, online users are more likely to encounter environmentally themed content relating to nanotechnology than are users of American print newspapers. Differences in the amount of coverage of nanotechnology in print news and online media as well as thematic content suggest that public discourse on related issues will be shaped, in part, by media consumers' preferred information platform. \u00a9 The Author(s) 2012.", "author" : [ { "dropping-particle" : "", "family" : "Cacciatore", "given" : "Michael A.", "non-dropping-particle" : "", "parse-names" : false, "suffix" : "" }, { "dropping-particle" : "", "family" : "Anderson", "given" : "Ashley A.", "non-dropping-particle" : "", "parse-names" : false, "suffix" : "" }, { "dropping-particle" : "", "family" : "Choi", "given" : "Doo Hun", "non-dropping-particle" : "", "parse-names" : false, "suffix" : "" }, { "dropping-particle" : "", "family" : "Brossard", "given" : "Dominique", "non-dropping-particle" : "", "parse-names" : false, "suffix" : "" }, { "dropping-particle" : "", "family" : "Scheufele", "given" : "Dietram A.", "non-dropping-particle" : "", "parse-names" : false, "suffix" : "" }, { "dropping-particle" : "", "family" : "Liang", "given" : "Xuan", "non-dropping-particle" : "", "parse-names" : false, "suffix" : "" }, { "dropping-particle" : "", "family" : "Ladwig", "given" : "Peter J.", "non-dropping-particle" : "", "parse-names" : false, "suffix" : "" }, { "dropping-particle" : "", "family" : "Xenos", "given" : "Michael", "non-dropping-particle" : "", "parse-names" : false, "suffix" : "" }, { "dropping-particle" : "", "family" : "Dudo", "given" : "Anthony", "non-dropping-particle" : "", "parse-names" : false, "suffix" : "" } ], "container-title" : "New Media and Society", "id" : "ITEM-1", "issue" : "6", "issued" : { "date-parts" : [ [ "2012" ] ] }, "page" : "1039-1059", "title" : "Coverage of emerging technologies: A comparison between print and online media", "type" : "article-journal", "volume" : "14" }, "uris" : [ "http://www.mendeley.com/documents/?uuid=eb9a1ebb-1469-4b42-8afa-f02c8c2d2ab9", "http://www.mendeley.com/documents/?uuid=0f033d26-1d74-4409-a6cd-5d4fe53644c6" ] } ], "mendeley" : { "formattedCitation" : "(Cacciatore et al., 2012)", "plainTextFormattedCitation" : "(Cacciatore et al., 2012)", "previouslyFormattedCitation" : "(Cacciatore et al., 2012)" }, "properties" : { "noteIndex" : 0 }, "schema" : "https://github.com/citation-style-language/schema/raw/master/csl-citation.json" }</w:instrText>
      </w:r>
      <w:r w:rsidRPr="00DD1D5D">
        <w:rPr>
          <w:sz w:val="22"/>
          <w:szCs w:val="22"/>
        </w:rPr>
        <w:fldChar w:fldCharType="separate"/>
      </w:r>
      <w:r w:rsidRPr="00DD1D5D">
        <w:rPr>
          <w:noProof/>
          <w:sz w:val="22"/>
          <w:szCs w:val="22"/>
        </w:rPr>
        <w:t>(Cacciatore et al., 2012)</w:t>
      </w:r>
      <w:r w:rsidRPr="00DD1D5D">
        <w:rPr>
          <w:sz w:val="22"/>
          <w:szCs w:val="22"/>
        </w:rPr>
        <w:fldChar w:fldCharType="end"/>
      </w:r>
      <w:r w:rsidRPr="00DD1D5D">
        <w:rPr>
          <w:sz w:val="22"/>
          <w:szCs w:val="22"/>
          <w:lang w:val="id-ID"/>
        </w:rPr>
        <w:t xml:space="preserve">. </w:t>
      </w:r>
      <w:r w:rsidRPr="00DD1D5D">
        <w:rPr>
          <w:sz w:val="22"/>
          <w:szCs w:val="22"/>
        </w:rPr>
        <w:t>Mass media such as television, radio and newspapers function as the main information media in disseminating information. The emergence of online media today, however, has made drastic changes in the world's media landscape. This evolution has expanded</w:t>
      </w:r>
      <w:r w:rsidRPr="00DD1D5D">
        <w:rPr>
          <w:spacing w:val="-11"/>
          <w:sz w:val="22"/>
          <w:szCs w:val="22"/>
        </w:rPr>
        <w:t xml:space="preserve"> </w:t>
      </w:r>
      <w:r w:rsidRPr="00DD1D5D">
        <w:rPr>
          <w:sz w:val="22"/>
          <w:szCs w:val="22"/>
        </w:rPr>
        <w:t>access</w:t>
      </w:r>
      <w:r w:rsidRPr="00DD1D5D">
        <w:rPr>
          <w:spacing w:val="-11"/>
          <w:sz w:val="22"/>
          <w:szCs w:val="22"/>
        </w:rPr>
        <w:t xml:space="preserve"> </w:t>
      </w:r>
      <w:r w:rsidRPr="00DD1D5D">
        <w:rPr>
          <w:sz w:val="22"/>
          <w:szCs w:val="22"/>
        </w:rPr>
        <w:t>to</w:t>
      </w:r>
      <w:r w:rsidRPr="00DD1D5D">
        <w:rPr>
          <w:spacing w:val="-11"/>
          <w:sz w:val="22"/>
          <w:szCs w:val="22"/>
        </w:rPr>
        <w:t xml:space="preserve"> </w:t>
      </w:r>
      <w:r w:rsidRPr="00DD1D5D">
        <w:rPr>
          <w:sz w:val="22"/>
          <w:szCs w:val="22"/>
        </w:rPr>
        <w:t>information</w:t>
      </w:r>
      <w:r w:rsidRPr="00DD1D5D">
        <w:rPr>
          <w:spacing w:val="-12"/>
          <w:sz w:val="22"/>
          <w:szCs w:val="22"/>
        </w:rPr>
        <w:t xml:space="preserve"> </w:t>
      </w:r>
      <w:r w:rsidRPr="00DD1D5D">
        <w:rPr>
          <w:sz w:val="22"/>
          <w:szCs w:val="22"/>
        </w:rPr>
        <w:t>for</w:t>
      </w:r>
      <w:r w:rsidRPr="00DD1D5D">
        <w:rPr>
          <w:spacing w:val="-11"/>
          <w:sz w:val="22"/>
          <w:szCs w:val="22"/>
        </w:rPr>
        <w:t xml:space="preserve"> </w:t>
      </w:r>
      <w:r w:rsidRPr="00DD1D5D">
        <w:rPr>
          <w:sz w:val="22"/>
          <w:szCs w:val="22"/>
        </w:rPr>
        <w:t>the</w:t>
      </w:r>
      <w:r w:rsidRPr="00DD1D5D">
        <w:rPr>
          <w:spacing w:val="-12"/>
          <w:sz w:val="22"/>
          <w:szCs w:val="22"/>
        </w:rPr>
        <w:t xml:space="preserve"> </w:t>
      </w:r>
      <w:r w:rsidRPr="00DD1D5D">
        <w:rPr>
          <w:sz w:val="22"/>
          <w:szCs w:val="22"/>
        </w:rPr>
        <w:t>public</w:t>
      </w:r>
      <w:r w:rsidRPr="00DD1D5D">
        <w:rPr>
          <w:spacing w:val="-11"/>
          <w:sz w:val="22"/>
          <w:szCs w:val="22"/>
        </w:rPr>
        <w:t xml:space="preserve"> </w:t>
      </w:r>
      <w:r w:rsidRPr="00DD1D5D">
        <w:rPr>
          <w:sz w:val="22"/>
          <w:szCs w:val="22"/>
        </w:rPr>
        <w:t xml:space="preserve">without being limited by space and time </w:t>
      </w:r>
      <w:r w:rsidRPr="00DD1D5D">
        <w:rPr>
          <w:sz w:val="22"/>
          <w:szCs w:val="22"/>
        </w:rPr>
        <w:fldChar w:fldCharType="begin" w:fldLock="1"/>
      </w:r>
      <w:r w:rsidRPr="00DD1D5D">
        <w:rPr>
          <w:sz w:val="22"/>
          <w:szCs w:val="22"/>
        </w:rPr>
        <w:instrText>ADDIN CSL_CITATION { "citationItems" : [ { "id" : "ITEM-1", "itemData" : { "DOI" : "10.1016/j.erss.2018.09.012", "ISSN" : "22146296", "abstract" : "Many Southeast Asian countries are considering the adoption of nuclear energy to meet the rising energy demands and achieve energy efficiency. Considering the emerging regional salience of nuclear energy, this study seeks to understand the public's media consumption patterns regarding nuclear-related information, and credibility perceptions of nuclear-related information sources in countries that are at a nascent stage of nuclear development. Focus groups were conducted with citizens aged between 18 and 69 from five Southeast Asian countries \u2013 Indonesia, Malaysia, Singapore, Thailand, and Vietnam. Overall, the findings suggest that the participants utilize communication channels in a complementary manner to receive and seek nuclear-related information. Participants also evaluated the credibility of individuals and organizations that convey nuclear-related information based on their trustworthiness and nuclear expertise. The findings provide practical implications in terms of policy implementation, as well as public communication of nuclear-related information. Directions for future research were also discussed.", "author" : [ { "dropping-particle" : "", "family" : "Ho", "given" : "Shirley S.", "non-dropping-particle" : "", "parse-names" : false, "suffix" : "" }, { "dropping-particle" : "", "family" : "Leong", "given" : "Alisius D.", "non-dropping-particle" : "", "parse-names" : false, "suffix" : "" }, { "dropping-particle" : "", "family" : "Looi", "given" : "Jiemin", "non-dropping-particle" : "", "parse-names" : false, "suffix" : "" }, { "dropping-particle" : "", "family" : "Chuah", "given" : "Agnes S.F.", "non-dropping-particle" : "", "parse-names" : false, "suffix" : "" } ], "container-title" : "Energy Research and Social Science", "id" : "ITEM-1", "issued" : { "date-parts" : [ [ "2019" ] ] }, "page" : "46-56", "title" : "Online, offline, or word-of-mouth? Complementary media usage patterns and credibility perceptions of nuclear energy information in Southeast Asia", "type" : "article-journal", "volume" : "48" }, "uris" : [ "http://www.mendeley.com/documents/?uuid=6405fdd2-b134-45e5-9366-036e8ea9ea76", "http://www.mendeley.com/documents/?uuid=fc878a00-8237-44bd-9542-1fa496a99d5e" ] } ], "mendeley" : { "formattedCitation" : "(Ho, Leong, Looi, &amp; Chuah, 2019)", "plainTextFormattedCitation" : "(Ho, Leong, Looi, &amp; Chuah, 2019)", "previouslyFormattedCitation" : "(Ho, Leong, Looi, &amp; Chuah, 2019)" }, "properties" : { "noteIndex" : 0 }, "schema" : "https://github.com/citation-style-language/schema/raw/master/csl-citation.json" }</w:instrText>
      </w:r>
      <w:r w:rsidRPr="00DD1D5D">
        <w:rPr>
          <w:sz w:val="22"/>
          <w:szCs w:val="22"/>
        </w:rPr>
        <w:fldChar w:fldCharType="separate"/>
      </w:r>
      <w:r w:rsidRPr="00DD1D5D">
        <w:rPr>
          <w:noProof/>
          <w:sz w:val="22"/>
          <w:szCs w:val="22"/>
        </w:rPr>
        <w:t>(Ho, Leong, Looi, &amp; Chuah, 2019)</w:t>
      </w:r>
      <w:r w:rsidRPr="00DD1D5D">
        <w:rPr>
          <w:sz w:val="22"/>
          <w:szCs w:val="22"/>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Pawito</w:t>
      </w:r>
      <w:r w:rsidRPr="00DD1D5D">
        <w:rPr>
          <w:spacing w:val="13"/>
          <w:sz w:val="22"/>
          <w:szCs w:val="22"/>
        </w:rPr>
        <w:t xml:space="preserve"> </w:t>
      </w:r>
      <w:r w:rsidRPr="00DD1D5D">
        <w:rPr>
          <w:sz w:val="22"/>
          <w:szCs w:val="22"/>
        </w:rPr>
        <w:fldChar w:fldCharType="begin" w:fldLock="1"/>
      </w:r>
      <w:r w:rsidRPr="00DD1D5D">
        <w:rPr>
          <w:sz w:val="22"/>
          <w:szCs w:val="22"/>
        </w:rPr>
        <w:instrText>ADDIN CSL_CITATION { "citationItems" : [ { "id" : "ITEM-1", "itemData" : { "ISSN" : "2549-0168", "abstract" : "(Guru Besar FISIP Universitas Sebelas Maret Surakarta) K ajian mengenai media massa dalam konteks ilmu komunikasi dapat mengambil titik berat pada salah satu dari dua pilihan: media sebagai pranata sosial (social institution), dan isi media. Mengkaji me-dia massa dengan titik berat pertama berarti mengkaji keberadaan dan/atau struktur media media massa termasuk misalnya sistem media, keberadaan dan peran media (dalam konteks domestik, regional ataupun global), sistem-sis-tem internal yang berkembang dalam industri media massa, persoalan kepemilikan media be-serta segala konsekuensinya, dan jalinan atau in-teraksi media massa sebagai suatu pranata sosial (social institution) dengan pranata sosial lain yang ada di dalam masyarakat (seperti lembaga ne-ABSTRACT The article deals with media studies attempting to dismantle ideological values conveyed by the content of mass media. After tries to elaborate the significance role of providing the public with constructed reality by means of making representation, the article suggests three methods of inquiry i.e content analysis, semiotic analysis, and critical discourse analysis with some of exemplars.", "author" : [ { "dropping-particle" : "", "family" : "Pawito", "given" : "Pawito", "non-dropping-particle" : "", "parse-names" : false, "suffix" : "" } ], "container-title" : "Profetik", "id" : "ITEM-1", "issue" : "1", "issued" : { "date-parts" : [ [ "2014" ] ] }, "title" : "MENELITI IDEOLOGI MEDIA : CATATAN SINGKAT", "type" : "article-journal", "volume" : "7" }, "uris" : [ "http://www.mendeley.com/documents/?uuid=8ae064ac-3d51-47cd-9a4a-9cedfef64084", "http://www.mendeley.com/documents/?uuid=3eed5415-edd4-404e-86a9-9aa3ea61c526" ] } ], "mendeley" : { "formattedCitation" : "(Pawito, 2014)", "plainTextFormattedCitation" : "(Pawito, 2014)", "previouslyFormattedCitation" : "(Pawito, 2014)" }, "properties" : { "noteIndex" : 0 }, "schema" : "https://github.com/citation-style-language/schema/raw/master/csl-citation.json" }</w:instrText>
      </w:r>
      <w:r w:rsidRPr="00DD1D5D">
        <w:rPr>
          <w:sz w:val="22"/>
          <w:szCs w:val="22"/>
        </w:rPr>
        <w:fldChar w:fldCharType="separate"/>
      </w:r>
      <w:r w:rsidRPr="00DD1D5D">
        <w:rPr>
          <w:noProof/>
          <w:sz w:val="22"/>
          <w:szCs w:val="22"/>
        </w:rPr>
        <w:t>(Pawito, 2014)</w:t>
      </w:r>
      <w:r w:rsidRPr="00DD1D5D">
        <w:rPr>
          <w:sz w:val="22"/>
          <w:szCs w:val="22"/>
        </w:rPr>
        <w:fldChar w:fldCharType="end"/>
      </w:r>
      <w:r w:rsidRPr="00DD1D5D">
        <w:rPr>
          <w:sz w:val="22"/>
          <w:szCs w:val="22"/>
          <w:lang w:val="id-ID"/>
        </w:rPr>
        <w:t xml:space="preserve"> </w:t>
      </w:r>
      <w:r w:rsidRPr="00DD1D5D">
        <w:rPr>
          <w:sz w:val="22"/>
          <w:szCs w:val="22"/>
        </w:rPr>
        <w:t>in</w:t>
      </w:r>
      <w:r w:rsidRPr="00DD1D5D">
        <w:rPr>
          <w:spacing w:val="14"/>
          <w:sz w:val="22"/>
          <w:szCs w:val="22"/>
        </w:rPr>
        <w:t xml:space="preserve"> </w:t>
      </w:r>
      <w:r w:rsidRPr="00DD1D5D">
        <w:rPr>
          <w:sz w:val="22"/>
          <w:szCs w:val="22"/>
        </w:rPr>
        <w:t>his</w:t>
      </w:r>
      <w:r w:rsidRPr="00DD1D5D">
        <w:rPr>
          <w:spacing w:val="14"/>
          <w:sz w:val="22"/>
          <w:szCs w:val="22"/>
        </w:rPr>
        <w:t xml:space="preserve"> </w:t>
      </w:r>
      <w:r w:rsidRPr="00DD1D5D">
        <w:rPr>
          <w:sz w:val="22"/>
          <w:szCs w:val="22"/>
        </w:rPr>
        <w:t>article</w:t>
      </w:r>
      <w:r w:rsidRPr="00DD1D5D">
        <w:rPr>
          <w:spacing w:val="15"/>
          <w:sz w:val="22"/>
          <w:szCs w:val="22"/>
        </w:rPr>
        <w:t xml:space="preserve"> </w:t>
      </w:r>
      <w:r w:rsidRPr="00DD1D5D">
        <w:rPr>
          <w:sz w:val="22"/>
          <w:szCs w:val="22"/>
        </w:rPr>
        <w:t>explained</w:t>
      </w:r>
      <w:r w:rsidRPr="00DD1D5D">
        <w:rPr>
          <w:spacing w:val="14"/>
          <w:sz w:val="22"/>
          <w:szCs w:val="22"/>
        </w:rPr>
        <w:t xml:space="preserve"> </w:t>
      </w:r>
      <w:r w:rsidRPr="00DD1D5D">
        <w:rPr>
          <w:sz w:val="22"/>
          <w:szCs w:val="22"/>
        </w:rPr>
        <w:t xml:space="preserve">the concept of media ideology was </w:t>
      </w:r>
      <w:r w:rsidRPr="00DD1D5D">
        <w:rPr>
          <w:sz w:val="22"/>
          <w:szCs w:val="22"/>
        </w:rPr>
        <w:lastRenderedPageBreak/>
        <w:t>closely</w:t>
      </w:r>
      <w:r w:rsidRPr="00DD1D5D">
        <w:rPr>
          <w:spacing w:val="32"/>
          <w:sz w:val="22"/>
          <w:szCs w:val="22"/>
        </w:rPr>
        <w:t xml:space="preserve"> </w:t>
      </w:r>
      <w:r w:rsidRPr="00DD1D5D">
        <w:rPr>
          <w:sz w:val="22"/>
          <w:szCs w:val="22"/>
        </w:rPr>
        <w:t>related</w:t>
      </w:r>
      <w:r w:rsidRPr="00DD1D5D">
        <w:rPr>
          <w:spacing w:val="48"/>
          <w:sz w:val="22"/>
          <w:szCs w:val="22"/>
        </w:rPr>
        <w:t xml:space="preserve"> </w:t>
      </w:r>
      <w:r w:rsidRPr="00DD1D5D">
        <w:rPr>
          <w:sz w:val="22"/>
          <w:szCs w:val="22"/>
        </w:rPr>
        <w:t>to believe systems, basic ways of</w:t>
      </w:r>
      <w:r w:rsidRPr="00DD1D5D">
        <w:rPr>
          <w:spacing w:val="-11"/>
          <w:sz w:val="22"/>
          <w:szCs w:val="22"/>
        </w:rPr>
        <w:t xml:space="preserve"> </w:t>
      </w:r>
      <w:r w:rsidRPr="00DD1D5D">
        <w:rPr>
          <w:sz w:val="22"/>
          <w:szCs w:val="22"/>
        </w:rPr>
        <w:t>thinking,</w:t>
      </w:r>
      <w:r w:rsidRPr="00DD1D5D">
        <w:rPr>
          <w:spacing w:val="-3"/>
          <w:sz w:val="22"/>
          <w:szCs w:val="22"/>
        </w:rPr>
        <w:t xml:space="preserve"> </w:t>
      </w:r>
      <w:r w:rsidRPr="00DD1D5D">
        <w:rPr>
          <w:sz w:val="22"/>
          <w:szCs w:val="22"/>
        </w:rPr>
        <w:t>worldviews, and values carried by the media. Media ideology</w:t>
      </w:r>
      <w:r w:rsidRPr="00DD1D5D">
        <w:rPr>
          <w:spacing w:val="-7"/>
          <w:sz w:val="22"/>
          <w:szCs w:val="22"/>
        </w:rPr>
        <w:t xml:space="preserve"> </w:t>
      </w:r>
      <w:r w:rsidRPr="00DD1D5D">
        <w:rPr>
          <w:sz w:val="22"/>
          <w:szCs w:val="22"/>
        </w:rPr>
        <w:t>in a general context refers to the entire channel</w:t>
      </w:r>
      <w:r w:rsidRPr="00DD1D5D">
        <w:rPr>
          <w:spacing w:val="-15"/>
          <w:sz w:val="22"/>
          <w:szCs w:val="22"/>
        </w:rPr>
        <w:t xml:space="preserve"> </w:t>
      </w:r>
      <w:r w:rsidRPr="00DD1D5D">
        <w:rPr>
          <w:sz w:val="22"/>
          <w:szCs w:val="22"/>
        </w:rPr>
        <w:t>used such</w:t>
      </w:r>
      <w:r w:rsidRPr="00DD1D5D">
        <w:rPr>
          <w:spacing w:val="-1"/>
          <w:sz w:val="22"/>
          <w:szCs w:val="22"/>
        </w:rPr>
        <w:t xml:space="preserve"> </w:t>
      </w:r>
      <w:r w:rsidRPr="00DD1D5D">
        <w:rPr>
          <w:sz w:val="22"/>
          <w:szCs w:val="22"/>
        </w:rPr>
        <w:t>as</w:t>
      </w:r>
      <w:r w:rsidRPr="00DD1D5D">
        <w:rPr>
          <w:spacing w:val="-13"/>
          <w:sz w:val="22"/>
          <w:szCs w:val="22"/>
        </w:rPr>
        <w:t xml:space="preserve"> </w:t>
      </w:r>
      <w:r w:rsidRPr="00DD1D5D">
        <w:rPr>
          <w:sz w:val="22"/>
          <w:szCs w:val="22"/>
        </w:rPr>
        <w:t>television,</w:t>
      </w:r>
      <w:r w:rsidRPr="00DD1D5D">
        <w:rPr>
          <w:spacing w:val="-14"/>
          <w:sz w:val="22"/>
          <w:szCs w:val="22"/>
        </w:rPr>
        <w:t xml:space="preserve"> </w:t>
      </w:r>
      <w:r w:rsidRPr="00DD1D5D">
        <w:rPr>
          <w:sz w:val="22"/>
          <w:szCs w:val="22"/>
        </w:rPr>
        <w:t>print</w:t>
      </w:r>
      <w:r w:rsidRPr="00DD1D5D">
        <w:rPr>
          <w:spacing w:val="-13"/>
          <w:sz w:val="22"/>
          <w:szCs w:val="22"/>
        </w:rPr>
        <w:t xml:space="preserve"> </w:t>
      </w:r>
      <w:r w:rsidRPr="00DD1D5D">
        <w:rPr>
          <w:sz w:val="22"/>
          <w:szCs w:val="22"/>
        </w:rPr>
        <w:t>media</w:t>
      </w:r>
      <w:r w:rsidRPr="00DD1D5D">
        <w:rPr>
          <w:spacing w:val="-13"/>
          <w:sz w:val="22"/>
          <w:szCs w:val="22"/>
        </w:rPr>
        <w:t xml:space="preserve"> </w:t>
      </w:r>
      <w:r w:rsidRPr="00DD1D5D">
        <w:rPr>
          <w:sz w:val="22"/>
          <w:szCs w:val="22"/>
        </w:rPr>
        <w:t>and</w:t>
      </w:r>
      <w:r w:rsidRPr="00DD1D5D">
        <w:rPr>
          <w:spacing w:val="-14"/>
          <w:sz w:val="22"/>
          <w:szCs w:val="22"/>
        </w:rPr>
        <w:t xml:space="preserve"> </w:t>
      </w:r>
      <w:r w:rsidRPr="00DD1D5D">
        <w:rPr>
          <w:sz w:val="22"/>
          <w:szCs w:val="22"/>
        </w:rPr>
        <w:t>so</w:t>
      </w:r>
      <w:r w:rsidRPr="00DD1D5D">
        <w:rPr>
          <w:spacing w:val="-13"/>
          <w:sz w:val="22"/>
          <w:szCs w:val="22"/>
        </w:rPr>
        <w:t xml:space="preserve"> </w:t>
      </w:r>
      <w:r w:rsidRPr="00DD1D5D">
        <w:rPr>
          <w:sz w:val="22"/>
          <w:szCs w:val="22"/>
        </w:rPr>
        <w:t>on.</w:t>
      </w:r>
      <w:r w:rsidRPr="00DD1D5D">
        <w:rPr>
          <w:spacing w:val="-14"/>
          <w:sz w:val="22"/>
          <w:szCs w:val="22"/>
        </w:rPr>
        <w:t xml:space="preserve"> </w:t>
      </w:r>
      <w:r w:rsidRPr="00DD1D5D">
        <w:rPr>
          <w:sz w:val="22"/>
          <w:szCs w:val="22"/>
        </w:rPr>
        <w:t>In</w:t>
      </w:r>
      <w:r w:rsidRPr="00DD1D5D">
        <w:rPr>
          <w:spacing w:val="-12"/>
          <w:sz w:val="22"/>
          <w:szCs w:val="22"/>
        </w:rPr>
        <w:t xml:space="preserve"> </w:t>
      </w:r>
      <w:r w:rsidRPr="00DD1D5D">
        <w:rPr>
          <w:sz w:val="22"/>
          <w:szCs w:val="22"/>
        </w:rPr>
        <w:t>another</w:t>
      </w:r>
      <w:r w:rsidRPr="00DD1D5D">
        <w:rPr>
          <w:spacing w:val="-13"/>
          <w:sz w:val="22"/>
          <w:szCs w:val="22"/>
        </w:rPr>
        <w:t xml:space="preserve"> </w:t>
      </w:r>
      <w:r w:rsidRPr="00DD1D5D">
        <w:rPr>
          <w:sz w:val="22"/>
          <w:szCs w:val="22"/>
        </w:rPr>
        <w:t>article,</w:t>
      </w:r>
      <w:r w:rsidRPr="00DD1D5D">
        <w:rPr>
          <w:spacing w:val="-1"/>
          <w:sz w:val="22"/>
          <w:szCs w:val="22"/>
        </w:rPr>
        <w:t xml:space="preserve"> </w:t>
      </w:r>
      <w:r w:rsidRPr="00DD1D5D">
        <w:rPr>
          <w:sz w:val="22"/>
          <w:szCs w:val="22"/>
        </w:rPr>
        <w:t>the</w:t>
      </w:r>
      <w:r w:rsidRPr="00DD1D5D">
        <w:rPr>
          <w:spacing w:val="15"/>
          <w:sz w:val="22"/>
          <w:szCs w:val="22"/>
        </w:rPr>
        <w:t xml:space="preserve"> </w:t>
      </w:r>
      <w:r w:rsidRPr="00DD1D5D">
        <w:rPr>
          <w:sz w:val="22"/>
          <w:szCs w:val="22"/>
        </w:rPr>
        <w:t>media</w:t>
      </w:r>
      <w:r w:rsidRPr="00DD1D5D">
        <w:rPr>
          <w:spacing w:val="15"/>
          <w:sz w:val="22"/>
          <w:szCs w:val="22"/>
        </w:rPr>
        <w:t xml:space="preserve"> </w:t>
      </w:r>
      <w:r w:rsidRPr="00DD1D5D">
        <w:rPr>
          <w:sz w:val="22"/>
          <w:szCs w:val="22"/>
        </w:rPr>
        <w:t>industry</w:t>
      </w:r>
      <w:r w:rsidRPr="00DD1D5D">
        <w:rPr>
          <w:spacing w:val="14"/>
          <w:sz w:val="22"/>
          <w:szCs w:val="22"/>
        </w:rPr>
        <w:t xml:space="preserve"> </w:t>
      </w:r>
      <w:r w:rsidRPr="00DD1D5D">
        <w:rPr>
          <w:sz w:val="22"/>
          <w:szCs w:val="22"/>
        </w:rPr>
        <w:t>cannot</w:t>
      </w:r>
      <w:r w:rsidRPr="00DD1D5D">
        <w:rPr>
          <w:spacing w:val="13"/>
          <w:sz w:val="22"/>
          <w:szCs w:val="22"/>
        </w:rPr>
        <w:t xml:space="preserve"> </w:t>
      </w:r>
      <w:r w:rsidRPr="00DD1D5D">
        <w:rPr>
          <w:sz w:val="22"/>
          <w:szCs w:val="22"/>
        </w:rPr>
        <w:t>be</w:t>
      </w:r>
      <w:r w:rsidRPr="00DD1D5D">
        <w:rPr>
          <w:spacing w:val="13"/>
          <w:sz w:val="22"/>
          <w:szCs w:val="22"/>
        </w:rPr>
        <w:t xml:space="preserve"> </w:t>
      </w:r>
      <w:r w:rsidRPr="00DD1D5D">
        <w:rPr>
          <w:sz w:val="22"/>
          <w:szCs w:val="22"/>
        </w:rPr>
        <w:t>separated</w:t>
      </w:r>
      <w:r w:rsidRPr="00DD1D5D">
        <w:rPr>
          <w:spacing w:val="13"/>
          <w:sz w:val="22"/>
          <w:szCs w:val="22"/>
        </w:rPr>
        <w:t xml:space="preserve"> </w:t>
      </w:r>
      <w:r w:rsidRPr="00DD1D5D">
        <w:rPr>
          <w:sz w:val="22"/>
          <w:szCs w:val="22"/>
        </w:rPr>
        <w:t>from economic</w:t>
      </w:r>
      <w:r w:rsidRPr="00DD1D5D">
        <w:rPr>
          <w:spacing w:val="27"/>
          <w:sz w:val="22"/>
          <w:szCs w:val="22"/>
        </w:rPr>
        <w:t xml:space="preserve"> </w:t>
      </w:r>
      <w:r w:rsidRPr="00DD1D5D">
        <w:rPr>
          <w:sz w:val="22"/>
          <w:szCs w:val="22"/>
        </w:rPr>
        <w:t>aspects</w:t>
      </w:r>
      <w:r w:rsidRPr="00DD1D5D">
        <w:rPr>
          <w:spacing w:val="27"/>
          <w:sz w:val="22"/>
          <w:szCs w:val="22"/>
        </w:rPr>
        <w:t xml:space="preserve"> </w:t>
      </w:r>
      <w:r w:rsidRPr="00DD1D5D">
        <w:rPr>
          <w:sz w:val="22"/>
          <w:szCs w:val="22"/>
        </w:rPr>
        <w:t>that</w:t>
      </w:r>
      <w:r w:rsidRPr="00DD1D5D">
        <w:rPr>
          <w:spacing w:val="25"/>
          <w:sz w:val="22"/>
          <w:szCs w:val="22"/>
        </w:rPr>
        <w:t xml:space="preserve"> </w:t>
      </w:r>
      <w:r w:rsidRPr="00DD1D5D">
        <w:rPr>
          <w:sz w:val="22"/>
          <w:szCs w:val="22"/>
        </w:rPr>
        <w:t>have</w:t>
      </w:r>
      <w:r w:rsidRPr="00DD1D5D">
        <w:rPr>
          <w:spacing w:val="26"/>
          <w:sz w:val="22"/>
          <w:szCs w:val="22"/>
        </w:rPr>
        <w:t xml:space="preserve"> </w:t>
      </w:r>
      <w:r w:rsidRPr="00DD1D5D">
        <w:rPr>
          <w:sz w:val="22"/>
          <w:szCs w:val="22"/>
        </w:rPr>
        <w:t>an</w:t>
      </w:r>
      <w:r w:rsidRPr="00DD1D5D">
        <w:rPr>
          <w:spacing w:val="27"/>
          <w:sz w:val="22"/>
          <w:szCs w:val="22"/>
        </w:rPr>
        <w:t xml:space="preserve"> </w:t>
      </w:r>
      <w:r w:rsidRPr="00DD1D5D">
        <w:rPr>
          <w:sz w:val="22"/>
          <w:szCs w:val="22"/>
        </w:rPr>
        <w:t>association</w:t>
      </w:r>
      <w:r w:rsidRPr="00DD1D5D">
        <w:rPr>
          <w:spacing w:val="25"/>
          <w:sz w:val="22"/>
          <w:szCs w:val="22"/>
        </w:rPr>
        <w:t xml:space="preserve"> </w:t>
      </w:r>
      <w:r w:rsidRPr="00DD1D5D">
        <w:rPr>
          <w:sz w:val="22"/>
          <w:szCs w:val="22"/>
        </w:rPr>
        <w:t>with</w:t>
      </w:r>
      <w:r w:rsidRPr="00DD1D5D">
        <w:rPr>
          <w:spacing w:val="26"/>
          <w:sz w:val="22"/>
          <w:szCs w:val="22"/>
        </w:rPr>
        <w:t xml:space="preserve"> </w:t>
      </w:r>
      <w:r w:rsidRPr="00DD1D5D">
        <w:rPr>
          <w:sz w:val="22"/>
          <w:szCs w:val="22"/>
        </w:rPr>
        <w:t>the phenomenon of disruption that gives birth</w:t>
      </w:r>
      <w:r w:rsidRPr="00DD1D5D">
        <w:rPr>
          <w:spacing w:val="20"/>
          <w:sz w:val="22"/>
          <w:szCs w:val="22"/>
        </w:rPr>
        <w:t xml:space="preserve"> </w:t>
      </w:r>
      <w:r w:rsidRPr="00DD1D5D">
        <w:rPr>
          <w:sz w:val="22"/>
          <w:szCs w:val="22"/>
        </w:rPr>
        <w:t>to</w:t>
      </w:r>
      <w:r w:rsidRPr="00DD1D5D">
        <w:rPr>
          <w:spacing w:val="4"/>
          <w:sz w:val="22"/>
          <w:szCs w:val="22"/>
        </w:rPr>
        <w:t xml:space="preserve"> </w:t>
      </w:r>
      <w:r w:rsidRPr="00DD1D5D">
        <w:rPr>
          <w:sz w:val="22"/>
          <w:szCs w:val="22"/>
        </w:rPr>
        <w:t>the adoption</w:t>
      </w:r>
      <w:r w:rsidRPr="00DD1D5D">
        <w:rPr>
          <w:spacing w:val="13"/>
          <w:sz w:val="22"/>
          <w:szCs w:val="22"/>
        </w:rPr>
        <w:t xml:space="preserve"> </w:t>
      </w:r>
      <w:r w:rsidRPr="00DD1D5D">
        <w:rPr>
          <w:sz w:val="22"/>
          <w:szCs w:val="22"/>
        </w:rPr>
        <w:t>of</w:t>
      </w:r>
      <w:r w:rsidRPr="00DD1D5D">
        <w:rPr>
          <w:spacing w:val="13"/>
          <w:sz w:val="22"/>
          <w:szCs w:val="22"/>
        </w:rPr>
        <w:t xml:space="preserve"> </w:t>
      </w:r>
      <w:r w:rsidRPr="00DD1D5D">
        <w:rPr>
          <w:sz w:val="22"/>
          <w:szCs w:val="22"/>
        </w:rPr>
        <w:t>technology</w:t>
      </w:r>
      <w:r w:rsidRPr="00DD1D5D">
        <w:rPr>
          <w:spacing w:val="13"/>
          <w:sz w:val="22"/>
          <w:szCs w:val="22"/>
        </w:rPr>
        <w:t xml:space="preserve"> </w:t>
      </w:r>
      <w:r w:rsidRPr="00DD1D5D">
        <w:rPr>
          <w:sz w:val="22"/>
          <w:szCs w:val="22"/>
        </w:rPr>
        <w:t>in</w:t>
      </w:r>
      <w:r w:rsidRPr="00DD1D5D">
        <w:rPr>
          <w:spacing w:val="13"/>
          <w:sz w:val="22"/>
          <w:szCs w:val="22"/>
        </w:rPr>
        <w:t xml:space="preserve"> </w:t>
      </w:r>
      <w:r w:rsidRPr="00DD1D5D">
        <w:rPr>
          <w:sz w:val="22"/>
          <w:szCs w:val="22"/>
        </w:rPr>
        <w:t>its</w:t>
      </w:r>
      <w:r w:rsidRPr="00DD1D5D">
        <w:rPr>
          <w:spacing w:val="14"/>
          <w:sz w:val="22"/>
          <w:szCs w:val="22"/>
        </w:rPr>
        <w:t xml:space="preserve"> </w:t>
      </w:r>
      <w:r w:rsidRPr="00DD1D5D">
        <w:rPr>
          <w:sz w:val="22"/>
          <w:szCs w:val="22"/>
        </w:rPr>
        <w:t>activities</w:t>
      </w:r>
      <w:r w:rsidRPr="00DD1D5D">
        <w:rPr>
          <w:spacing w:val="13"/>
          <w:sz w:val="22"/>
          <w:szCs w:val="22"/>
        </w:rPr>
        <w:t xml:space="preserve"> </w:t>
      </w:r>
      <w:r w:rsidRPr="00DD1D5D">
        <w:rPr>
          <w:sz w:val="22"/>
          <w:szCs w:val="22"/>
        </w:rPr>
        <w:t>to</w:t>
      </w:r>
      <w:r w:rsidRPr="00DD1D5D">
        <w:rPr>
          <w:spacing w:val="13"/>
          <w:sz w:val="22"/>
          <w:szCs w:val="22"/>
        </w:rPr>
        <w:t xml:space="preserve"> </w:t>
      </w:r>
      <w:r w:rsidRPr="00DD1D5D">
        <w:rPr>
          <w:sz w:val="22"/>
          <w:szCs w:val="22"/>
        </w:rPr>
        <w:t>survive</w:t>
      </w:r>
      <w:r w:rsidRPr="00DD1D5D">
        <w:rPr>
          <w:spacing w:val="13"/>
          <w:sz w:val="22"/>
          <w:szCs w:val="22"/>
        </w:rPr>
        <w:t xml:space="preserve"> </w:t>
      </w:r>
      <w:r w:rsidRPr="00DD1D5D">
        <w:rPr>
          <w:sz w:val="22"/>
          <w:szCs w:val="22"/>
        </w:rPr>
        <w:t>in its</w:t>
      </w:r>
      <w:r w:rsidRPr="00DD1D5D">
        <w:rPr>
          <w:spacing w:val="-11"/>
          <w:sz w:val="22"/>
          <w:szCs w:val="22"/>
        </w:rPr>
        <w:t xml:space="preserve"> </w:t>
      </w:r>
      <w:r w:rsidRPr="00DD1D5D">
        <w:rPr>
          <w:sz w:val="22"/>
          <w:szCs w:val="22"/>
        </w:rPr>
        <w:t>business</w:t>
      </w:r>
      <w:r w:rsidRPr="00DD1D5D">
        <w:rPr>
          <w:spacing w:val="-10"/>
          <w:sz w:val="22"/>
          <w:szCs w:val="22"/>
        </w:rPr>
        <w:t xml:space="preserve"> </w:t>
      </w:r>
      <w:r w:rsidRPr="00DD1D5D">
        <w:rPr>
          <w:sz w:val="22"/>
          <w:szCs w:val="22"/>
        </w:rPr>
        <w:t>model</w:t>
      </w:r>
      <w:r w:rsidRPr="00DD1D5D">
        <w:rPr>
          <w:spacing w:val="-10"/>
          <w:sz w:val="22"/>
          <w:szCs w:val="22"/>
        </w:rPr>
        <w:t xml:space="preserve"> </w:t>
      </w:r>
      <w:r w:rsidRPr="00DD1D5D">
        <w:rPr>
          <w:sz w:val="22"/>
          <w:szCs w:val="22"/>
        </w:rPr>
        <w:fldChar w:fldCharType="begin" w:fldLock="1"/>
      </w:r>
      <w:r w:rsidRPr="00DD1D5D">
        <w:rPr>
          <w:sz w:val="22"/>
          <w:szCs w:val="22"/>
        </w:rPr>
        <w:instrText>ADDIN CSL_CITATION { "citationItems" : [ { "id" : "ITEM-1", "itemData" : { "DOI" : "10.1016/j.lrp.2015.09.004", "ISSN" : "18731872", "abstract" : "Recently, Internet and digitization, along with major news and information companies, have disrupted traditional newspaper companies' business models, and raised serious concerns about the future viability of the print newspaper industry. This study provides a theoretical viewpoint, supported by empirical evidence from the newspaper industry, on how prominent corporate entrepreneurship attributes impact disruptive business model innovation adoption, and how such adoption impacts business model performance. It finds that, while autonomy, risk-taking, and proactiveness do have positive associations with the extent of adoption of disruptive business model innovation, innovativeness does not. Further, disruptive business model innovation adoption has a nonlinear association with business model performance. We conclude the paper by discussing theoretical implications of the study and by providing strategies that entrepreneurs and technology managers can use to adjust their corporate entrepreneurship activities in their effort to successfully adopt disruptive business model innovation.", "author" : [ { "dropping-particle" : "", "family" : "Karimi", "given" : "Jahangir", "non-dropping-particle" : "", "parse-names" : false, "suffix" : "" }, { "dropping-particle" : "", "family" : "Walter", "given" : "Zhiping", "non-dropping-particle" : "", "parse-names" : false, "suffix" : "" } ], "container-title" : "Long Range Planning", "id" : "ITEM-1", "issue" : "3", "issued" : { "date-parts" : [ [ "2016" ] ] }, "page" : "342-360", "title" : "Corporate Entrepreneurship, Disruptive Business Model Innovation Adoption, and Its Performance: The Case of the Newspaper Industry", "type" : "article-journal", "volume" : "49" }, "uris" : [ "http://www.mendeley.com/documents/?uuid=0bbde149-ea8d-4a28-8d2b-3ef363afb16a", "http://www.mendeley.com/documents/?uuid=9926c19b-3c10-431b-814b-c2eef49bf8f0" ] } ], "mendeley" : { "formattedCitation" : "(Karimi &amp; Walter, 2016)", "plainTextFormattedCitation" : "(Karimi &amp; Walter, 2016)", "previouslyFormattedCitation" : "(Karimi &amp; Walter, 2016)" }, "properties" : { "noteIndex" : 0 }, "schema" : "https://github.com/citation-style-language/schema/raw/master/csl-citation.json" }</w:instrText>
      </w:r>
      <w:r w:rsidRPr="00DD1D5D">
        <w:rPr>
          <w:sz w:val="22"/>
          <w:szCs w:val="22"/>
        </w:rPr>
        <w:fldChar w:fldCharType="separate"/>
      </w:r>
      <w:r w:rsidRPr="00DD1D5D">
        <w:rPr>
          <w:noProof/>
          <w:sz w:val="22"/>
          <w:szCs w:val="22"/>
        </w:rPr>
        <w:t>(Karimi &amp; Walter, 2016)</w:t>
      </w:r>
      <w:r w:rsidRPr="00DD1D5D">
        <w:rPr>
          <w:sz w:val="22"/>
          <w:szCs w:val="22"/>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So</w:t>
      </w:r>
      <w:r w:rsidRPr="00DD1D5D">
        <w:rPr>
          <w:spacing w:val="-11"/>
          <w:sz w:val="22"/>
          <w:szCs w:val="22"/>
        </w:rPr>
        <w:t xml:space="preserve"> </w:t>
      </w:r>
      <w:r w:rsidRPr="00DD1D5D">
        <w:rPr>
          <w:sz w:val="22"/>
          <w:szCs w:val="22"/>
        </w:rPr>
        <w:t>that</w:t>
      </w:r>
      <w:r w:rsidRPr="00DD1D5D">
        <w:rPr>
          <w:spacing w:val="-1"/>
          <w:sz w:val="22"/>
          <w:szCs w:val="22"/>
        </w:rPr>
        <w:t xml:space="preserve"> </w:t>
      </w:r>
      <w:r w:rsidRPr="00DD1D5D">
        <w:rPr>
          <w:sz w:val="22"/>
          <w:szCs w:val="22"/>
        </w:rPr>
        <w:t>an</w:t>
      </w:r>
      <w:r w:rsidRPr="00DD1D5D">
        <w:rPr>
          <w:spacing w:val="10"/>
          <w:sz w:val="22"/>
          <w:szCs w:val="22"/>
        </w:rPr>
        <w:t xml:space="preserve"> </w:t>
      </w:r>
      <w:r w:rsidRPr="00DD1D5D">
        <w:rPr>
          <w:sz w:val="22"/>
          <w:szCs w:val="22"/>
        </w:rPr>
        <w:t>important</w:t>
      </w:r>
      <w:r w:rsidRPr="00DD1D5D">
        <w:rPr>
          <w:spacing w:val="11"/>
          <w:sz w:val="22"/>
          <w:szCs w:val="22"/>
        </w:rPr>
        <w:t xml:space="preserve"> </w:t>
      </w:r>
      <w:r w:rsidRPr="00DD1D5D">
        <w:rPr>
          <w:sz w:val="22"/>
          <w:szCs w:val="22"/>
        </w:rPr>
        <w:t>aspect</w:t>
      </w:r>
      <w:r w:rsidRPr="00DD1D5D">
        <w:rPr>
          <w:spacing w:val="11"/>
          <w:sz w:val="22"/>
          <w:szCs w:val="22"/>
        </w:rPr>
        <w:t xml:space="preserve"> </w:t>
      </w:r>
      <w:r w:rsidRPr="00DD1D5D">
        <w:rPr>
          <w:sz w:val="22"/>
          <w:szCs w:val="22"/>
        </w:rPr>
        <w:t>that</w:t>
      </w:r>
      <w:r w:rsidRPr="00DD1D5D">
        <w:rPr>
          <w:spacing w:val="10"/>
          <w:sz w:val="22"/>
          <w:szCs w:val="22"/>
        </w:rPr>
        <w:t xml:space="preserve"> </w:t>
      </w:r>
      <w:r w:rsidRPr="00DD1D5D">
        <w:rPr>
          <w:sz w:val="22"/>
          <w:szCs w:val="22"/>
        </w:rPr>
        <w:t>needs</w:t>
      </w:r>
      <w:r w:rsidRPr="00DD1D5D">
        <w:rPr>
          <w:spacing w:val="11"/>
          <w:sz w:val="22"/>
          <w:szCs w:val="22"/>
        </w:rPr>
        <w:t xml:space="preserve"> </w:t>
      </w:r>
      <w:r w:rsidRPr="00DD1D5D">
        <w:rPr>
          <w:sz w:val="22"/>
          <w:szCs w:val="22"/>
        </w:rPr>
        <w:t>attention</w:t>
      </w:r>
      <w:r w:rsidRPr="00DD1D5D">
        <w:rPr>
          <w:spacing w:val="11"/>
          <w:sz w:val="22"/>
          <w:szCs w:val="22"/>
        </w:rPr>
        <w:t xml:space="preserve"> </w:t>
      </w:r>
      <w:r w:rsidRPr="00DD1D5D">
        <w:rPr>
          <w:sz w:val="22"/>
          <w:szCs w:val="22"/>
        </w:rPr>
        <w:t>in</w:t>
      </w:r>
      <w:r w:rsidRPr="00DD1D5D">
        <w:rPr>
          <w:spacing w:val="12"/>
          <w:sz w:val="22"/>
          <w:szCs w:val="22"/>
        </w:rPr>
        <w:t xml:space="preserve"> </w:t>
      </w:r>
      <w:r w:rsidRPr="00DD1D5D">
        <w:rPr>
          <w:sz w:val="22"/>
          <w:szCs w:val="22"/>
        </w:rPr>
        <w:t>the</w:t>
      </w:r>
      <w:r w:rsidRPr="00DD1D5D">
        <w:rPr>
          <w:spacing w:val="11"/>
          <w:sz w:val="22"/>
          <w:szCs w:val="22"/>
        </w:rPr>
        <w:t xml:space="preserve"> </w:t>
      </w:r>
      <w:r w:rsidRPr="00DD1D5D">
        <w:rPr>
          <w:sz w:val="22"/>
          <w:szCs w:val="22"/>
        </w:rPr>
        <w:t>study</w:t>
      </w:r>
      <w:r w:rsidRPr="00DD1D5D">
        <w:rPr>
          <w:spacing w:val="-1"/>
          <w:sz w:val="22"/>
          <w:szCs w:val="22"/>
        </w:rPr>
        <w:t xml:space="preserve"> </w:t>
      </w:r>
      <w:r w:rsidRPr="00DD1D5D">
        <w:rPr>
          <w:sz w:val="22"/>
          <w:szCs w:val="22"/>
        </w:rPr>
        <w:t>of print media ideology is the</w:t>
      </w:r>
      <w:r w:rsidRPr="00DD1D5D">
        <w:rPr>
          <w:spacing w:val="25"/>
          <w:sz w:val="22"/>
          <w:szCs w:val="22"/>
        </w:rPr>
        <w:t xml:space="preserve"> </w:t>
      </w:r>
      <w:r w:rsidRPr="00DD1D5D">
        <w:rPr>
          <w:sz w:val="22"/>
          <w:szCs w:val="22"/>
        </w:rPr>
        <w:t>system and</w:t>
      </w:r>
      <w:r w:rsidRPr="00DD1D5D">
        <w:rPr>
          <w:spacing w:val="40"/>
          <w:sz w:val="22"/>
          <w:szCs w:val="22"/>
        </w:rPr>
        <w:t xml:space="preserve"> </w:t>
      </w:r>
      <w:r w:rsidRPr="00DD1D5D">
        <w:rPr>
          <w:sz w:val="22"/>
          <w:szCs w:val="22"/>
        </w:rPr>
        <w:t>values</w:t>
      </w:r>
      <w:r w:rsidRPr="00DD1D5D">
        <w:rPr>
          <w:spacing w:val="-1"/>
          <w:sz w:val="22"/>
          <w:szCs w:val="22"/>
        </w:rPr>
        <w:t xml:space="preserve"> </w:t>
      </w:r>
      <w:r w:rsidRPr="00DD1D5D">
        <w:rPr>
          <w:sz w:val="22"/>
          <w:szCs w:val="22"/>
        </w:rPr>
        <w:t>carried</w:t>
      </w:r>
      <w:r w:rsidRPr="00DD1D5D">
        <w:rPr>
          <w:spacing w:val="22"/>
          <w:sz w:val="22"/>
          <w:szCs w:val="22"/>
        </w:rPr>
        <w:t xml:space="preserve"> </w:t>
      </w:r>
      <w:r w:rsidRPr="00DD1D5D">
        <w:rPr>
          <w:sz w:val="22"/>
          <w:szCs w:val="22"/>
        </w:rPr>
        <w:t>by</w:t>
      </w:r>
      <w:r w:rsidRPr="00DD1D5D">
        <w:rPr>
          <w:spacing w:val="24"/>
          <w:sz w:val="22"/>
          <w:szCs w:val="22"/>
        </w:rPr>
        <w:t xml:space="preserve"> </w:t>
      </w:r>
      <w:r w:rsidRPr="00DD1D5D">
        <w:rPr>
          <w:sz w:val="22"/>
          <w:szCs w:val="22"/>
        </w:rPr>
        <w:t>print</w:t>
      </w:r>
      <w:r w:rsidRPr="00DD1D5D">
        <w:rPr>
          <w:spacing w:val="24"/>
          <w:sz w:val="22"/>
          <w:szCs w:val="22"/>
        </w:rPr>
        <w:t xml:space="preserve"> </w:t>
      </w:r>
      <w:r w:rsidRPr="00DD1D5D">
        <w:rPr>
          <w:sz w:val="22"/>
          <w:szCs w:val="22"/>
        </w:rPr>
        <w:t>media</w:t>
      </w:r>
      <w:r w:rsidRPr="00DD1D5D">
        <w:rPr>
          <w:spacing w:val="23"/>
          <w:sz w:val="22"/>
          <w:szCs w:val="22"/>
        </w:rPr>
        <w:t xml:space="preserve"> </w:t>
      </w:r>
      <w:r w:rsidRPr="00DD1D5D">
        <w:rPr>
          <w:sz w:val="22"/>
          <w:szCs w:val="22"/>
        </w:rPr>
        <w:t>entities</w:t>
      </w:r>
      <w:r w:rsidRPr="00DD1D5D">
        <w:rPr>
          <w:spacing w:val="24"/>
          <w:sz w:val="22"/>
          <w:szCs w:val="22"/>
        </w:rPr>
        <w:t xml:space="preserve"> </w:t>
      </w:r>
      <w:r w:rsidRPr="00DD1D5D">
        <w:rPr>
          <w:sz w:val="22"/>
          <w:szCs w:val="22"/>
        </w:rPr>
        <w:t>in</w:t>
      </w:r>
      <w:r w:rsidRPr="00DD1D5D">
        <w:rPr>
          <w:spacing w:val="24"/>
          <w:sz w:val="22"/>
          <w:szCs w:val="22"/>
        </w:rPr>
        <w:t xml:space="preserve"> </w:t>
      </w:r>
      <w:r w:rsidRPr="00DD1D5D">
        <w:rPr>
          <w:sz w:val="22"/>
          <w:szCs w:val="22"/>
        </w:rPr>
        <w:t>order</w:t>
      </w:r>
      <w:r w:rsidRPr="00DD1D5D">
        <w:rPr>
          <w:spacing w:val="23"/>
          <w:sz w:val="22"/>
          <w:szCs w:val="22"/>
        </w:rPr>
        <w:t xml:space="preserve"> </w:t>
      </w:r>
      <w:r w:rsidRPr="00DD1D5D">
        <w:rPr>
          <w:sz w:val="22"/>
          <w:szCs w:val="22"/>
        </w:rPr>
        <w:t>to</w:t>
      </w:r>
      <w:r w:rsidRPr="00DD1D5D">
        <w:rPr>
          <w:spacing w:val="24"/>
          <w:sz w:val="22"/>
          <w:szCs w:val="22"/>
        </w:rPr>
        <w:t xml:space="preserve"> </w:t>
      </w:r>
      <w:r w:rsidRPr="00DD1D5D">
        <w:rPr>
          <w:sz w:val="22"/>
          <w:szCs w:val="22"/>
        </w:rPr>
        <w:t>maintain</w:t>
      </w:r>
      <w:r w:rsidRPr="00DD1D5D">
        <w:rPr>
          <w:spacing w:val="-1"/>
          <w:sz w:val="22"/>
          <w:szCs w:val="22"/>
        </w:rPr>
        <w:t xml:space="preserve"> </w:t>
      </w:r>
      <w:r w:rsidRPr="00DD1D5D">
        <w:rPr>
          <w:sz w:val="22"/>
          <w:szCs w:val="22"/>
        </w:rPr>
        <w:t>sustainability amid technological</w:t>
      </w:r>
      <w:r w:rsidRPr="00DD1D5D">
        <w:rPr>
          <w:spacing w:val="21"/>
          <w:sz w:val="22"/>
          <w:szCs w:val="22"/>
        </w:rPr>
        <w:t xml:space="preserve"> </w:t>
      </w:r>
      <w:r w:rsidRPr="00DD1D5D">
        <w:rPr>
          <w:sz w:val="22"/>
          <w:szCs w:val="22"/>
        </w:rPr>
        <w:t>dynamics</w:t>
      </w:r>
      <w:r w:rsidRPr="00DD1D5D">
        <w:rPr>
          <w:spacing w:val="6"/>
          <w:sz w:val="22"/>
          <w:szCs w:val="22"/>
        </w:rPr>
        <w:t xml:space="preserve"> </w:t>
      </w:r>
      <w:r w:rsidRPr="00DD1D5D">
        <w:rPr>
          <w:sz w:val="22"/>
          <w:szCs w:val="22"/>
        </w:rPr>
        <w:t>and increasingly adoption of technology in</w:t>
      </w:r>
      <w:r w:rsidRPr="00DD1D5D">
        <w:rPr>
          <w:spacing w:val="-37"/>
          <w:sz w:val="22"/>
          <w:szCs w:val="22"/>
        </w:rPr>
        <w:t xml:space="preserve"> </w:t>
      </w:r>
      <w:r w:rsidRPr="00DD1D5D">
        <w:rPr>
          <w:sz w:val="22"/>
          <w:szCs w:val="22"/>
        </w:rPr>
        <w:t>public</w:t>
      </w:r>
      <w:r w:rsidRPr="00DD1D5D">
        <w:rPr>
          <w:spacing w:val="-7"/>
          <w:sz w:val="22"/>
          <w:szCs w:val="22"/>
        </w:rPr>
        <w:t xml:space="preserve"> </w:t>
      </w:r>
      <w:r w:rsidRPr="00DD1D5D">
        <w:rPr>
          <w:sz w:val="22"/>
          <w:szCs w:val="22"/>
        </w:rPr>
        <w:t>spaces. The presence of online media</w:t>
      </w:r>
      <w:r w:rsidRPr="00DD1D5D">
        <w:rPr>
          <w:spacing w:val="18"/>
          <w:sz w:val="22"/>
          <w:szCs w:val="22"/>
        </w:rPr>
        <w:t xml:space="preserve"> </w:t>
      </w:r>
      <w:r w:rsidRPr="00DD1D5D">
        <w:rPr>
          <w:sz w:val="22"/>
          <w:szCs w:val="22"/>
        </w:rPr>
        <w:t>receives</w:t>
      </w:r>
      <w:r w:rsidRPr="00DD1D5D">
        <w:rPr>
          <w:spacing w:val="44"/>
          <w:sz w:val="22"/>
          <w:szCs w:val="22"/>
        </w:rPr>
        <w:t xml:space="preserve"> </w:t>
      </w:r>
      <w:r w:rsidRPr="00DD1D5D">
        <w:rPr>
          <w:sz w:val="22"/>
          <w:szCs w:val="22"/>
        </w:rPr>
        <w:t>special</w:t>
      </w:r>
      <w:r w:rsidRPr="00DD1D5D">
        <w:rPr>
          <w:spacing w:val="-1"/>
          <w:sz w:val="22"/>
          <w:szCs w:val="22"/>
        </w:rPr>
        <w:t xml:space="preserve"> </w:t>
      </w:r>
      <w:r w:rsidRPr="00DD1D5D">
        <w:rPr>
          <w:sz w:val="22"/>
          <w:szCs w:val="22"/>
        </w:rPr>
        <w:t>attention, which can be seen from several</w:t>
      </w:r>
      <w:r w:rsidRPr="00DD1D5D">
        <w:rPr>
          <w:spacing w:val="-32"/>
          <w:sz w:val="22"/>
          <w:szCs w:val="22"/>
        </w:rPr>
        <w:t xml:space="preserve"> </w:t>
      </w:r>
      <w:r w:rsidRPr="00DD1D5D">
        <w:rPr>
          <w:sz w:val="22"/>
          <w:szCs w:val="22"/>
        </w:rPr>
        <w:t>studies</w:t>
      </w:r>
      <w:r w:rsidRPr="00DD1D5D">
        <w:rPr>
          <w:spacing w:val="-3"/>
          <w:sz w:val="22"/>
          <w:szCs w:val="22"/>
        </w:rPr>
        <w:t xml:space="preserve"> </w:t>
      </w:r>
      <w:r w:rsidRPr="00DD1D5D">
        <w:rPr>
          <w:sz w:val="22"/>
          <w:szCs w:val="22"/>
        </w:rPr>
        <w:t>that associate new media with</w:t>
      </w:r>
      <w:r w:rsidRPr="00DD1D5D">
        <w:rPr>
          <w:spacing w:val="39"/>
          <w:sz w:val="22"/>
          <w:szCs w:val="22"/>
        </w:rPr>
        <w:t xml:space="preserve"> </w:t>
      </w:r>
      <w:r w:rsidRPr="00DD1D5D">
        <w:rPr>
          <w:sz w:val="22"/>
          <w:szCs w:val="22"/>
        </w:rPr>
        <w:t>conventional</w:t>
      </w:r>
      <w:r w:rsidRPr="00DD1D5D">
        <w:rPr>
          <w:spacing w:val="9"/>
          <w:sz w:val="22"/>
          <w:szCs w:val="22"/>
        </w:rPr>
        <w:t xml:space="preserve"> </w:t>
      </w:r>
      <w:r w:rsidRPr="00DD1D5D">
        <w:rPr>
          <w:sz w:val="22"/>
          <w:szCs w:val="22"/>
        </w:rPr>
        <w:t>media</w:t>
      </w:r>
      <w:r w:rsidRPr="00DD1D5D">
        <w:rPr>
          <w:spacing w:val="-1"/>
          <w:sz w:val="22"/>
          <w:szCs w:val="22"/>
        </w:rPr>
        <w:t xml:space="preserve"> </w:t>
      </w:r>
      <w:r w:rsidRPr="00DD1D5D">
        <w:rPr>
          <w:sz w:val="22"/>
          <w:szCs w:val="22"/>
        </w:rPr>
        <w:fldChar w:fldCharType="begin" w:fldLock="1"/>
      </w:r>
      <w:r w:rsidRPr="00DD1D5D">
        <w:rPr>
          <w:sz w:val="22"/>
          <w:szCs w:val="22"/>
        </w:rPr>
        <w:instrText>ADDIN CSL_CITATION { "citationItems" : [ { "id" : "ITEM-1", "itemData" : { "DOI" : "10.25008/jkiski.v1i2.54", "ISSN" : "2548-8740", "abstract" : "Kajian ini didasarkan pada argumentasi khalayak media baru pada dasarnya merefleksikan visi paling radikal uses\r and gratifications. Dalam visi baru ini, audiens benar-benar terlibat secara aktif dalam mencari informasi. Pada\r satu sisi, hal ini memberikan harapan baru bagi partisipasi khalayak dalam proses komunikasi, sekaligus membuka\r kesempatan yang lebih luas bagi partisipasi warga negara dalam kehidupan publik. Namun, di sisi lain, hal itu juga\r mengandung persoalan. Dalam banyak kasus, khalayak lebih mencari informasi yang meneguhkan keyakinannya\r atau pilihan-pilihan sikap yang sebelumnya telah diambil. Akibatnya, individu cenderung tenggelam ke dalam\r \u2018kesesatan\u2019 sikap dan keyakinan yang dipilihnya. Studi ini meneguhkan hal itu. Melalui partisipasi observasi,\r studi ini menemukan bahwa individu-individu terlibat aktif dalam mencari dan berbagi informasi dalam suatu\r kelompok percakapan yang disesuaikan dengan kebutuhan, nilai, dan keyakinan mereka. Sayangnya, hal itu tidak\r disertai dengan sifat kritis yang cukup atas sumber-sumber informasi yang mereka akses sehingga menciptakan\r suatu pandangan yang bias dan menyesatkan. Dalam situasi semacam itu, suatu digital literasi mutlak diperlukan\r agar media baru benar-benar memberikan manfaat bagi khalayak, dan bukannya sebaliknya.", "author" : [ { "dropping-particle" : "", "family" : "Rianto", "given" : "Puji", "non-dropping-particle" : "", "parse-names" : false, "suffix" : "" } ], "container-title" : "Jurnal Komunikasi Ikatan Sarjana Komunikasi Indonesia", "id" : "ITEM-1", "issue" : "2", "issued" : { "date-parts" : [ [ "2016" ] ] }, "page" : "90", "title" : "MEDIA BARU, VISI KHALAYAK AKTIF DAN URGENSI LITERASI MEDIA", "type" : "article-journal", "volume" : "1" }, "uris" : [ "http://www.mendeley.com/documents/?uuid=1fa1835c-c06e-467b-9b21-ecbbfcea5691", "http://www.mendeley.com/documents/?uuid=200a2551-77a1-400d-839e-8aa310f3391b" ] } ], "mendeley" : { "formattedCitation" : "(Rianto, 2016)", "plainTextFormattedCitation" : "(Rianto, 2016)", "previouslyFormattedCitation" : "(Rianto, 2016)" }, "properties" : { "noteIndex" : 0 }, "schema" : "https://github.com/citation-style-language/schema/raw/master/csl-citation.json" }</w:instrText>
      </w:r>
      <w:r w:rsidRPr="00DD1D5D">
        <w:rPr>
          <w:sz w:val="22"/>
          <w:szCs w:val="22"/>
        </w:rPr>
        <w:fldChar w:fldCharType="separate"/>
      </w:r>
      <w:r w:rsidRPr="00DD1D5D">
        <w:rPr>
          <w:noProof/>
          <w:sz w:val="22"/>
          <w:szCs w:val="22"/>
        </w:rPr>
        <w:t>(Rianto, 2016)</w:t>
      </w:r>
      <w:r w:rsidRPr="00DD1D5D">
        <w:rPr>
          <w:sz w:val="22"/>
          <w:szCs w:val="22"/>
        </w:rPr>
        <w:fldChar w:fldCharType="end"/>
      </w:r>
      <w:r w:rsidRPr="00DD1D5D">
        <w:rPr>
          <w:sz w:val="22"/>
          <w:szCs w:val="22"/>
          <w:lang w:val="id-ID"/>
        </w:rPr>
        <w:t xml:space="preserve"> </w:t>
      </w:r>
      <w:r w:rsidRPr="00DD1D5D">
        <w:rPr>
          <w:sz w:val="22"/>
          <w:szCs w:val="22"/>
        </w:rPr>
        <w:t>research</w:t>
      </w:r>
      <w:r w:rsidRPr="00DD1D5D">
        <w:rPr>
          <w:spacing w:val="20"/>
          <w:sz w:val="22"/>
          <w:szCs w:val="22"/>
        </w:rPr>
        <w:t xml:space="preserve"> </w:t>
      </w:r>
      <w:r w:rsidRPr="00DD1D5D">
        <w:rPr>
          <w:sz w:val="22"/>
          <w:szCs w:val="22"/>
        </w:rPr>
        <w:t>that</w:t>
      </w:r>
      <w:r w:rsidRPr="00DD1D5D">
        <w:rPr>
          <w:spacing w:val="20"/>
          <w:sz w:val="22"/>
          <w:szCs w:val="22"/>
        </w:rPr>
        <w:t xml:space="preserve"> </w:t>
      </w:r>
      <w:r w:rsidRPr="00DD1D5D">
        <w:rPr>
          <w:sz w:val="22"/>
          <w:szCs w:val="22"/>
        </w:rPr>
        <w:t>compares</w:t>
      </w:r>
      <w:r w:rsidRPr="00DD1D5D">
        <w:rPr>
          <w:spacing w:val="19"/>
          <w:sz w:val="22"/>
          <w:szCs w:val="22"/>
        </w:rPr>
        <w:t xml:space="preserve"> </w:t>
      </w:r>
      <w:r w:rsidRPr="00DD1D5D">
        <w:rPr>
          <w:sz w:val="22"/>
          <w:szCs w:val="22"/>
        </w:rPr>
        <w:t>online media</w:t>
      </w:r>
      <w:r w:rsidRPr="00DD1D5D">
        <w:rPr>
          <w:spacing w:val="-8"/>
          <w:sz w:val="22"/>
          <w:szCs w:val="22"/>
        </w:rPr>
        <w:t xml:space="preserve"> </w:t>
      </w:r>
      <w:r w:rsidRPr="00DD1D5D">
        <w:rPr>
          <w:sz w:val="22"/>
          <w:szCs w:val="22"/>
        </w:rPr>
        <w:t>with</w:t>
      </w:r>
      <w:r w:rsidRPr="00DD1D5D">
        <w:rPr>
          <w:spacing w:val="-7"/>
          <w:sz w:val="22"/>
          <w:szCs w:val="22"/>
        </w:rPr>
        <w:t xml:space="preserve"> </w:t>
      </w:r>
      <w:r w:rsidRPr="00DD1D5D">
        <w:rPr>
          <w:sz w:val="22"/>
          <w:szCs w:val="22"/>
        </w:rPr>
        <w:t>print</w:t>
      </w:r>
      <w:r w:rsidRPr="00DD1D5D">
        <w:rPr>
          <w:spacing w:val="-7"/>
          <w:sz w:val="22"/>
          <w:szCs w:val="22"/>
        </w:rPr>
        <w:t xml:space="preserve"> </w:t>
      </w:r>
      <w:r w:rsidRPr="00DD1D5D">
        <w:rPr>
          <w:sz w:val="22"/>
          <w:szCs w:val="22"/>
        </w:rPr>
        <w:t>or</w:t>
      </w:r>
      <w:r w:rsidRPr="00DD1D5D">
        <w:rPr>
          <w:spacing w:val="-8"/>
          <w:sz w:val="22"/>
          <w:szCs w:val="22"/>
        </w:rPr>
        <w:t xml:space="preserve"> </w:t>
      </w:r>
      <w:r w:rsidRPr="00DD1D5D">
        <w:rPr>
          <w:sz w:val="22"/>
          <w:szCs w:val="22"/>
        </w:rPr>
        <w:t>newspaper,</w:t>
      </w:r>
      <w:r w:rsidRPr="00DD1D5D">
        <w:rPr>
          <w:spacing w:val="-8"/>
          <w:sz w:val="22"/>
          <w:szCs w:val="22"/>
        </w:rPr>
        <w:t xml:space="preserve"> </w:t>
      </w:r>
      <w:r w:rsidRPr="00DD1D5D">
        <w:rPr>
          <w:sz w:val="22"/>
          <w:szCs w:val="22"/>
        </w:rPr>
        <w:t>for</w:t>
      </w:r>
      <w:r w:rsidRPr="00DD1D5D">
        <w:rPr>
          <w:spacing w:val="-7"/>
          <w:sz w:val="22"/>
          <w:szCs w:val="22"/>
        </w:rPr>
        <w:t xml:space="preserve"> </w:t>
      </w:r>
      <w:r w:rsidRPr="00DD1D5D">
        <w:rPr>
          <w:sz w:val="22"/>
          <w:szCs w:val="22"/>
        </w:rPr>
        <w:t>instance</w:t>
      </w:r>
      <w:r w:rsidRPr="00DD1D5D">
        <w:rPr>
          <w:spacing w:val="-9"/>
          <w:sz w:val="22"/>
          <w:szCs w:val="22"/>
        </w:rPr>
        <w:t xml:space="preserve"> </w:t>
      </w:r>
      <w:r w:rsidRPr="00DD1D5D">
        <w:rPr>
          <w:sz w:val="22"/>
          <w:szCs w:val="22"/>
        </w:rPr>
        <w:fldChar w:fldCharType="begin" w:fldLock="1"/>
      </w:r>
      <w:r w:rsidRPr="00DD1D5D">
        <w:rPr>
          <w:sz w:val="22"/>
          <w:szCs w:val="22"/>
        </w:rPr>
        <w:instrText>ADDIN CSL_CITATION { "citationItems" : [ { "id" : "ITEM-1", "itemData" : { "DOI" : "10.1515/comm.2005.30.1.55", "ISSN" : "16134087", "abstract" : "Research suggests that online newspapers are not as good as their printed counterparts in widening the range of topics their audience is aware of. But should we be concerned about that? So far, visiting online newspapers does not seem to be a substitute for reading traditional newspapers. But the evidence is scarce; only a few studies specifically look at the impact of online newspapers. In this study we look at to what extent online newspapers 'take over' from printed newspapers and other information channels. We investigate the relation between using online newspapers and other media channels, and look into the usefulness of online newspapers for different types of information compared to their offline counterparts and other information channels. A recent survey of almost 1,000 respondents, representative for the Dutch adult population, shows that visiting online newspapers is negatively related to using print newspapers among the young, and more time spent on them seems to reduce the time spent watching television, at least, among males and lower educated respondents. Online newspapers do not seem to diminish the use of other media or the time spent on them though. On the contrary, their visitors use some information channels more often and more extensively, even after other plausible reasons for media use are controlled for. Furthermore, they regard printed newspapers and television as better suited for their information needs. \u00a9 Walter de Gruyter.", "author" : [ { "dropping-particle" : "", "family" : "Waal", "given" : "Ester", "non-dropping-particle" : "De", "parse-names" : false, "suffix" : "" }, { "dropping-particle" : "", "family" : "Sch\u00f6nbach", "given" : "Klaus", "non-dropping-particle" : "", "parse-names" : false, "suffix" : "" }, { "dropping-particle" : "", "family" : "Lauf", "given" : "Edmund", "non-dropping-particle" : "", "parse-names" : false, "suffix" : "" } ], "container-title" : "Communications", "id" : "ITEM-1", "issue" : "1", "issued" : { "date-parts" : [ [ "2005" ] ] }, "page" : "55-72", "title" : "Online newspapers: A substitute or complement for print newspapers and other information channels?", "type" : "article-journal", "volume" : "30" }, "uris" : [ "http://www.mendeley.com/documents/?uuid=2c7e5ed8-cfc4-43f2-8140-296f0fe8ed67", "http://www.mendeley.com/documents/?uuid=309b740e-105b-4d1e-9a91-aa74e75ee87a" ] } ], "mendeley" : { "formattedCitation" : "(De Waal, Sch\u00f6nbach, &amp; Lauf, 2005)", "plainTextFormattedCitation" : "(De Waal, Sch\u00f6nbach, &amp; Lauf, 2005)", "previouslyFormattedCitation" : "(De Waal, Sch\u00f6nbach, &amp; Lauf, 2005)" }, "properties" : { "noteIndex" : 0 }, "schema" : "https://github.com/citation-style-language/schema/raw/master/csl-citation.json" }</w:instrText>
      </w:r>
      <w:r w:rsidRPr="00DD1D5D">
        <w:rPr>
          <w:sz w:val="22"/>
          <w:szCs w:val="22"/>
        </w:rPr>
        <w:fldChar w:fldCharType="separate"/>
      </w:r>
      <w:r w:rsidRPr="00DD1D5D">
        <w:rPr>
          <w:noProof/>
          <w:sz w:val="22"/>
          <w:szCs w:val="22"/>
        </w:rPr>
        <w:t>(De Waal, Schönbach, &amp; Lauf, 2005)</w:t>
      </w:r>
      <w:r w:rsidRPr="00DD1D5D">
        <w:rPr>
          <w:sz w:val="22"/>
          <w:szCs w:val="22"/>
        </w:rPr>
        <w:fldChar w:fldCharType="end"/>
      </w:r>
      <w:r w:rsidRPr="00DD1D5D">
        <w:rPr>
          <w:color w:val="FF0000"/>
          <w:sz w:val="22"/>
          <w:szCs w:val="22"/>
          <w:lang w:val="id-ID"/>
        </w:rPr>
        <w:t xml:space="preserve"> </w:t>
      </w:r>
      <w:r w:rsidRPr="00DD1D5D">
        <w:rPr>
          <w:sz w:val="22"/>
          <w:szCs w:val="22"/>
        </w:rPr>
        <w:t>to research on the influence</w:t>
      </w:r>
      <w:r w:rsidRPr="00DD1D5D">
        <w:rPr>
          <w:spacing w:val="1"/>
          <w:sz w:val="22"/>
          <w:szCs w:val="22"/>
        </w:rPr>
        <w:t xml:space="preserve"> </w:t>
      </w:r>
      <w:r w:rsidRPr="00DD1D5D">
        <w:rPr>
          <w:sz w:val="22"/>
          <w:szCs w:val="22"/>
        </w:rPr>
        <w:t>of</w:t>
      </w:r>
      <w:r w:rsidRPr="00DD1D5D">
        <w:rPr>
          <w:spacing w:val="31"/>
          <w:sz w:val="22"/>
          <w:szCs w:val="22"/>
        </w:rPr>
        <w:t xml:space="preserve"> </w:t>
      </w:r>
      <w:r w:rsidRPr="00DD1D5D">
        <w:rPr>
          <w:sz w:val="22"/>
          <w:szCs w:val="22"/>
        </w:rPr>
        <w:t xml:space="preserve">online media in social aspects </w:t>
      </w:r>
      <w:r w:rsidRPr="00DD1D5D">
        <w:rPr>
          <w:sz w:val="22"/>
          <w:szCs w:val="22"/>
        </w:rPr>
        <w:fldChar w:fldCharType="begin" w:fldLock="1"/>
      </w:r>
      <w:r w:rsidRPr="00DD1D5D">
        <w:rPr>
          <w:sz w:val="22"/>
          <w:szCs w:val="22"/>
        </w:rPr>
        <w:instrText>ADDIN CSL_CITATION { "citationItems" : [ { "id" : "ITEM-1", "itemData" : { "DOI" : "10.1111/jcc4.12003", "ISSN" : "10836101", "abstract" : "This study examined and compared the websites of ideological groups from a communications and media use perspective. Thirty-six websites with message boards categorized as either violent ideological, nonviolent ideological, or nonviolent nonideological were content coded for several distinguishing characteristics. The results indicated that group type was predicted by the type of information presented, the difficulty of becoming a member, and the amount of freedom members had on discussion boards. These findings suggest that characteristics of violent ideological group websites can be used to distinguish them from websites of both nonviolent ideological and nonideological groups. This study also provides a demonstration of a research methodology that can be used to naturally observe ideological groups via an online setting. \u00a9 2013 International Communication Association.", "author" : [ { "dropping-particle" : "", "family" : "Griffith", "given" : "Jennifer A.", "non-dropping-particle" : "", "parse-names" : false, "suffix" : "" }, { "dropping-particle" : "", "family" : "Byrne", "given" : "Cristina L.", "non-dropping-particle" : "", "parse-names" : false, "suffix" : "" }, { "dropping-particle" : "", "family" : "Nei", "given" : "Darins", "non-dropping-particle" : "", "parse-names" : false, "suffix" : "" }, { "dropping-particle" : "", "family" : "Barrett", "given" : "Jamie D.", "non-dropping-particle" : "", "parse-names" : false, "suffix" : "" }, { "dropping-particle" : "", "family" : "Hughes", "given" : "Michael G.", "non-dropping-particle" : "", "parse-names" : false, "suffix" : "" }, { "dropping-particle" : "", "family" : "Davis", "given" : "Joshua L.", "non-dropping-particle" : "", "parse-names" : false, "suffix" : "" }, { "dropping-particle" : "", "family" : "Harkrider", "given" : "Lauren N.", "non-dropping-particle" : "", "parse-names" : false, "suffix" : "" }, { "dropping-particle" : "", "family" : "Hester", "given" : "Kimberly S.", "non-dropping-particle" : "", "parse-names" : false, "suffix" : "" }, { "dropping-particle" : "", "family" : "Angie", "given" : "Amanda D.", "non-dropping-particle" : "", "parse-names" : false, "suffix" : "" }, { "dropping-particle" : "", "family" : "Robledo", "given" : "Issacc", "non-dropping-particle" : "", "parse-names" : false, "suffix" : "" }, { "dropping-particle" : "", "family" : "Connelly", "given" : "Shane", "non-dropping-particle" : "", "parse-names" : false, "suffix" : "" }, { "dropping-particle" : "", "family" : "O'Hair", "given" : "H. Dan", "non-dropping-particle" : "", "parse-names" : false, "suffix" : "" }, { "dropping-particle" : "", "family" : "Mumford", "given" : "Michael D.", "non-dropping-particle" : "", "parse-names" : false, "suffix" : "" } ], "container-title" : "Journal of Computer-Mediated Communication", "id" : "ITEM-1", "issue" : "2", "issued" : { "date-parts" : [ [ "2013" ] ] }, "page" : "25-39", "title" : "Online Ideology: A Comparison of Website Communication and Media Use", "type" : "article-journal", "volume" : "18" }, "uris" : [ "http://www.mendeley.com/documents/?uuid=b0c9cb40-fa07-44fa-9d5a-b6cbd0113e34", "http://www.mendeley.com/documents/?uuid=091db813-e033-46fc-bb85-f111c38e94cb" ] } ], "mendeley" : { "formattedCitation" : "(Griffith et al., 2013)", "plainTextFormattedCitation" : "(Griffith et al., 2013)", "previouslyFormattedCitation" : "(Griffith et al., 2013)" }, "properties" : { "noteIndex" : 0 }, "schema" : "https://github.com/citation-style-language/schema/raw/master/csl-citation.json" }</w:instrText>
      </w:r>
      <w:r w:rsidRPr="00DD1D5D">
        <w:rPr>
          <w:sz w:val="22"/>
          <w:szCs w:val="22"/>
        </w:rPr>
        <w:fldChar w:fldCharType="separate"/>
      </w:r>
      <w:r w:rsidRPr="00DD1D5D">
        <w:rPr>
          <w:noProof/>
          <w:sz w:val="22"/>
          <w:szCs w:val="22"/>
        </w:rPr>
        <w:t>(Griffith et al., 2013)</w:t>
      </w:r>
      <w:r w:rsidRPr="00DD1D5D">
        <w:rPr>
          <w:sz w:val="22"/>
          <w:szCs w:val="22"/>
        </w:rPr>
        <w:fldChar w:fldCharType="end"/>
      </w:r>
      <w:r w:rsidRPr="00DD1D5D">
        <w:rPr>
          <w:sz w:val="22"/>
          <w:szCs w:val="22"/>
          <w:lang w:val="id-ID"/>
        </w:rPr>
        <w:t>.</w:t>
      </w:r>
      <w:r w:rsidRPr="00DD1D5D">
        <w:rPr>
          <w:color w:val="FF0000"/>
          <w:sz w:val="22"/>
          <w:szCs w:val="22"/>
          <w:lang w:val="id-ID"/>
        </w:rPr>
        <w:t xml:space="preserve"> </w:t>
      </w:r>
      <w:r w:rsidRPr="00DD1D5D">
        <w:rPr>
          <w:sz w:val="22"/>
          <w:szCs w:val="22"/>
        </w:rPr>
        <w:t>The process of digitalization and internet</w:t>
      </w:r>
      <w:r w:rsidRPr="00DD1D5D">
        <w:rPr>
          <w:spacing w:val="9"/>
          <w:sz w:val="22"/>
          <w:szCs w:val="22"/>
        </w:rPr>
        <w:t xml:space="preserve"> </w:t>
      </w:r>
      <w:r w:rsidRPr="00DD1D5D">
        <w:rPr>
          <w:sz w:val="22"/>
          <w:szCs w:val="22"/>
        </w:rPr>
        <w:t>penetration</w:t>
      </w:r>
      <w:r w:rsidRPr="00DD1D5D">
        <w:rPr>
          <w:spacing w:val="3"/>
          <w:sz w:val="22"/>
          <w:szCs w:val="22"/>
        </w:rPr>
        <w:t xml:space="preserve"> </w:t>
      </w:r>
      <w:r w:rsidRPr="00DD1D5D">
        <w:rPr>
          <w:sz w:val="22"/>
          <w:szCs w:val="22"/>
        </w:rPr>
        <w:t>that leads</w:t>
      </w:r>
      <w:r w:rsidRPr="00DD1D5D">
        <w:rPr>
          <w:spacing w:val="-11"/>
          <w:sz w:val="22"/>
          <w:szCs w:val="22"/>
        </w:rPr>
        <w:t xml:space="preserve"> </w:t>
      </w:r>
      <w:r w:rsidRPr="00DD1D5D">
        <w:rPr>
          <w:sz w:val="22"/>
          <w:szCs w:val="22"/>
        </w:rPr>
        <w:t>to</w:t>
      </w:r>
      <w:r w:rsidRPr="00DD1D5D">
        <w:rPr>
          <w:spacing w:val="-12"/>
          <w:sz w:val="22"/>
          <w:szCs w:val="22"/>
        </w:rPr>
        <w:t xml:space="preserve"> </w:t>
      </w:r>
      <w:r w:rsidRPr="00DD1D5D">
        <w:rPr>
          <w:sz w:val="22"/>
          <w:szCs w:val="22"/>
        </w:rPr>
        <w:t>accelerating</w:t>
      </w:r>
      <w:r w:rsidRPr="00DD1D5D">
        <w:rPr>
          <w:spacing w:val="-10"/>
          <w:sz w:val="22"/>
          <w:szCs w:val="22"/>
        </w:rPr>
        <w:t xml:space="preserve"> </w:t>
      </w:r>
      <w:r w:rsidRPr="00DD1D5D">
        <w:rPr>
          <w:sz w:val="22"/>
          <w:szCs w:val="22"/>
        </w:rPr>
        <w:t>the</w:t>
      </w:r>
      <w:r w:rsidRPr="00DD1D5D">
        <w:rPr>
          <w:spacing w:val="-13"/>
          <w:sz w:val="22"/>
          <w:szCs w:val="22"/>
        </w:rPr>
        <w:t xml:space="preserve"> </w:t>
      </w:r>
      <w:r w:rsidRPr="00DD1D5D">
        <w:rPr>
          <w:sz w:val="22"/>
          <w:szCs w:val="22"/>
        </w:rPr>
        <w:t>development</w:t>
      </w:r>
      <w:r w:rsidRPr="00DD1D5D">
        <w:rPr>
          <w:spacing w:val="-12"/>
          <w:sz w:val="22"/>
          <w:szCs w:val="22"/>
        </w:rPr>
        <w:t xml:space="preserve"> </w:t>
      </w:r>
      <w:r w:rsidRPr="00DD1D5D">
        <w:rPr>
          <w:sz w:val="22"/>
          <w:szCs w:val="22"/>
        </w:rPr>
        <w:t>of</w:t>
      </w:r>
      <w:r w:rsidRPr="00DD1D5D">
        <w:rPr>
          <w:spacing w:val="-13"/>
          <w:sz w:val="22"/>
          <w:szCs w:val="22"/>
        </w:rPr>
        <w:t xml:space="preserve"> </w:t>
      </w:r>
      <w:r w:rsidRPr="00DD1D5D">
        <w:rPr>
          <w:sz w:val="22"/>
          <w:szCs w:val="22"/>
        </w:rPr>
        <w:t>online</w:t>
      </w:r>
      <w:r w:rsidRPr="00DD1D5D">
        <w:rPr>
          <w:spacing w:val="-12"/>
          <w:sz w:val="22"/>
          <w:szCs w:val="22"/>
        </w:rPr>
        <w:t xml:space="preserve"> </w:t>
      </w:r>
      <w:r w:rsidRPr="00DD1D5D">
        <w:rPr>
          <w:sz w:val="22"/>
          <w:szCs w:val="22"/>
        </w:rPr>
        <w:t>media</w:t>
      </w:r>
      <w:r w:rsidRPr="00DD1D5D">
        <w:rPr>
          <w:spacing w:val="-1"/>
          <w:sz w:val="22"/>
          <w:szCs w:val="22"/>
        </w:rPr>
        <w:t xml:space="preserve"> </w:t>
      </w:r>
      <w:r w:rsidRPr="00DD1D5D">
        <w:rPr>
          <w:sz w:val="22"/>
          <w:szCs w:val="22"/>
        </w:rPr>
        <w:t xml:space="preserve">in   turn   leads   to </w:t>
      </w:r>
      <w:r w:rsidRPr="00DD1D5D">
        <w:rPr>
          <w:spacing w:val="20"/>
          <w:sz w:val="22"/>
          <w:szCs w:val="22"/>
        </w:rPr>
        <w:t xml:space="preserve"> </w:t>
      </w:r>
      <w:r w:rsidRPr="00DD1D5D">
        <w:rPr>
          <w:sz w:val="22"/>
          <w:szCs w:val="22"/>
        </w:rPr>
        <w:t xml:space="preserve">technological </w:t>
      </w:r>
      <w:r w:rsidRPr="00DD1D5D">
        <w:rPr>
          <w:spacing w:val="42"/>
          <w:sz w:val="22"/>
          <w:szCs w:val="22"/>
        </w:rPr>
        <w:t xml:space="preserve"> </w:t>
      </w:r>
      <w:r w:rsidRPr="00DD1D5D">
        <w:rPr>
          <w:sz w:val="22"/>
          <w:szCs w:val="22"/>
        </w:rPr>
        <w:t>disruption</w:t>
      </w:r>
      <w:r w:rsidRPr="00DD1D5D">
        <w:rPr>
          <w:sz w:val="22"/>
          <w:szCs w:val="22"/>
          <w:lang w:val="id-ID"/>
        </w:rPr>
        <w:t xml:space="preserve"> </w:t>
      </w:r>
      <w:r w:rsidRPr="00DD1D5D">
        <w:rPr>
          <w:spacing w:val="-1"/>
          <w:sz w:val="22"/>
          <w:szCs w:val="22"/>
        </w:rPr>
        <w:t xml:space="preserve">that </w:t>
      </w:r>
      <w:r w:rsidRPr="00DD1D5D">
        <w:rPr>
          <w:sz w:val="22"/>
          <w:szCs w:val="22"/>
        </w:rPr>
        <w:t>challenges the conventional print</w:t>
      </w:r>
      <w:r w:rsidRPr="00DD1D5D">
        <w:rPr>
          <w:spacing w:val="5"/>
          <w:sz w:val="22"/>
          <w:szCs w:val="22"/>
        </w:rPr>
        <w:t xml:space="preserve"> </w:t>
      </w:r>
      <w:r w:rsidRPr="00DD1D5D">
        <w:rPr>
          <w:sz w:val="22"/>
          <w:szCs w:val="22"/>
        </w:rPr>
        <w:t>media</w:t>
      </w:r>
      <w:r w:rsidRPr="00DD1D5D">
        <w:rPr>
          <w:spacing w:val="14"/>
          <w:sz w:val="22"/>
          <w:szCs w:val="22"/>
        </w:rPr>
        <w:t xml:space="preserve"> </w:t>
      </w:r>
      <w:r w:rsidRPr="00DD1D5D">
        <w:rPr>
          <w:sz w:val="22"/>
          <w:szCs w:val="22"/>
        </w:rPr>
        <w:t xml:space="preserve">business </w:t>
      </w:r>
      <w:bookmarkStart w:id="0" w:name="_GoBack"/>
      <w:r w:rsidRPr="00DD1D5D">
        <w:rPr>
          <w:sz w:val="22"/>
          <w:szCs w:val="22"/>
        </w:rPr>
        <w:t>mode</w:t>
      </w:r>
      <w:bookmarkEnd w:id="0"/>
      <w:r w:rsidRPr="00DD1D5D">
        <w:rPr>
          <w:sz w:val="22"/>
          <w:szCs w:val="22"/>
        </w:rPr>
        <w:t>l.</w:t>
      </w:r>
      <w:r w:rsidRPr="00DD1D5D">
        <w:rPr>
          <w:spacing w:val="-13"/>
          <w:sz w:val="22"/>
          <w:szCs w:val="22"/>
        </w:rPr>
        <w:t xml:space="preserve"> </w:t>
      </w:r>
      <w:r w:rsidRPr="00DD1D5D">
        <w:rPr>
          <w:sz w:val="22"/>
          <w:szCs w:val="22"/>
        </w:rPr>
        <w:t>Christensen</w:t>
      </w:r>
      <w:r w:rsidRPr="00DD1D5D">
        <w:rPr>
          <w:spacing w:val="-13"/>
          <w:sz w:val="22"/>
          <w:szCs w:val="22"/>
        </w:rPr>
        <w:t xml:space="preserve"> </w:t>
      </w:r>
      <w:r w:rsidRPr="00DD1D5D">
        <w:rPr>
          <w:sz w:val="22"/>
          <w:szCs w:val="22"/>
        </w:rPr>
        <w:fldChar w:fldCharType="begin" w:fldLock="1"/>
      </w:r>
      <w:r w:rsidRPr="00DD1D5D">
        <w:rPr>
          <w:sz w:val="22"/>
          <w:szCs w:val="22"/>
        </w:rPr>
        <w:instrText>ADDIN CSL_CITATION { "citationItems" : [ { "id" : "ITEM-1", "itemData" : { "DOI" : "10.1016/j.lrp.2015.09.004", "ISSN" : "18731872", "abstract" : "Recently, Internet and digitization, along with major news and information companies, have disrupted traditional newspaper companies' business models, and raised serious concerns about the future viability of the print newspaper industry. This study provides a theoretical viewpoint, supported by empirical evidence from the newspaper industry, on how prominent corporate entrepreneurship attributes impact disruptive business model innovation adoption, and how such adoption impacts business model performance. It finds that, while autonomy, risk-taking, and proactiveness do have positive associations with the extent of adoption of disruptive business model innovation, innovativeness does not. Further, disruptive business model innovation adoption has a nonlinear association with business model performance. We conclude the paper by discussing theoretical implications of the study and by providing strategies that entrepreneurs and technology managers can use to adjust their corporate entrepreneurship activities in their effort to successfully adopt disruptive business model innovation.", "author" : [ { "dropping-particle" : "", "family" : "Karimi", "given" : "Jahangir", "non-dropping-particle" : "", "parse-names" : false, "suffix" : "" }, { "dropping-particle" : "", "family" : "Walter", "given" : "Zhiping", "non-dropping-particle" : "", "parse-names" : false, "suffix" : "" } ], "container-title" : "Long Range Planning", "id" : "ITEM-1", "issue" : "3", "issued" : { "date-parts" : [ [ "2016" ] ] }, "page" : "342-360", "title" : "Corporate Entrepreneurship, Disruptive Business Model Innovation Adoption, and Its Performance: The Case of the Newspaper Industry", "type" : "article-journal", "volume" : "49" }, "uris" : [ "http://www.mendeley.com/documents/?uuid=9926c19b-3c10-431b-814b-c2eef49bf8f0" ] } ], "mendeley" : { "formattedCitation" : "(Karimi &amp; Walter, 2016)", "plainTextFormattedCitation" : "(Karimi &amp; Walter, 2016)", "previouslyFormattedCitation" : "(Karimi &amp; Walter, 2016)" }, "properties" : { "noteIndex" : 0 }, "schema" : "https://github.com/citation-style-language/schema/raw/master/csl-citation.json" }</w:instrText>
      </w:r>
      <w:r w:rsidRPr="00DD1D5D">
        <w:rPr>
          <w:sz w:val="22"/>
          <w:szCs w:val="22"/>
        </w:rPr>
        <w:fldChar w:fldCharType="separate"/>
      </w:r>
      <w:r w:rsidRPr="00DD1D5D">
        <w:rPr>
          <w:noProof/>
          <w:sz w:val="22"/>
          <w:szCs w:val="22"/>
        </w:rPr>
        <w:t>(Karimi &amp; Walter, 2016)</w:t>
      </w:r>
      <w:r w:rsidRPr="00DD1D5D">
        <w:rPr>
          <w:sz w:val="22"/>
          <w:szCs w:val="22"/>
        </w:rPr>
        <w:fldChar w:fldCharType="end"/>
      </w:r>
      <w:r w:rsidRPr="00DD1D5D">
        <w:rPr>
          <w:sz w:val="22"/>
          <w:szCs w:val="22"/>
          <w:lang w:val="id-ID"/>
        </w:rPr>
        <w:t xml:space="preserve"> </w:t>
      </w:r>
      <w:r w:rsidRPr="00DD1D5D">
        <w:rPr>
          <w:sz w:val="22"/>
          <w:szCs w:val="22"/>
        </w:rPr>
        <w:t>show</w:t>
      </w:r>
      <w:r w:rsidRPr="00DD1D5D">
        <w:rPr>
          <w:spacing w:val="-11"/>
          <w:sz w:val="22"/>
          <w:szCs w:val="22"/>
        </w:rPr>
        <w:t xml:space="preserve"> </w:t>
      </w:r>
      <w:r w:rsidRPr="00DD1D5D">
        <w:rPr>
          <w:sz w:val="22"/>
          <w:szCs w:val="22"/>
        </w:rPr>
        <w:t>that</w:t>
      </w:r>
      <w:r w:rsidRPr="00DD1D5D">
        <w:rPr>
          <w:spacing w:val="-11"/>
          <w:sz w:val="22"/>
          <w:szCs w:val="22"/>
        </w:rPr>
        <w:t xml:space="preserve"> </w:t>
      </w:r>
      <w:r w:rsidRPr="00DD1D5D">
        <w:rPr>
          <w:sz w:val="22"/>
          <w:szCs w:val="22"/>
        </w:rPr>
        <w:t>in</w:t>
      </w:r>
      <w:r w:rsidRPr="00DD1D5D">
        <w:rPr>
          <w:spacing w:val="-11"/>
          <w:sz w:val="22"/>
          <w:szCs w:val="22"/>
        </w:rPr>
        <w:t xml:space="preserve"> </w:t>
      </w:r>
      <w:r w:rsidRPr="00DD1D5D">
        <w:rPr>
          <w:sz w:val="22"/>
          <w:szCs w:val="22"/>
        </w:rPr>
        <w:t>this</w:t>
      </w:r>
      <w:r w:rsidRPr="00DD1D5D">
        <w:rPr>
          <w:spacing w:val="-11"/>
          <w:sz w:val="22"/>
          <w:szCs w:val="22"/>
        </w:rPr>
        <w:t xml:space="preserve"> </w:t>
      </w:r>
      <w:r w:rsidRPr="00DD1D5D">
        <w:rPr>
          <w:sz w:val="22"/>
          <w:szCs w:val="22"/>
        </w:rPr>
        <w:t>case</w:t>
      </w:r>
      <w:r w:rsidRPr="00DD1D5D">
        <w:rPr>
          <w:spacing w:val="-10"/>
          <w:sz w:val="22"/>
          <w:szCs w:val="22"/>
        </w:rPr>
        <w:t xml:space="preserve"> </w:t>
      </w:r>
      <w:r w:rsidRPr="00DD1D5D">
        <w:rPr>
          <w:sz w:val="22"/>
          <w:szCs w:val="22"/>
        </w:rPr>
        <w:t>the</w:t>
      </w:r>
      <w:r w:rsidRPr="00DD1D5D">
        <w:rPr>
          <w:spacing w:val="-12"/>
          <w:sz w:val="22"/>
          <w:szCs w:val="22"/>
        </w:rPr>
        <w:t xml:space="preserve"> </w:t>
      </w:r>
      <w:r w:rsidRPr="00DD1D5D">
        <w:rPr>
          <w:sz w:val="22"/>
          <w:szCs w:val="22"/>
        </w:rPr>
        <w:t>problem</w:t>
      </w:r>
      <w:r w:rsidRPr="00DD1D5D">
        <w:rPr>
          <w:spacing w:val="-13"/>
          <w:sz w:val="22"/>
          <w:szCs w:val="22"/>
        </w:rPr>
        <w:t xml:space="preserve"> </w:t>
      </w:r>
      <w:r w:rsidRPr="00DD1D5D">
        <w:rPr>
          <w:sz w:val="22"/>
          <w:szCs w:val="22"/>
        </w:rPr>
        <w:t>lies</w:t>
      </w:r>
      <w:r w:rsidRPr="00DD1D5D">
        <w:rPr>
          <w:spacing w:val="-11"/>
          <w:sz w:val="22"/>
          <w:szCs w:val="22"/>
        </w:rPr>
        <w:t xml:space="preserve"> </w:t>
      </w:r>
      <w:r w:rsidRPr="00DD1D5D">
        <w:rPr>
          <w:sz w:val="22"/>
          <w:szCs w:val="22"/>
        </w:rPr>
        <w:t>in</w:t>
      </w:r>
      <w:r w:rsidRPr="00DD1D5D">
        <w:rPr>
          <w:spacing w:val="-9"/>
          <w:sz w:val="22"/>
          <w:szCs w:val="22"/>
        </w:rPr>
        <w:t xml:space="preserve"> </w:t>
      </w:r>
      <w:r w:rsidRPr="00DD1D5D">
        <w:rPr>
          <w:sz w:val="22"/>
          <w:szCs w:val="22"/>
        </w:rPr>
        <w:t>the business model not the technology</w:t>
      </w:r>
      <w:r w:rsidRPr="00DD1D5D">
        <w:rPr>
          <w:spacing w:val="30"/>
          <w:sz w:val="22"/>
          <w:szCs w:val="22"/>
        </w:rPr>
        <w:t xml:space="preserve"> </w:t>
      </w:r>
      <w:r w:rsidRPr="00DD1D5D">
        <w:rPr>
          <w:sz w:val="22"/>
          <w:szCs w:val="22"/>
        </w:rPr>
        <w:t>problem.</w:t>
      </w:r>
      <w:r w:rsidRPr="00DD1D5D">
        <w:rPr>
          <w:spacing w:val="7"/>
          <w:sz w:val="22"/>
          <w:szCs w:val="22"/>
        </w:rPr>
        <w:t xml:space="preserve"> </w:t>
      </w:r>
      <w:r w:rsidRPr="00DD1D5D">
        <w:rPr>
          <w:sz w:val="22"/>
          <w:szCs w:val="22"/>
        </w:rPr>
        <w:t>The changes in ideology in print media must</w:t>
      </w:r>
      <w:r w:rsidRPr="00DD1D5D">
        <w:rPr>
          <w:spacing w:val="18"/>
          <w:sz w:val="22"/>
          <w:szCs w:val="22"/>
        </w:rPr>
        <w:t xml:space="preserve"> </w:t>
      </w:r>
      <w:r w:rsidRPr="00DD1D5D">
        <w:rPr>
          <w:sz w:val="22"/>
          <w:szCs w:val="22"/>
        </w:rPr>
        <w:t>look</w:t>
      </w:r>
      <w:r w:rsidRPr="00DD1D5D">
        <w:rPr>
          <w:spacing w:val="4"/>
          <w:sz w:val="22"/>
          <w:szCs w:val="22"/>
        </w:rPr>
        <w:t xml:space="preserve"> </w:t>
      </w:r>
      <w:r w:rsidRPr="00DD1D5D">
        <w:rPr>
          <w:sz w:val="22"/>
          <w:szCs w:val="22"/>
        </w:rPr>
        <w:t>at</w:t>
      </w:r>
      <w:r w:rsidRPr="00DD1D5D">
        <w:rPr>
          <w:spacing w:val="-1"/>
          <w:sz w:val="22"/>
          <w:szCs w:val="22"/>
        </w:rPr>
        <w:t xml:space="preserve"> </w:t>
      </w:r>
      <w:r w:rsidRPr="00DD1D5D">
        <w:rPr>
          <w:sz w:val="22"/>
          <w:szCs w:val="22"/>
        </w:rPr>
        <w:t>aspects</w:t>
      </w:r>
      <w:r w:rsidRPr="00DD1D5D">
        <w:rPr>
          <w:spacing w:val="-14"/>
          <w:sz w:val="22"/>
          <w:szCs w:val="22"/>
        </w:rPr>
        <w:t xml:space="preserve"> </w:t>
      </w:r>
      <w:r w:rsidRPr="00DD1D5D">
        <w:rPr>
          <w:sz w:val="22"/>
          <w:szCs w:val="22"/>
        </w:rPr>
        <w:t>of</w:t>
      </w:r>
      <w:r w:rsidRPr="00DD1D5D">
        <w:rPr>
          <w:spacing w:val="-13"/>
          <w:sz w:val="22"/>
          <w:szCs w:val="22"/>
        </w:rPr>
        <w:t xml:space="preserve"> </w:t>
      </w:r>
      <w:r w:rsidRPr="00DD1D5D">
        <w:rPr>
          <w:sz w:val="22"/>
          <w:szCs w:val="22"/>
        </w:rPr>
        <w:t>the</w:t>
      </w:r>
      <w:r w:rsidRPr="00DD1D5D">
        <w:rPr>
          <w:spacing w:val="-13"/>
          <w:sz w:val="22"/>
          <w:szCs w:val="22"/>
        </w:rPr>
        <w:t xml:space="preserve"> </w:t>
      </w:r>
      <w:r w:rsidRPr="00DD1D5D">
        <w:rPr>
          <w:sz w:val="22"/>
          <w:szCs w:val="22"/>
        </w:rPr>
        <w:t>business,</w:t>
      </w:r>
      <w:r w:rsidRPr="00DD1D5D">
        <w:rPr>
          <w:spacing w:val="-13"/>
          <w:sz w:val="22"/>
          <w:szCs w:val="22"/>
        </w:rPr>
        <w:t xml:space="preserve"> </w:t>
      </w:r>
      <w:r w:rsidRPr="00DD1D5D">
        <w:rPr>
          <w:sz w:val="22"/>
          <w:szCs w:val="22"/>
        </w:rPr>
        <w:t>profit</w:t>
      </w:r>
      <w:r w:rsidRPr="00DD1D5D">
        <w:rPr>
          <w:spacing w:val="-13"/>
          <w:sz w:val="22"/>
          <w:szCs w:val="22"/>
        </w:rPr>
        <w:t xml:space="preserve"> </w:t>
      </w:r>
      <w:r w:rsidRPr="00DD1D5D">
        <w:rPr>
          <w:sz w:val="22"/>
          <w:szCs w:val="22"/>
        </w:rPr>
        <w:t>and</w:t>
      </w:r>
      <w:r w:rsidRPr="00DD1D5D">
        <w:rPr>
          <w:spacing w:val="-13"/>
          <w:sz w:val="22"/>
          <w:szCs w:val="22"/>
        </w:rPr>
        <w:t xml:space="preserve"> </w:t>
      </w:r>
      <w:r w:rsidRPr="00DD1D5D">
        <w:rPr>
          <w:sz w:val="22"/>
          <w:szCs w:val="22"/>
        </w:rPr>
        <w:t>loss</w:t>
      </w:r>
      <w:r w:rsidRPr="00DD1D5D">
        <w:rPr>
          <w:spacing w:val="-13"/>
          <w:sz w:val="22"/>
          <w:szCs w:val="22"/>
        </w:rPr>
        <w:t xml:space="preserve"> </w:t>
      </w:r>
      <w:r w:rsidRPr="00DD1D5D">
        <w:rPr>
          <w:sz w:val="22"/>
          <w:szCs w:val="22"/>
        </w:rPr>
        <w:t>of</w:t>
      </w:r>
      <w:r w:rsidRPr="00DD1D5D">
        <w:rPr>
          <w:spacing w:val="-13"/>
          <w:sz w:val="22"/>
          <w:szCs w:val="22"/>
        </w:rPr>
        <w:t xml:space="preserve"> </w:t>
      </w:r>
      <w:r w:rsidRPr="00DD1D5D">
        <w:rPr>
          <w:sz w:val="22"/>
          <w:szCs w:val="22"/>
        </w:rPr>
        <w:t>the</w:t>
      </w:r>
      <w:r w:rsidRPr="00DD1D5D">
        <w:rPr>
          <w:spacing w:val="-14"/>
          <w:sz w:val="22"/>
          <w:szCs w:val="22"/>
        </w:rPr>
        <w:t xml:space="preserve"> </w:t>
      </w:r>
      <w:r w:rsidRPr="00DD1D5D">
        <w:rPr>
          <w:sz w:val="22"/>
          <w:szCs w:val="22"/>
        </w:rPr>
        <w:t>company when</w:t>
      </w:r>
      <w:r w:rsidRPr="00DD1D5D">
        <w:rPr>
          <w:spacing w:val="12"/>
          <w:sz w:val="22"/>
          <w:szCs w:val="22"/>
        </w:rPr>
        <w:t xml:space="preserve"> </w:t>
      </w:r>
      <w:r w:rsidRPr="00DD1D5D">
        <w:rPr>
          <w:sz w:val="22"/>
          <w:szCs w:val="22"/>
        </w:rPr>
        <w:t>adopting</w:t>
      </w:r>
      <w:r w:rsidRPr="00DD1D5D">
        <w:rPr>
          <w:spacing w:val="11"/>
          <w:sz w:val="22"/>
          <w:szCs w:val="22"/>
        </w:rPr>
        <w:t xml:space="preserve"> </w:t>
      </w:r>
      <w:r w:rsidRPr="00DD1D5D">
        <w:rPr>
          <w:sz w:val="22"/>
          <w:szCs w:val="22"/>
        </w:rPr>
        <w:t>new</w:t>
      </w:r>
      <w:r w:rsidRPr="00DD1D5D">
        <w:rPr>
          <w:spacing w:val="11"/>
          <w:sz w:val="22"/>
          <w:szCs w:val="22"/>
        </w:rPr>
        <w:t xml:space="preserve"> </w:t>
      </w:r>
      <w:r w:rsidRPr="00DD1D5D">
        <w:rPr>
          <w:sz w:val="22"/>
          <w:szCs w:val="22"/>
        </w:rPr>
        <w:t>technologies</w:t>
      </w:r>
      <w:r w:rsidRPr="00DD1D5D">
        <w:rPr>
          <w:spacing w:val="11"/>
          <w:sz w:val="22"/>
          <w:szCs w:val="22"/>
        </w:rPr>
        <w:t xml:space="preserve"> </w:t>
      </w:r>
      <w:r w:rsidRPr="00DD1D5D">
        <w:rPr>
          <w:sz w:val="22"/>
          <w:szCs w:val="22"/>
        </w:rPr>
        <w:t>in</w:t>
      </w:r>
      <w:r w:rsidRPr="00DD1D5D">
        <w:rPr>
          <w:spacing w:val="12"/>
          <w:sz w:val="22"/>
          <w:szCs w:val="22"/>
        </w:rPr>
        <w:t xml:space="preserve"> </w:t>
      </w:r>
      <w:r w:rsidRPr="00DD1D5D">
        <w:rPr>
          <w:sz w:val="22"/>
          <w:szCs w:val="22"/>
        </w:rPr>
        <w:t>its</w:t>
      </w:r>
      <w:r w:rsidRPr="00DD1D5D">
        <w:rPr>
          <w:spacing w:val="11"/>
          <w:sz w:val="22"/>
          <w:szCs w:val="22"/>
        </w:rPr>
        <w:t xml:space="preserve"> </w:t>
      </w:r>
      <w:r w:rsidRPr="00DD1D5D">
        <w:rPr>
          <w:sz w:val="22"/>
          <w:szCs w:val="22"/>
        </w:rPr>
        <w:t>products</w:t>
      </w:r>
      <w:r w:rsidRPr="00DD1D5D">
        <w:rPr>
          <w:spacing w:val="11"/>
          <w:sz w:val="22"/>
          <w:szCs w:val="22"/>
        </w:rPr>
        <w:t xml:space="preserve"> </w:t>
      </w:r>
      <w:r w:rsidRPr="00DD1D5D">
        <w:rPr>
          <w:sz w:val="22"/>
          <w:szCs w:val="22"/>
        </w:rPr>
        <w:t>and</w:t>
      </w:r>
      <w:r w:rsidRPr="00DD1D5D">
        <w:rPr>
          <w:sz w:val="22"/>
          <w:szCs w:val="22"/>
          <w:lang w:val="id-ID"/>
        </w:rPr>
        <w:t xml:space="preserve"> </w:t>
      </w:r>
      <w:r w:rsidRPr="00DD1D5D">
        <w:rPr>
          <w:sz w:val="22"/>
          <w:szCs w:val="22"/>
        </w:rPr>
        <w:t>services.</w:t>
      </w:r>
    </w:p>
    <w:p w14:paraId="4676B3E7" w14:textId="77777777" w:rsidR="00305EED" w:rsidRDefault="00305EED" w:rsidP="00624AC5">
      <w:pPr>
        <w:pStyle w:val="TableParagraph"/>
        <w:spacing w:before="2"/>
        <w:jc w:val="both"/>
        <w:rPr>
          <w:rFonts w:cs="Times New Roman"/>
        </w:rPr>
      </w:pPr>
    </w:p>
    <w:p w14:paraId="7A511450" w14:textId="7B61D139" w:rsidR="00624AC5" w:rsidRPr="00624AC5" w:rsidRDefault="00624AC5">
      <w:pPr>
        <w:rPr>
          <w:b/>
          <w:sz w:val="24"/>
          <w:szCs w:val="24"/>
        </w:rPr>
      </w:pPr>
      <w:r w:rsidRPr="00624AC5">
        <w:rPr>
          <w:b/>
          <w:sz w:val="24"/>
          <w:szCs w:val="24"/>
        </w:rPr>
        <w:t>METHODOLOGY</w:t>
      </w:r>
    </w:p>
    <w:p w14:paraId="7A8386C7" w14:textId="77777777" w:rsidR="00ED3F01" w:rsidRPr="00ED3F01" w:rsidRDefault="00ED3F01" w:rsidP="00B01373">
      <w:pPr>
        <w:pStyle w:val="BodyText"/>
        <w:ind w:left="0" w:firstLine="357"/>
        <w:rPr>
          <w:sz w:val="22"/>
          <w:szCs w:val="22"/>
        </w:rPr>
      </w:pPr>
      <w:r w:rsidRPr="00ED3F01">
        <w:rPr>
          <w:sz w:val="22"/>
          <w:szCs w:val="22"/>
        </w:rPr>
        <w:t>This study focuses on the development of online media and its impact on the survival of print media and the shift in journalistic practices in North Sumatra, Indonesia. Within this province, online media expansion is quite high in Indonesia.</w:t>
      </w:r>
      <w:r w:rsidRPr="00ED3F01">
        <w:rPr>
          <w:sz w:val="22"/>
          <w:szCs w:val="22"/>
          <w:lang w:val="id-ID"/>
        </w:rPr>
        <w:t xml:space="preserve"> </w:t>
      </w:r>
      <w:r w:rsidRPr="00ED3F01">
        <w:rPr>
          <w:sz w:val="22"/>
          <w:szCs w:val="22"/>
        </w:rPr>
        <w:t>This study uses a qualitative approach. Data collected through deep interviews with informants who came from journalists/editors and or owners of print</w:t>
      </w:r>
      <w:r w:rsidRPr="00ED3F01">
        <w:rPr>
          <w:spacing w:val="-6"/>
          <w:sz w:val="22"/>
          <w:szCs w:val="22"/>
        </w:rPr>
        <w:t xml:space="preserve"> </w:t>
      </w:r>
      <w:r w:rsidRPr="00ED3F01">
        <w:rPr>
          <w:sz w:val="22"/>
          <w:szCs w:val="22"/>
        </w:rPr>
        <w:t>and</w:t>
      </w:r>
      <w:r w:rsidRPr="00ED3F01">
        <w:rPr>
          <w:spacing w:val="-6"/>
          <w:sz w:val="22"/>
          <w:szCs w:val="22"/>
        </w:rPr>
        <w:t xml:space="preserve"> </w:t>
      </w:r>
      <w:r w:rsidRPr="00ED3F01">
        <w:rPr>
          <w:sz w:val="22"/>
          <w:szCs w:val="22"/>
        </w:rPr>
        <w:t>online</w:t>
      </w:r>
      <w:r w:rsidRPr="00ED3F01">
        <w:rPr>
          <w:spacing w:val="-5"/>
          <w:sz w:val="22"/>
          <w:szCs w:val="22"/>
        </w:rPr>
        <w:t xml:space="preserve"> </w:t>
      </w:r>
      <w:r w:rsidRPr="00ED3F01">
        <w:rPr>
          <w:sz w:val="22"/>
          <w:szCs w:val="22"/>
        </w:rPr>
        <w:t>media</w:t>
      </w:r>
      <w:r w:rsidRPr="00ED3F01">
        <w:rPr>
          <w:spacing w:val="-6"/>
          <w:sz w:val="22"/>
          <w:szCs w:val="22"/>
        </w:rPr>
        <w:t xml:space="preserve"> </w:t>
      </w:r>
      <w:r w:rsidRPr="00ED3F01">
        <w:rPr>
          <w:sz w:val="22"/>
          <w:szCs w:val="22"/>
        </w:rPr>
        <w:t>in</w:t>
      </w:r>
      <w:r w:rsidRPr="00ED3F01">
        <w:rPr>
          <w:spacing w:val="-4"/>
          <w:sz w:val="22"/>
          <w:szCs w:val="22"/>
        </w:rPr>
        <w:t xml:space="preserve"> </w:t>
      </w:r>
      <w:r w:rsidRPr="00ED3F01">
        <w:rPr>
          <w:sz w:val="22"/>
          <w:szCs w:val="22"/>
        </w:rPr>
        <w:t>two</w:t>
      </w:r>
      <w:r w:rsidRPr="00ED3F01">
        <w:rPr>
          <w:spacing w:val="-6"/>
          <w:sz w:val="22"/>
          <w:szCs w:val="22"/>
        </w:rPr>
        <w:t xml:space="preserve"> </w:t>
      </w:r>
      <w:r w:rsidRPr="00ED3F01">
        <w:rPr>
          <w:sz w:val="22"/>
          <w:szCs w:val="22"/>
        </w:rPr>
        <w:t>cities</w:t>
      </w:r>
      <w:r w:rsidRPr="00ED3F01">
        <w:rPr>
          <w:spacing w:val="-5"/>
          <w:sz w:val="22"/>
          <w:szCs w:val="22"/>
        </w:rPr>
        <w:t xml:space="preserve"> </w:t>
      </w:r>
      <w:r w:rsidRPr="00ED3F01">
        <w:rPr>
          <w:sz w:val="22"/>
          <w:szCs w:val="22"/>
        </w:rPr>
        <w:t>in</w:t>
      </w:r>
      <w:r w:rsidRPr="00ED3F01">
        <w:rPr>
          <w:spacing w:val="-5"/>
          <w:sz w:val="22"/>
          <w:szCs w:val="22"/>
        </w:rPr>
        <w:t xml:space="preserve"> </w:t>
      </w:r>
      <w:r w:rsidRPr="00ED3F01">
        <w:rPr>
          <w:sz w:val="22"/>
          <w:szCs w:val="22"/>
        </w:rPr>
        <w:t>North</w:t>
      </w:r>
      <w:r w:rsidRPr="00ED3F01">
        <w:rPr>
          <w:spacing w:val="-5"/>
          <w:sz w:val="22"/>
          <w:szCs w:val="22"/>
        </w:rPr>
        <w:t xml:space="preserve"> </w:t>
      </w:r>
      <w:r w:rsidRPr="00ED3F01">
        <w:rPr>
          <w:sz w:val="22"/>
          <w:szCs w:val="22"/>
        </w:rPr>
        <w:t>Sumatra Province. Data on online media expansion was obtained from Indonesian Press Council, and Public Relations Bureau from five local/district government cities</w:t>
      </w:r>
      <w:r w:rsidRPr="00ED3F01">
        <w:rPr>
          <w:spacing w:val="-11"/>
          <w:sz w:val="22"/>
          <w:szCs w:val="22"/>
        </w:rPr>
        <w:t xml:space="preserve"> </w:t>
      </w:r>
      <w:r w:rsidRPr="00ED3F01">
        <w:rPr>
          <w:sz w:val="22"/>
          <w:szCs w:val="22"/>
        </w:rPr>
        <w:t>in</w:t>
      </w:r>
      <w:r w:rsidRPr="00ED3F01">
        <w:rPr>
          <w:spacing w:val="-10"/>
          <w:sz w:val="22"/>
          <w:szCs w:val="22"/>
        </w:rPr>
        <w:t xml:space="preserve"> </w:t>
      </w:r>
      <w:r w:rsidRPr="00ED3F01">
        <w:rPr>
          <w:sz w:val="22"/>
          <w:szCs w:val="22"/>
        </w:rPr>
        <w:t>North</w:t>
      </w:r>
      <w:r w:rsidRPr="00ED3F01">
        <w:rPr>
          <w:spacing w:val="-12"/>
          <w:sz w:val="22"/>
          <w:szCs w:val="22"/>
        </w:rPr>
        <w:t xml:space="preserve"> </w:t>
      </w:r>
      <w:r w:rsidRPr="00ED3F01">
        <w:rPr>
          <w:sz w:val="22"/>
          <w:szCs w:val="22"/>
        </w:rPr>
        <w:t>Sumatra.</w:t>
      </w:r>
      <w:r w:rsidRPr="00ED3F01">
        <w:rPr>
          <w:spacing w:val="-10"/>
          <w:sz w:val="22"/>
          <w:szCs w:val="22"/>
        </w:rPr>
        <w:t xml:space="preserve"> </w:t>
      </w:r>
      <w:r w:rsidRPr="00ED3F01">
        <w:rPr>
          <w:sz w:val="22"/>
          <w:szCs w:val="22"/>
        </w:rPr>
        <w:t>Focus</w:t>
      </w:r>
      <w:r w:rsidRPr="00ED3F01">
        <w:rPr>
          <w:spacing w:val="-11"/>
          <w:sz w:val="22"/>
          <w:szCs w:val="22"/>
        </w:rPr>
        <w:t xml:space="preserve"> </w:t>
      </w:r>
      <w:r w:rsidRPr="00ED3F01">
        <w:rPr>
          <w:sz w:val="22"/>
          <w:szCs w:val="22"/>
        </w:rPr>
        <w:t>Group</w:t>
      </w:r>
      <w:r w:rsidRPr="00ED3F01">
        <w:rPr>
          <w:spacing w:val="-11"/>
          <w:sz w:val="22"/>
          <w:szCs w:val="22"/>
        </w:rPr>
        <w:t xml:space="preserve"> </w:t>
      </w:r>
      <w:r w:rsidRPr="00ED3F01">
        <w:rPr>
          <w:sz w:val="22"/>
          <w:szCs w:val="22"/>
        </w:rPr>
        <w:t>Discussion</w:t>
      </w:r>
      <w:r w:rsidRPr="00ED3F01">
        <w:rPr>
          <w:spacing w:val="-11"/>
          <w:sz w:val="22"/>
          <w:szCs w:val="22"/>
        </w:rPr>
        <w:t xml:space="preserve"> </w:t>
      </w:r>
      <w:r w:rsidRPr="00ED3F01">
        <w:rPr>
          <w:sz w:val="22"/>
          <w:szCs w:val="22"/>
        </w:rPr>
        <w:t xml:space="preserve">also implemented to the media manager, the public relations officer of local government. The FGD was </w:t>
      </w:r>
      <w:r w:rsidRPr="00ED3F01">
        <w:rPr>
          <w:sz w:val="22"/>
          <w:szCs w:val="22"/>
        </w:rPr>
        <w:lastRenderedPageBreak/>
        <w:t>conducted</w:t>
      </w:r>
      <w:r w:rsidRPr="00ED3F01">
        <w:rPr>
          <w:spacing w:val="30"/>
          <w:sz w:val="22"/>
          <w:szCs w:val="22"/>
        </w:rPr>
        <w:t xml:space="preserve"> </w:t>
      </w:r>
      <w:r w:rsidRPr="00ED3F01">
        <w:rPr>
          <w:sz w:val="22"/>
          <w:szCs w:val="22"/>
        </w:rPr>
        <w:t>to</w:t>
      </w:r>
      <w:r w:rsidRPr="00ED3F01">
        <w:rPr>
          <w:spacing w:val="30"/>
          <w:sz w:val="22"/>
          <w:szCs w:val="22"/>
        </w:rPr>
        <w:t xml:space="preserve"> </w:t>
      </w:r>
      <w:r w:rsidRPr="00ED3F01">
        <w:rPr>
          <w:sz w:val="22"/>
          <w:szCs w:val="22"/>
        </w:rPr>
        <w:t>obtain</w:t>
      </w:r>
      <w:r w:rsidRPr="00ED3F01">
        <w:rPr>
          <w:spacing w:val="31"/>
          <w:sz w:val="22"/>
          <w:szCs w:val="22"/>
        </w:rPr>
        <w:t xml:space="preserve"> </w:t>
      </w:r>
      <w:r w:rsidRPr="00ED3F01">
        <w:rPr>
          <w:sz w:val="22"/>
          <w:szCs w:val="22"/>
        </w:rPr>
        <w:t>comprehensive</w:t>
      </w:r>
      <w:r w:rsidRPr="00ED3F01">
        <w:rPr>
          <w:spacing w:val="30"/>
          <w:sz w:val="22"/>
          <w:szCs w:val="22"/>
        </w:rPr>
        <w:t xml:space="preserve"> </w:t>
      </w:r>
      <w:r w:rsidRPr="00ED3F01">
        <w:rPr>
          <w:sz w:val="22"/>
          <w:szCs w:val="22"/>
        </w:rPr>
        <w:t>information</w:t>
      </w:r>
      <w:r w:rsidRPr="00ED3F01">
        <w:rPr>
          <w:spacing w:val="31"/>
          <w:sz w:val="22"/>
          <w:szCs w:val="22"/>
        </w:rPr>
        <w:t xml:space="preserve"> </w:t>
      </w:r>
      <w:r w:rsidRPr="00ED3F01">
        <w:rPr>
          <w:sz w:val="22"/>
          <w:szCs w:val="22"/>
        </w:rPr>
        <w:t>on</w:t>
      </w:r>
      <w:r w:rsidRPr="00ED3F01">
        <w:rPr>
          <w:sz w:val="22"/>
          <w:szCs w:val="22"/>
          <w:lang w:val="id-ID"/>
        </w:rPr>
        <w:t xml:space="preserve"> </w:t>
      </w:r>
      <w:r w:rsidRPr="00ED3F01">
        <w:rPr>
          <w:sz w:val="22"/>
          <w:szCs w:val="22"/>
        </w:rPr>
        <w:t>expansion, the impact of online media on the media and</w:t>
      </w:r>
      <w:r w:rsidRPr="00ED3F01">
        <w:rPr>
          <w:spacing w:val="-7"/>
          <w:sz w:val="22"/>
          <w:szCs w:val="22"/>
        </w:rPr>
        <w:t xml:space="preserve"> </w:t>
      </w:r>
      <w:r w:rsidRPr="00ED3F01">
        <w:rPr>
          <w:sz w:val="22"/>
          <w:szCs w:val="22"/>
        </w:rPr>
        <w:t>the</w:t>
      </w:r>
      <w:r w:rsidRPr="00ED3F01">
        <w:rPr>
          <w:spacing w:val="-6"/>
          <w:sz w:val="22"/>
          <w:szCs w:val="22"/>
        </w:rPr>
        <w:t xml:space="preserve"> </w:t>
      </w:r>
      <w:r w:rsidRPr="00ED3F01">
        <w:rPr>
          <w:sz w:val="22"/>
          <w:szCs w:val="22"/>
        </w:rPr>
        <w:t>strategy</w:t>
      </w:r>
      <w:r w:rsidRPr="00ED3F01">
        <w:rPr>
          <w:spacing w:val="-7"/>
          <w:sz w:val="22"/>
          <w:szCs w:val="22"/>
        </w:rPr>
        <w:t xml:space="preserve"> </w:t>
      </w:r>
      <w:r w:rsidRPr="00ED3F01">
        <w:rPr>
          <w:sz w:val="22"/>
          <w:szCs w:val="22"/>
        </w:rPr>
        <w:t>of</w:t>
      </w:r>
      <w:r w:rsidRPr="00ED3F01">
        <w:rPr>
          <w:spacing w:val="-5"/>
          <w:sz w:val="22"/>
          <w:szCs w:val="22"/>
        </w:rPr>
        <w:t xml:space="preserve"> </w:t>
      </w:r>
      <w:r w:rsidRPr="00ED3F01">
        <w:rPr>
          <w:sz w:val="22"/>
          <w:szCs w:val="22"/>
        </w:rPr>
        <w:t>the</w:t>
      </w:r>
      <w:r w:rsidRPr="00ED3F01">
        <w:rPr>
          <w:spacing w:val="-6"/>
          <w:sz w:val="22"/>
          <w:szCs w:val="22"/>
        </w:rPr>
        <w:t xml:space="preserve"> </w:t>
      </w:r>
      <w:r w:rsidRPr="00ED3F01">
        <w:rPr>
          <w:sz w:val="22"/>
          <w:szCs w:val="22"/>
        </w:rPr>
        <w:t>sustainability</w:t>
      </w:r>
      <w:r w:rsidRPr="00ED3F01">
        <w:rPr>
          <w:spacing w:val="-7"/>
          <w:sz w:val="22"/>
          <w:szCs w:val="22"/>
        </w:rPr>
        <w:t xml:space="preserve"> </w:t>
      </w:r>
      <w:r w:rsidRPr="00ED3F01">
        <w:rPr>
          <w:sz w:val="22"/>
          <w:szCs w:val="22"/>
        </w:rPr>
        <w:t>of</w:t>
      </w:r>
      <w:r w:rsidRPr="00ED3F01">
        <w:rPr>
          <w:spacing w:val="-5"/>
          <w:sz w:val="22"/>
          <w:szCs w:val="22"/>
        </w:rPr>
        <w:t xml:space="preserve"> </w:t>
      </w:r>
      <w:r w:rsidRPr="00ED3F01">
        <w:rPr>
          <w:sz w:val="22"/>
          <w:szCs w:val="22"/>
        </w:rPr>
        <w:t>print</w:t>
      </w:r>
      <w:r w:rsidRPr="00ED3F01">
        <w:rPr>
          <w:spacing w:val="-7"/>
          <w:sz w:val="22"/>
          <w:szCs w:val="22"/>
        </w:rPr>
        <w:t xml:space="preserve"> </w:t>
      </w:r>
      <w:r w:rsidRPr="00ED3F01">
        <w:rPr>
          <w:sz w:val="22"/>
          <w:szCs w:val="22"/>
        </w:rPr>
        <w:t>media</w:t>
      </w:r>
      <w:r w:rsidRPr="00ED3F01">
        <w:rPr>
          <w:spacing w:val="-7"/>
          <w:sz w:val="22"/>
          <w:szCs w:val="22"/>
        </w:rPr>
        <w:t xml:space="preserve"> </w:t>
      </w:r>
      <w:r w:rsidRPr="00ED3F01">
        <w:rPr>
          <w:sz w:val="22"/>
          <w:szCs w:val="22"/>
        </w:rPr>
        <w:t>in the era of media</w:t>
      </w:r>
      <w:r w:rsidRPr="00ED3F01">
        <w:rPr>
          <w:spacing w:val="-3"/>
          <w:sz w:val="22"/>
          <w:szCs w:val="22"/>
        </w:rPr>
        <w:t xml:space="preserve"> </w:t>
      </w:r>
      <w:r w:rsidRPr="00ED3F01">
        <w:rPr>
          <w:sz w:val="22"/>
          <w:szCs w:val="22"/>
        </w:rPr>
        <w:t>convergence.</w:t>
      </w:r>
    </w:p>
    <w:p w14:paraId="111D9D78" w14:textId="77777777" w:rsidR="00624AC5" w:rsidRDefault="00624AC5" w:rsidP="00B01373">
      <w:pPr>
        <w:ind w:firstLine="357"/>
        <w:jc w:val="both"/>
        <w:rPr>
          <w:rFonts w:ascii="Times New Roman" w:hAnsi="Times New Roman" w:cs="Times New Roman"/>
          <w:sz w:val="24"/>
          <w:szCs w:val="24"/>
        </w:rPr>
      </w:pPr>
    </w:p>
    <w:p w14:paraId="382ECCFA" w14:textId="77C37E29" w:rsidR="00624AC5" w:rsidRDefault="00624AC5" w:rsidP="00B01373">
      <w:pPr>
        <w:jc w:val="both"/>
        <w:rPr>
          <w:rFonts w:cs="Times New Roman"/>
          <w:b/>
          <w:sz w:val="24"/>
          <w:szCs w:val="24"/>
        </w:rPr>
      </w:pPr>
      <w:r w:rsidRPr="00624AC5">
        <w:rPr>
          <w:rFonts w:cs="Times New Roman"/>
          <w:b/>
          <w:sz w:val="24"/>
          <w:szCs w:val="24"/>
        </w:rPr>
        <w:t>DISCUSSION</w:t>
      </w:r>
    </w:p>
    <w:p w14:paraId="0C68E01F" w14:textId="73A61C0C" w:rsidR="00ED3F01" w:rsidRPr="00ED3F01" w:rsidRDefault="00ED3F01" w:rsidP="00B01373">
      <w:pPr>
        <w:pStyle w:val="ListParagraph"/>
        <w:numPr>
          <w:ilvl w:val="0"/>
          <w:numId w:val="2"/>
        </w:numPr>
        <w:adjustRightInd w:val="0"/>
        <w:snapToGrid w:val="0"/>
        <w:ind w:left="357" w:hanging="357"/>
        <w:jc w:val="both"/>
        <w:rPr>
          <w:b/>
          <w:bCs/>
          <w:lang w:val="id-ID"/>
        </w:rPr>
      </w:pPr>
      <w:r w:rsidRPr="00ED3F01">
        <w:rPr>
          <w:b/>
          <w:bCs/>
          <w:lang w:val="id-ID"/>
        </w:rPr>
        <w:t>The Existence of Print and Online Media on Local City in North Sumatera Province</w:t>
      </w:r>
    </w:p>
    <w:p w14:paraId="4DFC0AD1" w14:textId="77777777" w:rsidR="00ED3F01" w:rsidRPr="00ED3F01" w:rsidRDefault="00ED3F01" w:rsidP="00B01373">
      <w:pPr>
        <w:pStyle w:val="BodyText"/>
        <w:ind w:left="0" w:firstLine="357"/>
        <w:rPr>
          <w:color w:val="FF0000"/>
          <w:sz w:val="22"/>
          <w:szCs w:val="22"/>
          <w:lang w:val="id-ID"/>
        </w:rPr>
      </w:pPr>
      <w:r w:rsidRPr="00ED3F01">
        <w:rPr>
          <w:sz w:val="22"/>
          <w:szCs w:val="22"/>
        </w:rPr>
        <w:t xml:space="preserve">North Sumatra Province was one of 34 provinces in Indonesia. Population of this province in 2018 was around 13 million people, and became fifth largest province in Indonesia. Based on Indonesian Press Council Report, in 2016 North Sumatra had the lowest press freedom index of 34 provinces in Indonesia. This province consists of 33 local cities, most of which have similarities with Indonesia in increasing number of media, from only 2011 in year of 2014 to 43200 in 2017 </w:t>
      </w:r>
      <w:r w:rsidRPr="00ED3F01">
        <w:rPr>
          <w:sz w:val="22"/>
          <w:szCs w:val="22"/>
        </w:rPr>
        <w:fldChar w:fldCharType="begin" w:fldLock="1"/>
      </w:r>
      <w:r w:rsidRPr="00ED3F01">
        <w:rPr>
          <w:sz w:val="22"/>
          <w:szCs w:val="22"/>
        </w:rPr>
        <w:instrText>ADDIN CSL_CITATION { "citationItems" : [ { "id" : "ITEM-1", "itemData" : { "author" : [ { "dropping-particle" : "", "family" : "Pers", "given" : "Dewan", "non-dropping-particle" : "", "parse-names" : false, "suffix" : "" } ], "id" : "ITEM-1", "issued" : { "date-parts" : [ [ "2018" ] ] }, "publisher-place" : "Jakarta", "title" : "Laporan Survey Indeks Kemerdekaan Pers Indonesia.", "type" : "report" }, "uris" : [ "http://www.mendeley.com/documents/?uuid=740c756a-0485-4206-9923-9c996563453a" ] } ], "mendeley" : { "formattedCitation" : "(Pers, 2018)", "plainTextFormattedCitation" : "(Pers, 2018)", "previouslyFormattedCitation" : "(Pers, 2018)" }, "properties" : { "noteIndex" : 0 }, "schema" : "https://github.com/citation-style-language/schema/raw/master/csl-citation.json" }</w:instrText>
      </w:r>
      <w:r w:rsidRPr="00ED3F01">
        <w:rPr>
          <w:sz w:val="22"/>
          <w:szCs w:val="22"/>
        </w:rPr>
        <w:fldChar w:fldCharType="separate"/>
      </w:r>
      <w:r w:rsidRPr="00ED3F01">
        <w:rPr>
          <w:noProof/>
          <w:sz w:val="22"/>
          <w:szCs w:val="22"/>
        </w:rPr>
        <w:t>(Pers, 2018)</w:t>
      </w:r>
      <w:r w:rsidRPr="00ED3F01">
        <w:rPr>
          <w:sz w:val="22"/>
          <w:szCs w:val="22"/>
        </w:rPr>
        <w:fldChar w:fldCharType="end"/>
      </w:r>
      <w:r w:rsidRPr="00ED3F01">
        <w:rPr>
          <w:sz w:val="22"/>
          <w:szCs w:val="22"/>
          <w:lang w:val="id-ID"/>
        </w:rPr>
        <w:t>.</w:t>
      </w:r>
      <w:r w:rsidRPr="00ED3F01">
        <w:rPr>
          <w:color w:val="FF0000"/>
          <w:sz w:val="22"/>
          <w:szCs w:val="22"/>
          <w:lang w:val="id-ID"/>
        </w:rPr>
        <w:t xml:space="preserve"> </w:t>
      </w:r>
    </w:p>
    <w:p w14:paraId="5937CE83" w14:textId="77777777" w:rsidR="00ED3F01" w:rsidRPr="00ED3F01" w:rsidRDefault="00ED3F01" w:rsidP="00ED3F01">
      <w:pPr>
        <w:pStyle w:val="BodyText"/>
        <w:ind w:right="38"/>
        <w:rPr>
          <w:color w:val="FF0000"/>
          <w:sz w:val="22"/>
          <w:szCs w:val="22"/>
          <w:lang w:val="id-ID"/>
        </w:rPr>
      </w:pPr>
    </w:p>
    <w:p w14:paraId="4CFA6895" w14:textId="77777777" w:rsidR="00ED3F01" w:rsidRPr="00ED3F01" w:rsidRDefault="00ED3F01" w:rsidP="00B01373">
      <w:pPr>
        <w:pStyle w:val="BodyText"/>
        <w:ind w:left="0" w:firstLine="0"/>
        <w:rPr>
          <w:rFonts w:ascii="Times New Roman" w:hAnsi="Times New Roman" w:cs="Times New Roman"/>
          <w:b/>
          <w:sz w:val="20"/>
          <w:szCs w:val="20"/>
          <w:lang w:val="id-ID"/>
        </w:rPr>
      </w:pPr>
      <w:r w:rsidRPr="00ED3F01">
        <w:rPr>
          <w:rFonts w:ascii="Times New Roman" w:hAnsi="Times New Roman" w:cs="Times New Roman"/>
          <w:b/>
          <w:sz w:val="20"/>
          <w:szCs w:val="20"/>
        </w:rPr>
        <w:t>Table 1</w:t>
      </w:r>
      <w:r w:rsidRPr="00ED3F01">
        <w:rPr>
          <w:rFonts w:ascii="Times New Roman" w:hAnsi="Times New Roman" w:cs="Times New Roman"/>
          <w:b/>
          <w:sz w:val="20"/>
          <w:szCs w:val="20"/>
          <w:lang w:val="id-ID"/>
        </w:rPr>
        <w:t>.</w:t>
      </w:r>
      <w:r w:rsidRPr="00ED3F01">
        <w:rPr>
          <w:rFonts w:ascii="Times New Roman" w:hAnsi="Times New Roman" w:cs="Times New Roman"/>
          <w:b/>
          <w:sz w:val="20"/>
          <w:szCs w:val="20"/>
        </w:rPr>
        <w:t xml:space="preserve"> Number of Print and Online Media in several cities in North Sumatra Province (2018)</w:t>
      </w:r>
    </w:p>
    <w:tbl>
      <w:tblPr>
        <w:tblStyle w:val="TableGrid"/>
        <w:tblW w:w="4619" w:type="dxa"/>
        <w:jc w:val="center"/>
        <w:tblLook w:val="04A0" w:firstRow="1" w:lastRow="0" w:firstColumn="1" w:lastColumn="0" w:noHBand="0" w:noVBand="1"/>
      </w:tblPr>
      <w:tblGrid>
        <w:gridCol w:w="2850"/>
        <w:gridCol w:w="1769"/>
      </w:tblGrid>
      <w:tr w:rsidR="00ED3F01" w:rsidRPr="00ED3F01" w14:paraId="64580085" w14:textId="77777777" w:rsidTr="00ED3F01">
        <w:trPr>
          <w:jc w:val="center"/>
        </w:trPr>
        <w:tc>
          <w:tcPr>
            <w:tcW w:w="2850" w:type="dxa"/>
          </w:tcPr>
          <w:p w14:paraId="168C8275" w14:textId="1EBEF8C8" w:rsidR="00ED3F01" w:rsidRPr="00ED3F01" w:rsidRDefault="00ED3F01" w:rsidP="00ED3F01">
            <w:pPr>
              <w:pStyle w:val="BodyText"/>
              <w:ind w:left="0" w:firstLine="0"/>
              <w:jc w:val="center"/>
              <w:rPr>
                <w:rFonts w:ascii="Times New Roman" w:hAnsi="Times New Roman" w:cs="Times New Roman"/>
                <w:sz w:val="16"/>
                <w:szCs w:val="16"/>
                <w:lang w:val="id-ID"/>
              </w:rPr>
            </w:pPr>
            <w:r>
              <w:rPr>
                <w:rFonts w:ascii="Times New Roman" w:hAnsi="Times New Roman" w:cs="Times New Roman"/>
                <w:sz w:val="16"/>
                <w:szCs w:val="16"/>
                <w:lang w:val="id-ID"/>
              </w:rPr>
              <w:t>City</w:t>
            </w:r>
            <w:r>
              <w:rPr>
                <w:rFonts w:ascii="Times New Roman" w:hAnsi="Times New Roman" w:cs="Times New Roman"/>
                <w:sz w:val="16"/>
                <w:szCs w:val="16"/>
              </w:rPr>
              <w:t xml:space="preserve">/Regency </w:t>
            </w:r>
            <w:r w:rsidRPr="00ED3F01">
              <w:rPr>
                <w:rFonts w:ascii="Times New Roman" w:hAnsi="Times New Roman" w:cs="Times New Roman"/>
                <w:sz w:val="16"/>
                <w:szCs w:val="16"/>
                <w:lang w:val="id-ID"/>
              </w:rPr>
              <w:t>in North Sumatra Province</w:t>
            </w:r>
          </w:p>
        </w:tc>
        <w:tc>
          <w:tcPr>
            <w:tcW w:w="1769" w:type="dxa"/>
          </w:tcPr>
          <w:p w14:paraId="27759168"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Number of online media</w:t>
            </w:r>
          </w:p>
        </w:tc>
      </w:tr>
      <w:tr w:rsidR="00ED3F01" w:rsidRPr="00ED3F01" w14:paraId="588586AB" w14:textId="77777777" w:rsidTr="00ED3F01">
        <w:trPr>
          <w:jc w:val="center"/>
        </w:trPr>
        <w:tc>
          <w:tcPr>
            <w:tcW w:w="2850" w:type="dxa"/>
          </w:tcPr>
          <w:p w14:paraId="1F18E1EF"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Pematang Siantar</w:t>
            </w:r>
          </w:p>
        </w:tc>
        <w:tc>
          <w:tcPr>
            <w:tcW w:w="1769" w:type="dxa"/>
          </w:tcPr>
          <w:p w14:paraId="18A04BB8"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40</w:t>
            </w:r>
          </w:p>
        </w:tc>
      </w:tr>
      <w:tr w:rsidR="00ED3F01" w:rsidRPr="00ED3F01" w14:paraId="56E489DA" w14:textId="77777777" w:rsidTr="00ED3F01">
        <w:trPr>
          <w:jc w:val="center"/>
        </w:trPr>
        <w:tc>
          <w:tcPr>
            <w:tcW w:w="2850" w:type="dxa"/>
          </w:tcPr>
          <w:p w14:paraId="158C2A23"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Simalungun</w:t>
            </w:r>
          </w:p>
        </w:tc>
        <w:tc>
          <w:tcPr>
            <w:tcW w:w="1769" w:type="dxa"/>
          </w:tcPr>
          <w:p w14:paraId="3D39364A"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30</w:t>
            </w:r>
          </w:p>
        </w:tc>
      </w:tr>
      <w:tr w:rsidR="00ED3F01" w:rsidRPr="00ED3F01" w14:paraId="103F3009" w14:textId="77777777" w:rsidTr="00ED3F01">
        <w:trPr>
          <w:jc w:val="center"/>
        </w:trPr>
        <w:tc>
          <w:tcPr>
            <w:tcW w:w="2850" w:type="dxa"/>
          </w:tcPr>
          <w:p w14:paraId="1889494A"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Serdang Bedagai</w:t>
            </w:r>
          </w:p>
        </w:tc>
        <w:tc>
          <w:tcPr>
            <w:tcW w:w="1769" w:type="dxa"/>
          </w:tcPr>
          <w:p w14:paraId="65CD4E3C"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175</w:t>
            </w:r>
          </w:p>
        </w:tc>
      </w:tr>
      <w:tr w:rsidR="00ED3F01" w:rsidRPr="00ED3F01" w14:paraId="2DF37E46" w14:textId="77777777" w:rsidTr="00ED3F01">
        <w:trPr>
          <w:jc w:val="center"/>
        </w:trPr>
        <w:tc>
          <w:tcPr>
            <w:tcW w:w="2850" w:type="dxa"/>
          </w:tcPr>
          <w:p w14:paraId="632293BF"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Medan</w:t>
            </w:r>
          </w:p>
        </w:tc>
        <w:tc>
          <w:tcPr>
            <w:tcW w:w="1769" w:type="dxa"/>
          </w:tcPr>
          <w:p w14:paraId="408AF55B"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430</w:t>
            </w:r>
          </w:p>
        </w:tc>
      </w:tr>
      <w:tr w:rsidR="00ED3F01" w:rsidRPr="00ED3F01" w14:paraId="1359F242" w14:textId="77777777" w:rsidTr="00ED3F01">
        <w:trPr>
          <w:jc w:val="center"/>
        </w:trPr>
        <w:tc>
          <w:tcPr>
            <w:tcW w:w="2850" w:type="dxa"/>
          </w:tcPr>
          <w:p w14:paraId="71401194"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Langkat</w:t>
            </w:r>
          </w:p>
        </w:tc>
        <w:tc>
          <w:tcPr>
            <w:tcW w:w="1769" w:type="dxa"/>
          </w:tcPr>
          <w:p w14:paraId="41EF45EA"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60</w:t>
            </w:r>
          </w:p>
        </w:tc>
      </w:tr>
    </w:tbl>
    <w:p w14:paraId="7CAF960E" w14:textId="77777777" w:rsidR="00ED3F01" w:rsidRPr="00ED3F01" w:rsidRDefault="00ED3F01" w:rsidP="00ED3F01">
      <w:pPr>
        <w:pStyle w:val="BodyText"/>
        <w:spacing w:before="7"/>
        <w:rPr>
          <w:sz w:val="22"/>
          <w:szCs w:val="22"/>
          <w:lang w:val="id-ID"/>
        </w:rPr>
      </w:pPr>
    </w:p>
    <w:p w14:paraId="771C8D3F" w14:textId="77777777" w:rsidR="00ED3F01" w:rsidRPr="00ED3F01" w:rsidRDefault="00ED3F01" w:rsidP="00B01373">
      <w:pPr>
        <w:pStyle w:val="BodyText"/>
        <w:ind w:left="0" w:firstLine="357"/>
        <w:rPr>
          <w:sz w:val="22"/>
          <w:szCs w:val="22"/>
          <w:lang w:val="id-ID"/>
        </w:rPr>
      </w:pPr>
      <w:r w:rsidRPr="00ED3F01">
        <w:rPr>
          <w:sz w:val="22"/>
          <w:szCs w:val="22"/>
        </w:rPr>
        <w:t>This online media, however, is not up to 5% registered/verified by the Indonesian Press Council. The</w:t>
      </w:r>
      <w:r w:rsidRPr="00ED3F01">
        <w:rPr>
          <w:spacing w:val="-13"/>
          <w:sz w:val="22"/>
          <w:szCs w:val="22"/>
        </w:rPr>
        <w:t xml:space="preserve"> </w:t>
      </w:r>
      <w:r w:rsidRPr="00ED3F01">
        <w:rPr>
          <w:sz w:val="22"/>
          <w:szCs w:val="22"/>
        </w:rPr>
        <w:t>presence</w:t>
      </w:r>
      <w:r w:rsidRPr="00ED3F01">
        <w:rPr>
          <w:spacing w:val="-13"/>
          <w:sz w:val="22"/>
          <w:szCs w:val="22"/>
        </w:rPr>
        <w:t xml:space="preserve"> </w:t>
      </w:r>
      <w:r w:rsidRPr="00ED3F01">
        <w:rPr>
          <w:sz w:val="22"/>
          <w:szCs w:val="22"/>
        </w:rPr>
        <w:t>of</w:t>
      </w:r>
      <w:r w:rsidRPr="00ED3F01">
        <w:rPr>
          <w:spacing w:val="-13"/>
          <w:sz w:val="22"/>
          <w:szCs w:val="22"/>
        </w:rPr>
        <w:t xml:space="preserve"> </w:t>
      </w:r>
      <w:r w:rsidRPr="00ED3F01">
        <w:rPr>
          <w:sz w:val="22"/>
          <w:szCs w:val="22"/>
        </w:rPr>
        <w:t>online</w:t>
      </w:r>
      <w:r w:rsidRPr="00ED3F01">
        <w:rPr>
          <w:spacing w:val="-12"/>
          <w:sz w:val="22"/>
          <w:szCs w:val="22"/>
        </w:rPr>
        <w:t xml:space="preserve"> </w:t>
      </w:r>
      <w:r w:rsidRPr="00ED3F01">
        <w:rPr>
          <w:sz w:val="22"/>
          <w:szCs w:val="22"/>
        </w:rPr>
        <w:t>media</w:t>
      </w:r>
      <w:r w:rsidRPr="00ED3F01">
        <w:rPr>
          <w:spacing w:val="-12"/>
          <w:sz w:val="22"/>
          <w:szCs w:val="22"/>
        </w:rPr>
        <w:t xml:space="preserve"> </w:t>
      </w:r>
      <w:r w:rsidRPr="00ED3F01">
        <w:rPr>
          <w:sz w:val="22"/>
          <w:szCs w:val="22"/>
        </w:rPr>
        <w:t>is</w:t>
      </w:r>
      <w:r w:rsidRPr="00ED3F01">
        <w:rPr>
          <w:spacing w:val="-12"/>
          <w:sz w:val="22"/>
          <w:szCs w:val="22"/>
        </w:rPr>
        <w:t xml:space="preserve"> </w:t>
      </w:r>
      <w:r w:rsidRPr="00ED3F01">
        <w:rPr>
          <w:sz w:val="22"/>
          <w:szCs w:val="22"/>
        </w:rPr>
        <w:t>due</w:t>
      </w:r>
      <w:r w:rsidRPr="00ED3F01">
        <w:rPr>
          <w:spacing w:val="-13"/>
          <w:sz w:val="22"/>
          <w:szCs w:val="22"/>
        </w:rPr>
        <w:t xml:space="preserve"> </w:t>
      </w:r>
      <w:r w:rsidRPr="00ED3F01">
        <w:rPr>
          <w:sz w:val="22"/>
          <w:szCs w:val="22"/>
        </w:rPr>
        <w:t>to</w:t>
      </w:r>
      <w:r w:rsidRPr="00ED3F01">
        <w:rPr>
          <w:spacing w:val="-12"/>
          <w:sz w:val="22"/>
          <w:szCs w:val="22"/>
        </w:rPr>
        <w:t xml:space="preserve"> </w:t>
      </w:r>
      <w:r w:rsidRPr="00ED3F01">
        <w:rPr>
          <w:sz w:val="22"/>
          <w:szCs w:val="22"/>
        </w:rPr>
        <w:t>several</w:t>
      </w:r>
      <w:r w:rsidRPr="00ED3F01">
        <w:rPr>
          <w:spacing w:val="-12"/>
          <w:sz w:val="22"/>
          <w:szCs w:val="22"/>
        </w:rPr>
        <w:t xml:space="preserve"> </w:t>
      </w:r>
      <w:r w:rsidRPr="00ED3F01">
        <w:rPr>
          <w:sz w:val="22"/>
          <w:szCs w:val="22"/>
        </w:rPr>
        <w:t>factors, namely: 1) The cost of using the internet and smartphone is increasingly affordable; 2) In 2012, many online media were born, both nationally and centrally in Jakarta to districts/cities in North Sumatra;</w:t>
      </w:r>
      <w:r w:rsidRPr="00ED3F01">
        <w:rPr>
          <w:spacing w:val="-16"/>
          <w:sz w:val="22"/>
          <w:szCs w:val="22"/>
        </w:rPr>
        <w:t xml:space="preserve"> </w:t>
      </w:r>
      <w:r w:rsidRPr="00ED3F01">
        <w:rPr>
          <w:sz w:val="22"/>
          <w:szCs w:val="22"/>
        </w:rPr>
        <w:t>3)</w:t>
      </w:r>
      <w:r w:rsidRPr="00ED3F01">
        <w:rPr>
          <w:spacing w:val="-15"/>
          <w:sz w:val="22"/>
          <w:szCs w:val="22"/>
        </w:rPr>
        <w:t xml:space="preserve"> </w:t>
      </w:r>
      <w:r w:rsidRPr="00ED3F01">
        <w:rPr>
          <w:sz w:val="22"/>
          <w:szCs w:val="22"/>
        </w:rPr>
        <w:t>Increased</w:t>
      </w:r>
      <w:r w:rsidRPr="00ED3F01">
        <w:rPr>
          <w:spacing w:val="-15"/>
          <w:sz w:val="22"/>
          <w:szCs w:val="22"/>
        </w:rPr>
        <w:t xml:space="preserve"> </w:t>
      </w:r>
      <w:r w:rsidRPr="00ED3F01">
        <w:rPr>
          <w:sz w:val="22"/>
          <w:szCs w:val="22"/>
        </w:rPr>
        <w:t>operational</w:t>
      </w:r>
      <w:r w:rsidRPr="00ED3F01">
        <w:rPr>
          <w:spacing w:val="-16"/>
          <w:sz w:val="22"/>
          <w:szCs w:val="22"/>
        </w:rPr>
        <w:t xml:space="preserve"> </w:t>
      </w:r>
      <w:r w:rsidRPr="00ED3F01">
        <w:rPr>
          <w:sz w:val="22"/>
          <w:szCs w:val="22"/>
        </w:rPr>
        <w:t>costs</w:t>
      </w:r>
      <w:r w:rsidRPr="00ED3F01">
        <w:rPr>
          <w:spacing w:val="-15"/>
          <w:sz w:val="22"/>
          <w:szCs w:val="22"/>
        </w:rPr>
        <w:t xml:space="preserve"> </w:t>
      </w:r>
      <w:r w:rsidRPr="00ED3F01">
        <w:rPr>
          <w:sz w:val="22"/>
          <w:szCs w:val="22"/>
        </w:rPr>
        <w:t>of</w:t>
      </w:r>
      <w:r w:rsidRPr="00ED3F01">
        <w:rPr>
          <w:spacing w:val="-15"/>
          <w:sz w:val="22"/>
          <w:szCs w:val="22"/>
        </w:rPr>
        <w:t xml:space="preserve"> </w:t>
      </w:r>
      <w:r w:rsidRPr="00ED3F01">
        <w:rPr>
          <w:sz w:val="22"/>
          <w:szCs w:val="22"/>
        </w:rPr>
        <w:t>print</w:t>
      </w:r>
      <w:r w:rsidRPr="00ED3F01">
        <w:rPr>
          <w:spacing w:val="-15"/>
          <w:sz w:val="22"/>
          <w:szCs w:val="22"/>
        </w:rPr>
        <w:t xml:space="preserve"> </w:t>
      </w:r>
      <w:r w:rsidRPr="00ED3F01">
        <w:rPr>
          <w:sz w:val="22"/>
          <w:szCs w:val="22"/>
        </w:rPr>
        <w:t>media such as paper, ink each year; 4) Getting information through</w:t>
      </w:r>
      <w:r w:rsidRPr="00ED3F01">
        <w:rPr>
          <w:spacing w:val="-12"/>
          <w:sz w:val="22"/>
          <w:szCs w:val="22"/>
        </w:rPr>
        <w:t xml:space="preserve"> </w:t>
      </w:r>
      <w:r w:rsidRPr="00ED3F01">
        <w:rPr>
          <w:sz w:val="22"/>
          <w:szCs w:val="22"/>
        </w:rPr>
        <w:t>online</w:t>
      </w:r>
      <w:r w:rsidRPr="00ED3F01">
        <w:rPr>
          <w:spacing w:val="-13"/>
          <w:sz w:val="22"/>
          <w:szCs w:val="22"/>
        </w:rPr>
        <w:t xml:space="preserve"> </w:t>
      </w:r>
      <w:r w:rsidRPr="00ED3F01">
        <w:rPr>
          <w:sz w:val="22"/>
          <w:szCs w:val="22"/>
        </w:rPr>
        <w:t>media</w:t>
      </w:r>
      <w:r w:rsidRPr="00ED3F01">
        <w:rPr>
          <w:spacing w:val="-11"/>
          <w:sz w:val="22"/>
          <w:szCs w:val="22"/>
        </w:rPr>
        <w:t xml:space="preserve"> </w:t>
      </w:r>
      <w:r w:rsidRPr="00ED3F01">
        <w:rPr>
          <w:sz w:val="22"/>
          <w:szCs w:val="22"/>
        </w:rPr>
        <w:t>and</w:t>
      </w:r>
      <w:r w:rsidRPr="00ED3F01">
        <w:rPr>
          <w:spacing w:val="-10"/>
          <w:sz w:val="22"/>
          <w:szCs w:val="22"/>
        </w:rPr>
        <w:t xml:space="preserve"> </w:t>
      </w:r>
      <w:r w:rsidRPr="00ED3F01">
        <w:rPr>
          <w:sz w:val="22"/>
          <w:szCs w:val="22"/>
        </w:rPr>
        <w:t>social</w:t>
      </w:r>
      <w:r w:rsidRPr="00ED3F01">
        <w:rPr>
          <w:spacing w:val="-10"/>
          <w:sz w:val="22"/>
          <w:szCs w:val="22"/>
        </w:rPr>
        <w:t xml:space="preserve"> </w:t>
      </w:r>
      <w:r w:rsidRPr="00ED3F01">
        <w:rPr>
          <w:sz w:val="22"/>
          <w:szCs w:val="22"/>
        </w:rPr>
        <w:t>media</w:t>
      </w:r>
      <w:r w:rsidRPr="00ED3F01">
        <w:rPr>
          <w:spacing w:val="-11"/>
          <w:sz w:val="22"/>
          <w:szCs w:val="22"/>
        </w:rPr>
        <w:t xml:space="preserve"> </w:t>
      </w:r>
      <w:r w:rsidRPr="00ED3F01">
        <w:rPr>
          <w:sz w:val="22"/>
          <w:szCs w:val="22"/>
        </w:rPr>
        <w:t>was</w:t>
      </w:r>
      <w:r w:rsidRPr="00ED3F01">
        <w:rPr>
          <w:spacing w:val="-11"/>
          <w:sz w:val="22"/>
          <w:szCs w:val="22"/>
        </w:rPr>
        <w:t xml:space="preserve"> </w:t>
      </w:r>
      <w:r w:rsidRPr="00ED3F01">
        <w:rPr>
          <w:sz w:val="22"/>
          <w:szCs w:val="22"/>
        </w:rPr>
        <w:t>easier</w:t>
      </w:r>
      <w:r w:rsidRPr="00ED3F01">
        <w:rPr>
          <w:spacing w:val="-11"/>
          <w:sz w:val="22"/>
          <w:szCs w:val="22"/>
        </w:rPr>
        <w:t xml:space="preserve"> </w:t>
      </w:r>
      <w:r w:rsidRPr="00ED3F01">
        <w:rPr>
          <w:sz w:val="22"/>
          <w:szCs w:val="22"/>
        </w:rPr>
        <w:t>and cheaper. This was also accompanied by cheap prices of smart phone devices and the internet as a tool to get information; 5) Practical interests, for example as a media campaign in the general election or regional head elections, or as a means of cooperation with local</w:t>
      </w:r>
      <w:r w:rsidRPr="00ED3F01">
        <w:rPr>
          <w:spacing w:val="-13"/>
          <w:sz w:val="22"/>
          <w:szCs w:val="22"/>
        </w:rPr>
        <w:t xml:space="preserve"> </w:t>
      </w:r>
      <w:r w:rsidRPr="00ED3F01">
        <w:rPr>
          <w:sz w:val="22"/>
          <w:szCs w:val="22"/>
        </w:rPr>
        <w:t>government</w:t>
      </w:r>
      <w:r w:rsidRPr="00ED3F01">
        <w:rPr>
          <w:spacing w:val="-12"/>
          <w:sz w:val="22"/>
          <w:szCs w:val="22"/>
        </w:rPr>
        <w:t xml:space="preserve"> </w:t>
      </w:r>
      <w:r w:rsidRPr="00ED3F01">
        <w:rPr>
          <w:sz w:val="22"/>
          <w:szCs w:val="22"/>
        </w:rPr>
        <w:t>in</w:t>
      </w:r>
      <w:r w:rsidRPr="00ED3F01">
        <w:rPr>
          <w:spacing w:val="-13"/>
          <w:sz w:val="22"/>
          <w:szCs w:val="22"/>
        </w:rPr>
        <w:t xml:space="preserve"> </w:t>
      </w:r>
      <w:r w:rsidRPr="00ED3F01">
        <w:rPr>
          <w:sz w:val="22"/>
          <w:szCs w:val="22"/>
        </w:rPr>
        <w:t>dissemination</w:t>
      </w:r>
      <w:r w:rsidRPr="00ED3F01">
        <w:rPr>
          <w:spacing w:val="-13"/>
          <w:sz w:val="22"/>
          <w:szCs w:val="22"/>
        </w:rPr>
        <w:t xml:space="preserve"> </w:t>
      </w:r>
      <w:r w:rsidRPr="00ED3F01">
        <w:rPr>
          <w:sz w:val="22"/>
          <w:szCs w:val="22"/>
        </w:rPr>
        <w:t>of</w:t>
      </w:r>
      <w:r w:rsidRPr="00ED3F01">
        <w:rPr>
          <w:spacing w:val="-12"/>
          <w:sz w:val="22"/>
          <w:szCs w:val="22"/>
        </w:rPr>
        <w:t xml:space="preserve"> </w:t>
      </w:r>
      <w:r w:rsidRPr="00ED3F01">
        <w:rPr>
          <w:sz w:val="22"/>
          <w:szCs w:val="22"/>
        </w:rPr>
        <w:t>information</w:t>
      </w:r>
      <w:r w:rsidRPr="00ED3F01">
        <w:rPr>
          <w:spacing w:val="-12"/>
          <w:sz w:val="22"/>
          <w:szCs w:val="22"/>
        </w:rPr>
        <w:t xml:space="preserve"> </w:t>
      </w:r>
      <w:r w:rsidRPr="00ED3F01">
        <w:rPr>
          <w:sz w:val="22"/>
          <w:szCs w:val="22"/>
        </w:rPr>
        <w:t>and policy.</w:t>
      </w:r>
    </w:p>
    <w:p w14:paraId="1D6394F6" w14:textId="77777777" w:rsidR="00ED3F01" w:rsidRPr="00ED3F01" w:rsidRDefault="00ED3F01" w:rsidP="00B01373">
      <w:pPr>
        <w:pStyle w:val="BodyText"/>
        <w:ind w:left="0" w:firstLine="357"/>
        <w:rPr>
          <w:sz w:val="22"/>
          <w:szCs w:val="22"/>
          <w:lang w:val="id-ID"/>
        </w:rPr>
      </w:pPr>
      <w:r w:rsidRPr="00ED3F01">
        <w:rPr>
          <w:sz w:val="22"/>
          <w:szCs w:val="22"/>
        </w:rPr>
        <w:t>The number of death mainstream media, in line with the expansion of online media, has increased sharply since 2012. Number of print media in</w:t>
      </w:r>
      <w:r w:rsidRPr="00ED3F01">
        <w:rPr>
          <w:sz w:val="22"/>
          <w:szCs w:val="22"/>
          <w:lang w:val="id-ID"/>
        </w:rPr>
        <w:t xml:space="preserve"> </w:t>
      </w:r>
      <w:r w:rsidRPr="00ED3F01">
        <w:rPr>
          <w:sz w:val="22"/>
          <w:szCs w:val="22"/>
        </w:rPr>
        <w:t>Pematang Siantar –one of local city in North Sumatera Province- declined sharply from 18 to 6 medium. While in Medan as a biggest city, for 2019 there were 15 print newspapers which no longer published.</w:t>
      </w:r>
      <w:r w:rsidRPr="00ED3F01">
        <w:rPr>
          <w:spacing w:val="-11"/>
          <w:sz w:val="22"/>
          <w:szCs w:val="22"/>
        </w:rPr>
        <w:t xml:space="preserve"> </w:t>
      </w:r>
      <w:r w:rsidRPr="00ED3F01">
        <w:rPr>
          <w:sz w:val="22"/>
          <w:szCs w:val="22"/>
        </w:rPr>
        <w:t>This</w:t>
      </w:r>
      <w:r w:rsidRPr="00ED3F01">
        <w:rPr>
          <w:spacing w:val="-11"/>
          <w:sz w:val="22"/>
          <w:szCs w:val="22"/>
        </w:rPr>
        <w:t xml:space="preserve"> </w:t>
      </w:r>
      <w:r w:rsidRPr="00ED3F01">
        <w:rPr>
          <w:sz w:val="22"/>
          <w:szCs w:val="22"/>
        </w:rPr>
        <w:t>data</w:t>
      </w:r>
      <w:r w:rsidRPr="00ED3F01">
        <w:rPr>
          <w:spacing w:val="-12"/>
          <w:sz w:val="22"/>
          <w:szCs w:val="22"/>
        </w:rPr>
        <w:t xml:space="preserve"> </w:t>
      </w:r>
      <w:r w:rsidRPr="00ED3F01">
        <w:rPr>
          <w:sz w:val="22"/>
          <w:szCs w:val="22"/>
        </w:rPr>
        <w:t>was</w:t>
      </w:r>
      <w:r w:rsidRPr="00ED3F01">
        <w:rPr>
          <w:spacing w:val="-11"/>
          <w:sz w:val="22"/>
          <w:szCs w:val="22"/>
        </w:rPr>
        <w:t xml:space="preserve"> </w:t>
      </w:r>
      <w:r w:rsidRPr="00ED3F01">
        <w:rPr>
          <w:sz w:val="22"/>
          <w:szCs w:val="22"/>
        </w:rPr>
        <w:t>in</w:t>
      </w:r>
      <w:r w:rsidRPr="00ED3F01">
        <w:rPr>
          <w:spacing w:val="-10"/>
          <w:sz w:val="22"/>
          <w:szCs w:val="22"/>
        </w:rPr>
        <w:t xml:space="preserve"> </w:t>
      </w:r>
      <w:r w:rsidRPr="00ED3F01">
        <w:rPr>
          <w:sz w:val="22"/>
          <w:szCs w:val="22"/>
        </w:rPr>
        <w:t>line</w:t>
      </w:r>
      <w:r w:rsidRPr="00ED3F01">
        <w:rPr>
          <w:spacing w:val="-12"/>
          <w:sz w:val="22"/>
          <w:szCs w:val="22"/>
        </w:rPr>
        <w:t xml:space="preserve"> </w:t>
      </w:r>
      <w:r w:rsidRPr="00ED3F01">
        <w:rPr>
          <w:sz w:val="22"/>
          <w:szCs w:val="22"/>
        </w:rPr>
        <w:t>with</w:t>
      </w:r>
      <w:r w:rsidRPr="00ED3F01">
        <w:rPr>
          <w:spacing w:val="-10"/>
          <w:sz w:val="22"/>
          <w:szCs w:val="22"/>
        </w:rPr>
        <w:t xml:space="preserve"> </w:t>
      </w:r>
      <w:r w:rsidRPr="00ED3F01">
        <w:rPr>
          <w:sz w:val="22"/>
          <w:szCs w:val="22"/>
        </w:rPr>
        <w:t>the</w:t>
      </w:r>
      <w:r w:rsidRPr="00ED3F01">
        <w:rPr>
          <w:spacing w:val="-12"/>
          <w:sz w:val="22"/>
          <w:szCs w:val="22"/>
        </w:rPr>
        <w:t xml:space="preserve"> </w:t>
      </w:r>
      <w:r w:rsidRPr="00ED3F01">
        <w:rPr>
          <w:sz w:val="22"/>
          <w:szCs w:val="22"/>
        </w:rPr>
        <w:t xml:space="preserve">development trend of print media in Indonesia from </w:t>
      </w:r>
      <w:r w:rsidRPr="00ED3F01">
        <w:rPr>
          <w:sz w:val="22"/>
          <w:szCs w:val="22"/>
        </w:rPr>
        <w:lastRenderedPageBreak/>
        <w:t>2014 to 2019 which shows that for six years there were 644 print media</w:t>
      </w:r>
      <w:r w:rsidRPr="00ED3F01">
        <w:rPr>
          <w:spacing w:val="-10"/>
          <w:sz w:val="22"/>
          <w:szCs w:val="22"/>
        </w:rPr>
        <w:t xml:space="preserve"> </w:t>
      </w:r>
      <w:r w:rsidRPr="00ED3F01">
        <w:rPr>
          <w:sz w:val="22"/>
          <w:szCs w:val="22"/>
        </w:rPr>
        <w:t>–mostly</w:t>
      </w:r>
      <w:r w:rsidRPr="00ED3F01">
        <w:rPr>
          <w:spacing w:val="-9"/>
          <w:sz w:val="22"/>
          <w:szCs w:val="22"/>
        </w:rPr>
        <w:t xml:space="preserve"> </w:t>
      </w:r>
      <w:r w:rsidRPr="00ED3F01">
        <w:rPr>
          <w:sz w:val="22"/>
          <w:szCs w:val="22"/>
        </w:rPr>
        <w:t>in</w:t>
      </w:r>
      <w:r w:rsidRPr="00ED3F01">
        <w:rPr>
          <w:spacing w:val="-9"/>
          <w:sz w:val="22"/>
          <w:szCs w:val="22"/>
        </w:rPr>
        <w:t xml:space="preserve"> </w:t>
      </w:r>
      <w:r w:rsidRPr="00ED3F01">
        <w:rPr>
          <w:sz w:val="22"/>
          <w:szCs w:val="22"/>
        </w:rPr>
        <w:t>2018-</w:t>
      </w:r>
      <w:r w:rsidRPr="00ED3F01">
        <w:rPr>
          <w:spacing w:val="-9"/>
          <w:sz w:val="22"/>
          <w:szCs w:val="22"/>
        </w:rPr>
        <w:t xml:space="preserve"> </w:t>
      </w:r>
      <w:r w:rsidRPr="00ED3F01">
        <w:rPr>
          <w:sz w:val="22"/>
          <w:szCs w:val="22"/>
        </w:rPr>
        <w:t>that</w:t>
      </w:r>
      <w:r w:rsidRPr="00ED3F01">
        <w:rPr>
          <w:spacing w:val="-10"/>
          <w:sz w:val="22"/>
          <w:szCs w:val="22"/>
        </w:rPr>
        <w:t xml:space="preserve"> </w:t>
      </w:r>
      <w:r w:rsidRPr="00ED3F01">
        <w:rPr>
          <w:sz w:val="22"/>
          <w:szCs w:val="22"/>
        </w:rPr>
        <w:t>were</w:t>
      </w:r>
      <w:r w:rsidRPr="00ED3F01">
        <w:rPr>
          <w:spacing w:val="-10"/>
          <w:sz w:val="22"/>
          <w:szCs w:val="22"/>
        </w:rPr>
        <w:t xml:space="preserve"> </w:t>
      </w:r>
      <w:r w:rsidRPr="00ED3F01">
        <w:rPr>
          <w:sz w:val="22"/>
          <w:szCs w:val="22"/>
        </w:rPr>
        <w:t>no</w:t>
      </w:r>
      <w:r w:rsidRPr="00ED3F01">
        <w:rPr>
          <w:spacing w:val="-10"/>
          <w:sz w:val="22"/>
          <w:szCs w:val="22"/>
        </w:rPr>
        <w:t xml:space="preserve"> </w:t>
      </w:r>
      <w:r w:rsidRPr="00ED3F01">
        <w:rPr>
          <w:sz w:val="22"/>
          <w:szCs w:val="22"/>
        </w:rPr>
        <w:t>longer</w:t>
      </w:r>
      <w:r w:rsidRPr="00ED3F01">
        <w:rPr>
          <w:spacing w:val="-10"/>
          <w:sz w:val="22"/>
          <w:szCs w:val="22"/>
        </w:rPr>
        <w:t xml:space="preserve"> </w:t>
      </w:r>
      <w:r w:rsidRPr="00ED3F01">
        <w:rPr>
          <w:sz w:val="22"/>
          <w:szCs w:val="22"/>
        </w:rPr>
        <w:t>operating in Indonesia.</w:t>
      </w:r>
    </w:p>
    <w:p w14:paraId="10566A93" w14:textId="77777777" w:rsidR="00ED3F01" w:rsidRPr="00ED3F01" w:rsidRDefault="00ED3F01" w:rsidP="00ED3F01">
      <w:pPr>
        <w:pStyle w:val="BodyText"/>
        <w:ind w:right="38" w:firstLine="709"/>
        <w:rPr>
          <w:sz w:val="22"/>
          <w:szCs w:val="22"/>
          <w:lang w:val="id-ID"/>
        </w:rPr>
      </w:pPr>
    </w:p>
    <w:p w14:paraId="5E434EA2" w14:textId="77777777" w:rsidR="00ED3F01" w:rsidRPr="00ED3F01" w:rsidRDefault="00ED3F01" w:rsidP="00B01373">
      <w:pPr>
        <w:pStyle w:val="BodyText"/>
        <w:spacing w:before="1"/>
        <w:ind w:left="0" w:right="41" w:firstLine="0"/>
        <w:rPr>
          <w:rFonts w:ascii="Times New Roman" w:hAnsi="Times New Roman" w:cs="Times New Roman"/>
          <w:b/>
          <w:sz w:val="20"/>
          <w:szCs w:val="20"/>
          <w:lang w:val="id-ID"/>
        </w:rPr>
      </w:pPr>
      <w:r w:rsidRPr="00ED3F01">
        <w:rPr>
          <w:rFonts w:ascii="Times New Roman" w:hAnsi="Times New Roman" w:cs="Times New Roman"/>
          <w:b/>
          <w:sz w:val="20"/>
          <w:szCs w:val="20"/>
        </w:rPr>
        <w:t>Table</w:t>
      </w:r>
      <w:r w:rsidRPr="00ED3F01">
        <w:rPr>
          <w:rFonts w:ascii="Times New Roman" w:hAnsi="Times New Roman" w:cs="Times New Roman"/>
          <w:b/>
          <w:spacing w:val="-9"/>
          <w:sz w:val="20"/>
          <w:szCs w:val="20"/>
        </w:rPr>
        <w:t xml:space="preserve"> </w:t>
      </w:r>
      <w:r w:rsidRPr="00ED3F01">
        <w:rPr>
          <w:rFonts w:ascii="Times New Roman" w:hAnsi="Times New Roman" w:cs="Times New Roman"/>
          <w:b/>
          <w:sz w:val="20"/>
          <w:szCs w:val="20"/>
        </w:rPr>
        <w:t>2</w:t>
      </w:r>
      <w:r w:rsidRPr="00ED3F01">
        <w:rPr>
          <w:rFonts w:ascii="Times New Roman" w:hAnsi="Times New Roman" w:cs="Times New Roman"/>
          <w:b/>
          <w:sz w:val="20"/>
          <w:szCs w:val="20"/>
          <w:lang w:val="id-ID"/>
        </w:rPr>
        <w:t>.</w:t>
      </w:r>
      <w:r w:rsidRPr="00ED3F01">
        <w:rPr>
          <w:rFonts w:ascii="Times New Roman" w:hAnsi="Times New Roman" w:cs="Times New Roman"/>
          <w:b/>
          <w:spacing w:val="-10"/>
          <w:sz w:val="20"/>
          <w:szCs w:val="20"/>
        </w:rPr>
        <w:t xml:space="preserve"> </w:t>
      </w:r>
      <w:r w:rsidRPr="00ED3F01">
        <w:rPr>
          <w:rFonts w:ascii="Times New Roman" w:hAnsi="Times New Roman" w:cs="Times New Roman"/>
          <w:b/>
          <w:sz w:val="20"/>
          <w:szCs w:val="20"/>
        </w:rPr>
        <w:t>Number</w:t>
      </w:r>
      <w:r w:rsidRPr="00ED3F01">
        <w:rPr>
          <w:rFonts w:ascii="Times New Roman" w:hAnsi="Times New Roman" w:cs="Times New Roman"/>
          <w:b/>
          <w:spacing w:val="-12"/>
          <w:sz w:val="20"/>
          <w:szCs w:val="20"/>
        </w:rPr>
        <w:t xml:space="preserve"> </w:t>
      </w:r>
      <w:r w:rsidRPr="00ED3F01">
        <w:rPr>
          <w:rFonts w:ascii="Times New Roman" w:hAnsi="Times New Roman" w:cs="Times New Roman"/>
          <w:b/>
          <w:sz w:val="20"/>
          <w:szCs w:val="20"/>
        </w:rPr>
        <w:t>of</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Print</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Media</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(all</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type)</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in</w:t>
      </w:r>
      <w:r w:rsidRPr="00ED3F01">
        <w:rPr>
          <w:rFonts w:ascii="Times New Roman" w:hAnsi="Times New Roman" w:cs="Times New Roman"/>
          <w:b/>
          <w:spacing w:val="-11"/>
          <w:sz w:val="20"/>
          <w:szCs w:val="20"/>
        </w:rPr>
        <w:t xml:space="preserve"> </w:t>
      </w:r>
      <w:r w:rsidRPr="00ED3F01">
        <w:rPr>
          <w:rFonts w:ascii="Times New Roman" w:hAnsi="Times New Roman" w:cs="Times New Roman"/>
          <w:b/>
          <w:sz w:val="20"/>
          <w:szCs w:val="20"/>
        </w:rPr>
        <w:t>Indonesia (2014-2019)</w:t>
      </w:r>
    </w:p>
    <w:tbl>
      <w:tblPr>
        <w:tblStyle w:val="TableGrid"/>
        <w:tblW w:w="4395" w:type="dxa"/>
        <w:tblInd w:w="108" w:type="dxa"/>
        <w:tblLook w:val="04A0" w:firstRow="1" w:lastRow="0" w:firstColumn="1" w:lastColumn="0" w:noHBand="0" w:noVBand="1"/>
      </w:tblPr>
      <w:tblGrid>
        <w:gridCol w:w="1843"/>
        <w:gridCol w:w="2552"/>
      </w:tblGrid>
      <w:tr w:rsidR="00ED3F01" w:rsidRPr="00ED3F01" w14:paraId="6A3EEBD7" w14:textId="77777777" w:rsidTr="00B01373">
        <w:tc>
          <w:tcPr>
            <w:tcW w:w="1843" w:type="dxa"/>
          </w:tcPr>
          <w:p w14:paraId="64A07E9F"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Years</w:t>
            </w:r>
          </w:p>
        </w:tc>
        <w:tc>
          <w:tcPr>
            <w:tcW w:w="2552" w:type="dxa"/>
          </w:tcPr>
          <w:p w14:paraId="7C26740C"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Number of Print Media</w:t>
            </w:r>
          </w:p>
        </w:tc>
      </w:tr>
      <w:tr w:rsidR="00ED3F01" w:rsidRPr="00ED3F01" w14:paraId="4C40B1A3" w14:textId="77777777" w:rsidTr="00B01373">
        <w:tc>
          <w:tcPr>
            <w:tcW w:w="1843" w:type="dxa"/>
          </w:tcPr>
          <w:p w14:paraId="0AEA7E23"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2014</w:t>
            </w:r>
          </w:p>
        </w:tc>
        <w:tc>
          <w:tcPr>
            <w:tcW w:w="2552" w:type="dxa"/>
          </w:tcPr>
          <w:p w14:paraId="60F5AED3"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1321</w:t>
            </w:r>
          </w:p>
        </w:tc>
      </w:tr>
      <w:tr w:rsidR="00ED3F01" w:rsidRPr="00ED3F01" w14:paraId="20223C94" w14:textId="77777777" w:rsidTr="00B01373">
        <w:tc>
          <w:tcPr>
            <w:tcW w:w="1843" w:type="dxa"/>
          </w:tcPr>
          <w:p w14:paraId="68EBA403"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2015</w:t>
            </w:r>
          </w:p>
        </w:tc>
        <w:tc>
          <w:tcPr>
            <w:tcW w:w="2552" w:type="dxa"/>
          </w:tcPr>
          <w:p w14:paraId="32FFF336"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1218</w:t>
            </w:r>
          </w:p>
        </w:tc>
      </w:tr>
      <w:tr w:rsidR="00ED3F01" w:rsidRPr="00ED3F01" w14:paraId="6CC7F909" w14:textId="77777777" w:rsidTr="00B01373">
        <w:tc>
          <w:tcPr>
            <w:tcW w:w="1843" w:type="dxa"/>
          </w:tcPr>
          <w:p w14:paraId="5C7ACB10"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2016</w:t>
            </w:r>
          </w:p>
        </w:tc>
        <w:tc>
          <w:tcPr>
            <w:tcW w:w="2552" w:type="dxa"/>
          </w:tcPr>
          <w:p w14:paraId="6DCD01B9"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810</w:t>
            </w:r>
          </w:p>
        </w:tc>
      </w:tr>
      <w:tr w:rsidR="00ED3F01" w:rsidRPr="00ED3F01" w14:paraId="0D912DEE" w14:textId="77777777" w:rsidTr="00B01373">
        <w:tc>
          <w:tcPr>
            <w:tcW w:w="1843" w:type="dxa"/>
          </w:tcPr>
          <w:p w14:paraId="4EA9BE96"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2017</w:t>
            </w:r>
          </w:p>
        </w:tc>
        <w:tc>
          <w:tcPr>
            <w:tcW w:w="2552" w:type="dxa"/>
          </w:tcPr>
          <w:p w14:paraId="6101651F"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793</w:t>
            </w:r>
          </w:p>
        </w:tc>
      </w:tr>
      <w:tr w:rsidR="00ED3F01" w:rsidRPr="00ED3F01" w14:paraId="0560663B" w14:textId="77777777" w:rsidTr="00B01373">
        <w:tc>
          <w:tcPr>
            <w:tcW w:w="1843" w:type="dxa"/>
          </w:tcPr>
          <w:p w14:paraId="159BCADF"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2018</w:t>
            </w:r>
          </w:p>
        </w:tc>
        <w:tc>
          <w:tcPr>
            <w:tcW w:w="2552" w:type="dxa"/>
          </w:tcPr>
          <w:p w14:paraId="14C28476"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744</w:t>
            </w:r>
          </w:p>
        </w:tc>
      </w:tr>
      <w:tr w:rsidR="00ED3F01" w:rsidRPr="00ED3F01" w14:paraId="3A3E164E" w14:textId="77777777" w:rsidTr="00B01373">
        <w:tc>
          <w:tcPr>
            <w:tcW w:w="1843" w:type="dxa"/>
          </w:tcPr>
          <w:p w14:paraId="5E3EA439"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2019</w:t>
            </w:r>
          </w:p>
        </w:tc>
        <w:tc>
          <w:tcPr>
            <w:tcW w:w="2552" w:type="dxa"/>
          </w:tcPr>
          <w:p w14:paraId="242F00CA" w14:textId="77777777" w:rsidR="00ED3F01" w:rsidRPr="00ED3F01" w:rsidRDefault="00ED3F01" w:rsidP="00ED3F01">
            <w:pPr>
              <w:pStyle w:val="BodyText"/>
              <w:ind w:left="0" w:firstLine="0"/>
              <w:jc w:val="center"/>
              <w:rPr>
                <w:rFonts w:ascii="Times New Roman" w:hAnsi="Times New Roman" w:cs="Times New Roman"/>
                <w:sz w:val="16"/>
                <w:szCs w:val="16"/>
                <w:lang w:val="id-ID"/>
              </w:rPr>
            </w:pPr>
            <w:r w:rsidRPr="00ED3F01">
              <w:rPr>
                <w:rFonts w:ascii="Times New Roman" w:hAnsi="Times New Roman" w:cs="Times New Roman"/>
                <w:sz w:val="16"/>
                <w:szCs w:val="16"/>
                <w:lang w:val="id-ID"/>
              </w:rPr>
              <w:t>644</w:t>
            </w:r>
          </w:p>
        </w:tc>
      </w:tr>
    </w:tbl>
    <w:p w14:paraId="7AEA8EC4" w14:textId="77777777" w:rsidR="00ED3F01" w:rsidRPr="00ED3F01" w:rsidRDefault="00ED3F01" w:rsidP="00ED3F01">
      <w:pPr>
        <w:pStyle w:val="BodyText"/>
        <w:ind w:right="131" w:firstLine="0"/>
        <w:rPr>
          <w:rFonts w:ascii="Times New Roman" w:hAnsi="Times New Roman" w:cs="Times New Roman"/>
          <w:sz w:val="16"/>
          <w:szCs w:val="16"/>
          <w:lang w:val="id-ID"/>
        </w:rPr>
      </w:pPr>
      <w:r w:rsidRPr="00ED3F01">
        <w:rPr>
          <w:rFonts w:ascii="Times New Roman" w:hAnsi="Times New Roman" w:cs="Times New Roman"/>
          <w:sz w:val="16"/>
          <w:szCs w:val="16"/>
        </w:rPr>
        <w:t>Source: Indonesian Newspaper Publishers Union, 2019</w:t>
      </w:r>
    </w:p>
    <w:p w14:paraId="1373ECA4" w14:textId="77777777" w:rsidR="00ED3F01" w:rsidRPr="00ED3F01" w:rsidRDefault="00ED3F01" w:rsidP="00ED3F01">
      <w:pPr>
        <w:pStyle w:val="BodyText"/>
        <w:ind w:left="133" w:right="131"/>
        <w:jc w:val="center"/>
        <w:rPr>
          <w:sz w:val="22"/>
          <w:szCs w:val="22"/>
          <w:lang w:val="id-ID"/>
        </w:rPr>
      </w:pPr>
    </w:p>
    <w:p w14:paraId="525E66E9" w14:textId="77777777" w:rsidR="00B01373" w:rsidRDefault="00ED3F01" w:rsidP="00ED3F01">
      <w:pPr>
        <w:spacing w:before="1"/>
        <w:jc w:val="both"/>
      </w:pPr>
      <w:r w:rsidRPr="00ED3F01">
        <w:t xml:space="preserve">The circulation of print media was also declined sharply from 2014 to 2019 (around 10.467164 copies). Newspaper publishers say, in addition to the impact of technological change (the emergence of online media, social media, drastic changes in the pattern of use of the medium among the audience), this condition is also caused by the high price of printing (paper, ink and others). One newspaper owner in Medan, Andika Sania, stated: </w:t>
      </w:r>
    </w:p>
    <w:p w14:paraId="08C73EB1" w14:textId="77777777" w:rsidR="00B01373" w:rsidRDefault="00B01373" w:rsidP="00ED3F01">
      <w:pPr>
        <w:spacing w:before="1"/>
        <w:jc w:val="both"/>
      </w:pPr>
    </w:p>
    <w:p w14:paraId="614A17BB" w14:textId="0A9ECA65" w:rsidR="00ED3F01" w:rsidRPr="00ED3F01" w:rsidRDefault="00ED3F01" w:rsidP="00B01373">
      <w:pPr>
        <w:ind w:left="284" w:right="284"/>
        <w:jc w:val="both"/>
      </w:pPr>
      <w:r w:rsidRPr="00ED3F01">
        <w:rPr>
          <w:i/>
        </w:rPr>
        <w:t>"In North Sumatra paper prices have fallen three times. We have conveyed to President Jokowi to abolish the 10 percent</w:t>
      </w:r>
      <w:r w:rsidRPr="00ED3F01">
        <w:rPr>
          <w:i/>
          <w:spacing w:val="-12"/>
        </w:rPr>
        <w:t xml:space="preserve"> </w:t>
      </w:r>
      <w:r w:rsidRPr="00ED3F01">
        <w:rPr>
          <w:i/>
        </w:rPr>
        <w:t>paper</w:t>
      </w:r>
      <w:r w:rsidRPr="00ED3F01">
        <w:rPr>
          <w:i/>
          <w:spacing w:val="-11"/>
        </w:rPr>
        <w:t xml:space="preserve"> </w:t>
      </w:r>
      <w:r w:rsidRPr="00ED3F01">
        <w:rPr>
          <w:i/>
        </w:rPr>
        <w:t>tax.</w:t>
      </w:r>
      <w:r w:rsidRPr="00ED3F01">
        <w:rPr>
          <w:i/>
          <w:spacing w:val="-12"/>
        </w:rPr>
        <w:t xml:space="preserve"> </w:t>
      </w:r>
      <w:r w:rsidRPr="00ED3F01">
        <w:rPr>
          <w:i/>
        </w:rPr>
        <w:t>We</w:t>
      </w:r>
      <w:r w:rsidRPr="00ED3F01">
        <w:rPr>
          <w:i/>
          <w:spacing w:val="-12"/>
        </w:rPr>
        <w:t xml:space="preserve"> </w:t>
      </w:r>
      <w:r w:rsidRPr="00ED3F01">
        <w:rPr>
          <w:i/>
        </w:rPr>
        <w:t>have</w:t>
      </w:r>
      <w:r w:rsidRPr="00ED3F01">
        <w:rPr>
          <w:i/>
          <w:spacing w:val="-13"/>
        </w:rPr>
        <w:t xml:space="preserve"> </w:t>
      </w:r>
      <w:r w:rsidRPr="00ED3F01">
        <w:rPr>
          <w:i/>
        </w:rPr>
        <w:t>always</w:t>
      </w:r>
      <w:r w:rsidRPr="00ED3F01">
        <w:rPr>
          <w:i/>
          <w:spacing w:val="-11"/>
        </w:rPr>
        <w:t xml:space="preserve"> </w:t>
      </w:r>
      <w:r w:rsidRPr="00ED3F01">
        <w:rPr>
          <w:i/>
        </w:rPr>
        <w:t>participated</w:t>
      </w:r>
      <w:r w:rsidRPr="00ED3F01">
        <w:rPr>
          <w:i/>
          <w:spacing w:val="-11"/>
        </w:rPr>
        <w:t xml:space="preserve"> </w:t>
      </w:r>
      <w:r w:rsidRPr="00ED3F01">
        <w:rPr>
          <w:i/>
        </w:rPr>
        <w:t>in</w:t>
      </w:r>
      <w:r w:rsidRPr="00ED3F01">
        <w:rPr>
          <w:i/>
          <w:spacing w:val="-10"/>
        </w:rPr>
        <w:t xml:space="preserve"> </w:t>
      </w:r>
      <w:r w:rsidRPr="00ED3F01">
        <w:rPr>
          <w:i/>
        </w:rPr>
        <w:t>the struggle for independence and helped educate the nation</w:t>
      </w:r>
      <w:r w:rsidRPr="00ED3F01">
        <w:t>".</w:t>
      </w:r>
    </w:p>
    <w:p w14:paraId="727D5E10" w14:textId="77777777" w:rsidR="00ED3F01" w:rsidRPr="00ED3F01" w:rsidRDefault="00ED3F01" w:rsidP="00ED3F01">
      <w:pPr>
        <w:pStyle w:val="BodyText"/>
        <w:spacing w:before="10"/>
        <w:rPr>
          <w:sz w:val="22"/>
          <w:szCs w:val="22"/>
        </w:rPr>
      </w:pPr>
    </w:p>
    <w:p w14:paraId="4E8E72B0" w14:textId="77777777" w:rsidR="00ED3F01" w:rsidRPr="000829C4" w:rsidRDefault="00ED3F01" w:rsidP="000829C4">
      <w:pPr>
        <w:pStyle w:val="BodyText"/>
        <w:ind w:left="0" w:firstLine="0"/>
        <w:rPr>
          <w:rFonts w:ascii="Times New Roman" w:hAnsi="Times New Roman" w:cs="Times New Roman"/>
          <w:b/>
          <w:sz w:val="20"/>
          <w:szCs w:val="20"/>
        </w:rPr>
      </w:pPr>
      <w:r w:rsidRPr="000829C4">
        <w:rPr>
          <w:rFonts w:ascii="Times New Roman" w:hAnsi="Times New Roman" w:cs="Times New Roman"/>
          <w:b/>
          <w:sz w:val="20"/>
          <w:szCs w:val="20"/>
        </w:rPr>
        <w:t>Table 3</w:t>
      </w:r>
      <w:r w:rsidRPr="000829C4">
        <w:rPr>
          <w:rFonts w:ascii="Times New Roman" w:hAnsi="Times New Roman" w:cs="Times New Roman"/>
          <w:b/>
          <w:sz w:val="20"/>
          <w:szCs w:val="20"/>
          <w:lang w:val="id-ID"/>
        </w:rPr>
        <w:t>.</w:t>
      </w:r>
      <w:r w:rsidRPr="000829C4">
        <w:rPr>
          <w:rFonts w:ascii="Times New Roman" w:hAnsi="Times New Roman" w:cs="Times New Roman"/>
          <w:b/>
          <w:sz w:val="20"/>
          <w:szCs w:val="20"/>
        </w:rPr>
        <w:t xml:space="preserve"> Number of Print Media circulation (all type) in Indonesia (2014-2019)</w:t>
      </w:r>
    </w:p>
    <w:tbl>
      <w:tblPr>
        <w:tblStyle w:val="TableGrid"/>
        <w:tblW w:w="4368" w:type="dxa"/>
        <w:jc w:val="center"/>
        <w:tblLook w:val="04A0" w:firstRow="1" w:lastRow="0" w:firstColumn="1" w:lastColumn="0" w:noHBand="0" w:noVBand="1"/>
      </w:tblPr>
      <w:tblGrid>
        <w:gridCol w:w="1780"/>
        <w:gridCol w:w="2588"/>
      </w:tblGrid>
      <w:tr w:rsidR="000829C4" w:rsidRPr="000829C4" w14:paraId="427A2F72" w14:textId="77777777" w:rsidTr="000829C4">
        <w:trPr>
          <w:jc w:val="center"/>
        </w:trPr>
        <w:tc>
          <w:tcPr>
            <w:tcW w:w="1780" w:type="dxa"/>
          </w:tcPr>
          <w:p w14:paraId="332680D8"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Years</w:t>
            </w:r>
          </w:p>
        </w:tc>
        <w:tc>
          <w:tcPr>
            <w:tcW w:w="2588" w:type="dxa"/>
          </w:tcPr>
          <w:p w14:paraId="67299D08"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Circulation (in ,000)</w:t>
            </w:r>
          </w:p>
        </w:tc>
      </w:tr>
      <w:tr w:rsidR="000829C4" w:rsidRPr="000829C4" w14:paraId="4F3955E1" w14:textId="77777777" w:rsidTr="000829C4">
        <w:trPr>
          <w:jc w:val="center"/>
        </w:trPr>
        <w:tc>
          <w:tcPr>
            <w:tcW w:w="1780" w:type="dxa"/>
          </w:tcPr>
          <w:p w14:paraId="647B05B3"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2014</w:t>
            </w:r>
          </w:p>
        </w:tc>
        <w:tc>
          <w:tcPr>
            <w:tcW w:w="2588" w:type="dxa"/>
          </w:tcPr>
          <w:p w14:paraId="5E968356"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23,336</w:t>
            </w:r>
          </w:p>
        </w:tc>
      </w:tr>
      <w:tr w:rsidR="000829C4" w:rsidRPr="000829C4" w14:paraId="4472CCE0" w14:textId="77777777" w:rsidTr="000829C4">
        <w:trPr>
          <w:jc w:val="center"/>
        </w:trPr>
        <w:tc>
          <w:tcPr>
            <w:tcW w:w="1780" w:type="dxa"/>
          </w:tcPr>
          <w:p w14:paraId="65A07832"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2015</w:t>
            </w:r>
          </w:p>
        </w:tc>
        <w:tc>
          <w:tcPr>
            <w:tcW w:w="2588" w:type="dxa"/>
          </w:tcPr>
          <w:p w14:paraId="582FFFBD"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21,545</w:t>
            </w:r>
          </w:p>
        </w:tc>
      </w:tr>
      <w:tr w:rsidR="000829C4" w:rsidRPr="000829C4" w14:paraId="71985201" w14:textId="77777777" w:rsidTr="000829C4">
        <w:trPr>
          <w:jc w:val="center"/>
        </w:trPr>
        <w:tc>
          <w:tcPr>
            <w:tcW w:w="1780" w:type="dxa"/>
          </w:tcPr>
          <w:p w14:paraId="032A97B4"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2016</w:t>
            </w:r>
          </w:p>
        </w:tc>
        <w:tc>
          <w:tcPr>
            <w:tcW w:w="2588" w:type="dxa"/>
          </w:tcPr>
          <w:p w14:paraId="140A7E34"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19,079</w:t>
            </w:r>
          </w:p>
        </w:tc>
      </w:tr>
      <w:tr w:rsidR="000829C4" w:rsidRPr="000829C4" w14:paraId="5BBEE2B8" w14:textId="77777777" w:rsidTr="000829C4">
        <w:trPr>
          <w:jc w:val="center"/>
        </w:trPr>
        <w:tc>
          <w:tcPr>
            <w:tcW w:w="1780" w:type="dxa"/>
          </w:tcPr>
          <w:p w14:paraId="7B8EDB48"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2017</w:t>
            </w:r>
          </w:p>
        </w:tc>
        <w:tc>
          <w:tcPr>
            <w:tcW w:w="2588" w:type="dxa"/>
          </w:tcPr>
          <w:p w14:paraId="327F6127"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17,175</w:t>
            </w:r>
          </w:p>
        </w:tc>
      </w:tr>
      <w:tr w:rsidR="000829C4" w:rsidRPr="000829C4" w14:paraId="45641563" w14:textId="77777777" w:rsidTr="000829C4">
        <w:trPr>
          <w:jc w:val="center"/>
        </w:trPr>
        <w:tc>
          <w:tcPr>
            <w:tcW w:w="1780" w:type="dxa"/>
          </w:tcPr>
          <w:p w14:paraId="450C869C"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2018</w:t>
            </w:r>
          </w:p>
        </w:tc>
        <w:tc>
          <w:tcPr>
            <w:tcW w:w="2588" w:type="dxa"/>
          </w:tcPr>
          <w:p w14:paraId="0C94D961"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14,299</w:t>
            </w:r>
          </w:p>
        </w:tc>
      </w:tr>
      <w:tr w:rsidR="000829C4" w:rsidRPr="000829C4" w14:paraId="2E68E61C" w14:textId="77777777" w:rsidTr="000829C4">
        <w:trPr>
          <w:jc w:val="center"/>
        </w:trPr>
        <w:tc>
          <w:tcPr>
            <w:tcW w:w="1780" w:type="dxa"/>
          </w:tcPr>
          <w:p w14:paraId="2B9544D1"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2019</w:t>
            </w:r>
          </w:p>
        </w:tc>
        <w:tc>
          <w:tcPr>
            <w:tcW w:w="2588" w:type="dxa"/>
          </w:tcPr>
          <w:p w14:paraId="187DD534" w14:textId="77777777" w:rsidR="00ED3F01" w:rsidRPr="000829C4" w:rsidRDefault="00ED3F01" w:rsidP="000829C4">
            <w:pPr>
              <w:pStyle w:val="BodyText"/>
              <w:ind w:left="0" w:firstLine="0"/>
              <w:jc w:val="center"/>
              <w:rPr>
                <w:rFonts w:ascii="Times New Roman" w:hAnsi="Times New Roman" w:cs="Times New Roman"/>
                <w:sz w:val="16"/>
                <w:szCs w:val="16"/>
                <w:lang w:val="id-ID"/>
              </w:rPr>
            </w:pPr>
            <w:r w:rsidRPr="000829C4">
              <w:rPr>
                <w:rFonts w:ascii="Times New Roman" w:hAnsi="Times New Roman" w:cs="Times New Roman"/>
                <w:sz w:val="16"/>
                <w:szCs w:val="16"/>
                <w:lang w:val="id-ID"/>
              </w:rPr>
              <w:t>12,869</w:t>
            </w:r>
          </w:p>
        </w:tc>
      </w:tr>
    </w:tbl>
    <w:p w14:paraId="09509F2F" w14:textId="77777777" w:rsidR="00ED3F01" w:rsidRPr="000829C4" w:rsidRDefault="00ED3F01" w:rsidP="000829C4">
      <w:pPr>
        <w:pStyle w:val="BodyText"/>
        <w:ind w:left="0" w:right="131" w:firstLine="0"/>
        <w:jc w:val="left"/>
        <w:rPr>
          <w:rFonts w:ascii="Times New Roman" w:hAnsi="Times New Roman" w:cs="Times New Roman"/>
          <w:sz w:val="16"/>
          <w:szCs w:val="16"/>
        </w:rPr>
      </w:pPr>
      <w:r w:rsidRPr="000829C4">
        <w:rPr>
          <w:rFonts w:ascii="Times New Roman" w:hAnsi="Times New Roman" w:cs="Times New Roman"/>
          <w:sz w:val="16"/>
          <w:szCs w:val="16"/>
        </w:rPr>
        <w:t>Source: Indonesian Newspaper Publishers Union, 2019</w:t>
      </w:r>
    </w:p>
    <w:p w14:paraId="15C31524" w14:textId="77777777" w:rsidR="00395C68" w:rsidRDefault="00395C68" w:rsidP="00395C68">
      <w:pPr>
        <w:ind w:firstLine="357"/>
        <w:jc w:val="both"/>
      </w:pPr>
    </w:p>
    <w:p w14:paraId="0D89C709" w14:textId="77777777" w:rsidR="00B01373" w:rsidRDefault="00ED3F01" w:rsidP="00395C68">
      <w:pPr>
        <w:ind w:firstLine="357"/>
        <w:jc w:val="both"/>
      </w:pPr>
      <w:r w:rsidRPr="00ED3F01">
        <w:t>Another impact on the presence of online media was the high dependence on advertising revenue. Advertising and forms of collaboration between the media</w:t>
      </w:r>
      <w:r w:rsidRPr="00ED3F01">
        <w:rPr>
          <w:spacing w:val="-10"/>
        </w:rPr>
        <w:t xml:space="preserve"> </w:t>
      </w:r>
      <w:r w:rsidRPr="00ED3F01">
        <w:t>and</w:t>
      </w:r>
      <w:r w:rsidRPr="00ED3F01">
        <w:rPr>
          <w:spacing w:val="-10"/>
        </w:rPr>
        <w:t xml:space="preserve"> </w:t>
      </w:r>
      <w:r w:rsidRPr="00ED3F01">
        <w:t>local</w:t>
      </w:r>
      <w:r w:rsidRPr="00ED3F01">
        <w:rPr>
          <w:spacing w:val="-11"/>
        </w:rPr>
        <w:t xml:space="preserve"> </w:t>
      </w:r>
      <w:r w:rsidRPr="00ED3F01">
        <w:t>government</w:t>
      </w:r>
      <w:r w:rsidRPr="00ED3F01">
        <w:rPr>
          <w:spacing w:val="-12"/>
        </w:rPr>
        <w:t xml:space="preserve"> </w:t>
      </w:r>
      <w:r w:rsidRPr="00ED3F01">
        <w:t>were</w:t>
      </w:r>
      <w:r w:rsidRPr="00ED3F01">
        <w:rPr>
          <w:spacing w:val="-12"/>
        </w:rPr>
        <w:t xml:space="preserve"> </w:t>
      </w:r>
      <w:r w:rsidRPr="00ED3F01">
        <w:t>the</w:t>
      </w:r>
      <w:r w:rsidRPr="00ED3F01">
        <w:rPr>
          <w:spacing w:val="-11"/>
        </w:rPr>
        <w:t xml:space="preserve"> </w:t>
      </w:r>
      <w:r w:rsidRPr="00ED3F01">
        <w:t>main</w:t>
      </w:r>
      <w:r w:rsidRPr="00ED3F01">
        <w:rPr>
          <w:spacing w:val="-10"/>
        </w:rPr>
        <w:t xml:space="preserve"> </w:t>
      </w:r>
      <w:r w:rsidRPr="00ED3F01">
        <w:t>sources</w:t>
      </w:r>
      <w:r w:rsidRPr="00ED3F01">
        <w:rPr>
          <w:spacing w:val="-12"/>
        </w:rPr>
        <w:t xml:space="preserve"> </w:t>
      </w:r>
      <w:r w:rsidRPr="00ED3F01">
        <w:t>of media revenue. The largest newspaper customers since 2014 were local government agencies, State Owned</w:t>
      </w:r>
      <w:r w:rsidRPr="00ED3F01">
        <w:rPr>
          <w:spacing w:val="23"/>
        </w:rPr>
        <w:t xml:space="preserve"> </w:t>
      </w:r>
      <w:r w:rsidRPr="00ED3F01">
        <w:t>Enterprise</w:t>
      </w:r>
      <w:r w:rsidRPr="00ED3F01">
        <w:rPr>
          <w:spacing w:val="23"/>
        </w:rPr>
        <w:t xml:space="preserve"> </w:t>
      </w:r>
      <w:r w:rsidRPr="00ED3F01">
        <w:t>(BUMN),</w:t>
      </w:r>
      <w:r w:rsidRPr="00ED3F01">
        <w:rPr>
          <w:spacing w:val="23"/>
        </w:rPr>
        <w:t xml:space="preserve"> </w:t>
      </w:r>
      <w:r w:rsidRPr="00ED3F01">
        <w:t>Local</w:t>
      </w:r>
      <w:r w:rsidRPr="00ED3F01">
        <w:rPr>
          <w:spacing w:val="24"/>
        </w:rPr>
        <w:t xml:space="preserve"> </w:t>
      </w:r>
      <w:r w:rsidRPr="00ED3F01">
        <w:t>State</w:t>
      </w:r>
      <w:r w:rsidRPr="00ED3F01">
        <w:rPr>
          <w:spacing w:val="23"/>
        </w:rPr>
        <w:t xml:space="preserve"> </w:t>
      </w:r>
      <w:r w:rsidRPr="00ED3F01">
        <w:t>Owned</w:t>
      </w:r>
      <w:r w:rsidRPr="00ED3F01">
        <w:rPr>
          <w:lang w:val="id-ID"/>
        </w:rPr>
        <w:t xml:space="preserve"> </w:t>
      </w:r>
      <w:r w:rsidRPr="00ED3F01">
        <w:t>Enterprise (BUMD), private companies, while the number of individual customers has decreased. Riduan Saragih, newspaper owner in Pematang Siantar, said:</w:t>
      </w:r>
    </w:p>
    <w:p w14:paraId="58093AAF" w14:textId="5920D52B" w:rsidR="00ED3F01" w:rsidRPr="00ED3F01" w:rsidRDefault="00ED3F01" w:rsidP="00B01373">
      <w:pPr>
        <w:ind w:left="284" w:right="284"/>
        <w:jc w:val="both"/>
        <w:rPr>
          <w:i/>
          <w:lang w:val="id-ID"/>
        </w:rPr>
      </w:pPr>
      <w:r w:rsidRPr="00ED3F01">
        <w:t>“</w:t>
      </w:r>
      <w:r w:rsidRPr="00ED3F01">
        <w:rPr>
          <w:i/>
        </w:rPr>
        <w:t>Before the presence of online media, the</w:t>
      </w:r>
      <w:r w:rsidRPr="00ED3F01">
        <w:rPr>
          <w:i/>
          <w:spacing w:val="-10"/>
        </w:rPr>
        <w:t xml:space="preserve"> </w:t>
      </w:r>
      <w:r w:rsidRPr="00ED3F01">
        <w:rPr>
          <w:i/>
        </w:rPr>
        <w:t>condition</w:t>
      </w:r>
      <w:r w:rsidRPr="00ED3F01">
        <w:rPr>
          <w:i/>
          <w:spacing w:val="-10"/>
        </w:rPr>
        <w:t xml:space="preserve"> </w:t>
      </w:r>
      <w:r w:rsidRPr="00ED3F01">
        <w:rPr>
          <w:i/>
        </w:rPr>
        <w:t>of</w:t>
      </w:r>
      <w:r w:rsidRPr="00ED3F01">
        <w:rPr>
          <w:i/>
          <w:spacing w:val="-10"/>
        </w:rPr>
        <w:t xml:space="preserve"> </w:t>
      </w:r>
      <w:r w:rsidRPr="00ED3F01">
        <w:rPr>
          <w:i/>
        </w:rPr>
        <w:t>the</w:t>
      </w:r>
      <w:r w:rsidRPr="00ED3F01">
        <w:rPr>
          <w:i/>
          <w:spacing w:val="-10"/>
        </w:rPr>
        <w:t xml:space="preserve"> </w:t>
      </w:r>
      <w:r w:rsidRPr="00ED3F01">
        <w:rPr>
          <w:i/>
        </w:rPr>
        <w:t>existing</w:t>
      </w:r>
      <w:r w:rsidRPr="00ED3F01">
        <w:rPr>
          <w:i/>
          <w:spacing w:val="-10"/>
        </w:rPr>
        <w:t xml:space="preserve"> </w:t>
      </w:r>
      <w:r w:rsidRPr="00ED3F01">
        <w:rPr>
          <w:i/>
        </w:rPr>
        <w:t>print</w:t>
      </w:r>
      <w:r w:rsidRPr="00ED3F01">
        <w:rPr>
          <w:i/>
          <w:spacing w:val="-10"/>
        </w:rPr>
        <w:t xml:space="preserve"> </w:t>
      </w:r>
      <w:r w:rsidRPr="00ED3F01">
        <w:rPr>
          <w:i/>
        </w:rPr>
        <w:t>media</w:t>
      </w:r>
      <w:r w:rsidRPr="00ED3F01">
        <w:rPr>
          <w:i/>
          <w:spacing w:val="-9"/>
        </w:rPr>
        <w:t xml:space="preserve"> </w:t>
      </w:r>
      <w:r w:rsidRPr="00ED3F01">
        <w:rPr>
          <w:i/>
        </w:rPr>
        <w:t>was</w:t>
      </w:r>
      <w:r w:rsidRPr="00ED3F01">
        <w:rPr>
          <w:i/>
          <w:spacing w:val="-11"/>
        </w:rPr>
        <w:t xml:space="preserve"> </w:t>
      </w:r>
      <w:r w:rsidRPr="00ED3F01">
        <w:rPr>
          <w:i/>
        </w:rPr>
        <w:t>not</w:t>
      </w:r>
      <w:r w:rsidRPr="00ED3F01">
        <w:rPr>
          <w:i/>
          <w:spacing w:val="-11"/>
        </w:rPr>
        <w:t xml:space="preserve"> </w:t>
      </w:r>
      <w:r w:rsidRPr="00ED3F01">
        <w:rPr>
          <w:i/>
        </w:rPr>
        <w:t xml:space="preserve">good either. News value was low and no </w:t>
      </w:r>
      <w:r w:rsidRPr="00ED3F01">
        <w:rPr>
          <w:i/>
        </w:rPr>
        <w:lastRenderedPageBreak/>
        <w:t>sale value. Content of the media mostly were advertorial pages, especially from government and private institutions. Before</w:t>
      </w:r>
      <w:r w:rsidRPr="00ED3F01">
        <w:rPr>
          <w:i/>
          <w:spacing w:val="-14"/>
        </w:rPr>
        <w:t xml:space="preserve"> </w:t>
      </w:r>
      <w:r w:rsidRPr="00ED3F01">
        <w:rPr>
          <w:i/>
        </w:rPr>
        <w:t>2015,</w:t>
      </w:r>
      <w:r w:rsidRPr="00ED3F01">
        <w:rPr>
          <w:i/>
          <w:spacing w:val="-13"/>
        </w:rPr>
        <w:t xml:space="preserve"> </w:t>
      </w:r>
      <w:r w:rsidRPr="00ED3F01">
        <w:rPr>
          <w:i/>
        </w:rPr>
        <w:t>there</w:t>
      </w:r>
      <w:r w:rsidRPr="00ED3F01">
        <w:rPr>
          <w:i/>
          <w:spacing w:val="-12"/>
        </w:rPr>
        <w:t xml:space="preserve"> </w:t>
      </w:r>
      <w:r w:rsidRPr="00ED3F01">
        <w:rPr>
          <w:i/>
        </w:rPr>
        <w:t>was</w:t>
      </w:r>
      <w:r w:rsidRPr="00ED3F01">
        <w:rPr>
          <w:i/>
          <w:spacing w:val="-14"/>
        </w:rPr>
        <w:t xml:space="preserve"> </w:t>
      </w:r>
      <w:r w:rsidRPr="00ED3F01">
        <w:rPr>
          <w:i/>
        </w:rPr>
        <w:t>an</w:t>
      </w:r>
      <w:r w:rsidRPr="00ED3F01">
        <w:rPr>
          <w:i/>
          <w:spacing w:val="-13"/>
        </w:rPr>
        <w:t xml:space="preserve"> </w:t>
      </w:r>
      <w:r w:rsidRPr="00ED3F01">
        <w:rPr>
          <w:i/>
        </w:rPr>
        <w:t>advertising</w:t>
      </w:r>
      <w:r w:rsidRPr="00ED3F01">
        <w:rPr>
          <w:i/>
          <w:spacing w:val="-13"/>
        </w:rPr>
        <w:t xml:space="preserve"> </w:t>
      </w:r>
      <w:r w:rsidRPr="00ED3F01">
        <w:rPr>
          <w:i/>
        </w:rPr>
        <w:t>monopoly</w:t>
      </w:r>
      <w:r w:rsidRPr="00ED3F01">
        <w:rPr>
          <w:i/>
          <w:spacing w:val="-12"/>
        </w:rPr>
        <w:t xml:space="preserve"> </w:t>
      </w:r>
      <w:r w:rsidRPr="00ED3F01">
        <w:rPr>
          <w:i/>
        </w:rPr>
        <w:t>from these institutions by one or two print media. This monopoly, however, recently is no longer valid. The number of mediums is increasing and these institutions have also shared advertising of their products into various</w:t>
      </w:r>
      <w:r w:rsidRPr="00ED3F01">
        <w:rPr>
          <w:i/>
          <w:spacing w:val="-3"/>
        </w:rPr>
        <w:t xml:space="preserve"> </w:t>
      </w:r>
      <w:r w:rsidRPr="00ED3F01">
        <w:rPr>
          <w:i/>
        </w:rPr>
        <w:t>medium”.</w:t>
      </w:r>
    </w:p>
    <w:p w14:paraId="751D33CC" w14:textId="77777777" w:rsidR="00ED3F01" w:rsidRPr="00ED3F01" w:rsidRDefault="00ED3F01" w:rsidP="00ED3F01">
      <w:pPr>
        <w:spacing w:before="92"/>
        <w:ind w:right="38" w:firstLine="709"/>
        <w:jc w:val="both"/>
        <w:rPr>
          <w:lang w:val="id-ID"/>
        </w:rPr>
      </w:pPr>
    </w:p>
    <w:p w14:paraId="7C590C59" w14:textId="24321718" w:rsidR="00ED3F01" w:rsidRPr="000829C4" w:rsidRDefault="00ED3F01" w:rsidP="000829C4">
      <w:pPr>
        <w:pStyle w:val="BodyText"/>
        <w:numPr>
          <w:ilvl w:val="0"/>
          <w:numId w:val="2"/>
        </w:numPr>
        <w:ind w:left="284" w:hanging="284"/>
        <w:rPr>
          <w:b/>
          <w:bCs/>
          <w:sz w:val="22"/>
          <w:szCs w:val="22"/>
          <w:lang w:val="id-ID"/>
        </w:rPr>
      </w:pPr>
      <w:r w:rsidRPr="000829C4">
        <w:rPr>
          <w:b/>
          <w:bCs/>
          <w:sz w:val="22"/>
          <w:szCs w:val="22"/>
          <w:lang w:val="id-ID"/>
        </w:rPr>
        <w:t>Print Media Strategy</w:t>
      </w:r>
    </w:p>
    <w:p w14:paraId="2C99AD6B" w14:textId="77777777" w:rsidR="00ED3F01" w:rsidRPr="00ED3F01" w:rsidRDefault="00ED3F01" w:rsidP="00B01373">
      <w:pPr>
        <w:pStyle w:val="BodyText"/>
        <w:ind w:left="0" w:firstLine="357"/>
        <w:rPr>
          <w:sz w:val="22"/>
          <w:szCs w:val="22"/>
          <w:lang w:val="id-ID"/>
        </w:rPr>
      </w:pPr>
      <w:r w:rsidRPr="00ED3F01">
        <w:rPr>
          <w:sz w:val="22"/>
          <w:szCs w:val="22"/>
        </w:rPr>
        <w:t>The</w:t>
      </w:r>
      <w:r w:rsidRPr="00ED3F01">
        <w:rPr>
          <w:spacing w:val="-8"/>
          <w:sz w:val="22"/>
          <w:szCs w:val="22"/>
        </w:rPr>
        <w:t xml:space="preserve"> </w:t>
      </w:r>
      <w:r w:rsidRPr="00ED3F01">
        <w:rPr>
          <w:sz w:val="22"/>
          <w:szCs w:val="22"/>
        </w:rPr>
        <w:t>expansion</w:t>
      </w:r>
      <w:r w:rsidRPr="00ED3F01">
        <w:rPr>
          <w:spacing w:val="-10"/>
          <w:sz w:val="22"/>
          <w:szCs w:val="22"/>
        </w:rPr>
        <w:t xml:space="preserve"> </w:t>
      </w:r>
      <w:r w:rsidRPr="00ED3F01">
        <w:rPr>
          <w:sz w:val="22"/>
          <w:szCs w:val="22"/>
        </w:rPr>
        <w:t>of</w:t>
      </w:r>
      <w:r w:rsidRPr="00ED3F01">
        <w:rPr>
          <w:spacing w:val="-8"/>
          <w:sz w:val="22"/>
          <w:szCs w:val="22"/>
        </w:rPr>
        <w:t xml:space="preserve"> </w:t>
      </w:r>
      <w:r w:rsidRPr="00ED3F01">
        <w:rPr>
          <w:sz w:val="22"/>
          <w:szCs w:val="22"/>
        </w:rPr>
        <w:t>online</w:t>
      </w:r>
      <w:r w:rsidRPr="00ED3F01">
        <w:rPr>
          <w:spacing w:val="-8"/>
          <w:sz w:val="22"/>
          <w:szCs w:val="22"/>
        </w:rPr>
        <w:t xml:space="preserve"> </w:t>
      </w:r>
      <w:r w:rsidRPr="00ED3F01">
        <w:rPr>
          <w:sz w:val="22"/>
          <w:szCs w:val="22"/>
        </w:rPr>
        <w:t>media</w:t>
      </w:r>
      <w:r w:rsidRPr="00ED3F01">
        <w:rPr>
          <w:spacing w:val="-7"/>
          <w:sz w:val="22"/>
          <w:szCs w:val="22"/>
        </w:rPr>
        <w:t xml:space="preserve"> </w:t>
      </w:r>
      <w:r w:rsidRPr="00ED3F01">
        <w:rPr>
          <w:sz w:val="22"/>
          <w:szCs w:val="22"/>
        </w:rPr>
        <w:t>has</w:t>
      </w:r>
      <w:r w:rsidRPr="00ED3F01">
        <w:rPr>
          <w:spacing w:val="-8"/>
          <w:sz w:val="22"/>
          <w:szCs w:val="22"/>
        </w:rPr>
        <w:t xml:space="preserve"> </w:t>
      </w:r>
      <w:r w:rsidRPr="00ED3F01">
        <w:rPr>
          <w:sz w:val="22"/>
          <w:szCs w:val="22"/>
        </w:rPr>
        <w:t>an</w:t>
      </w:r>
      <w:r w:rsidRPr="00ED3F01">
        <w:rPr>
          <w:spacing w:val="-6"/>
          <w:sz w:val="22"/>
          <w:szCs w:val="22"/>
        </w:rPr>
        <w:t xml:space="preserve"> </w:t>
      </w:r>
      <w:r w:rsidRPr="00ED3F01">
        <w:rPr>
          <w:sz w:val="22"/>
          <w:szCs w:val="22"/>
        </w:rPr>
        <w:t>impact</w:t>
      </w:r>
      <w:r w:rsidRPr="00ED3F01">
        <w:rPr>
          <w:spacing w:val="-9"/>
          <w:sz w:val="22"/>
          <w:szCs w:val="22"/>
        </w:rPr>
        <w:t xml:space="preserve"> </w:t>
      </w:r>
      <w:r w:rsidRPr="00ED3F01">
        <w:rPr>
          <w:sz w:val="22"/>
          <w:szCs w:val="22"/>
        </w:rPr>
        <w:t>on</w:t>
      </w:r>
      <w:r w:rsidRPr="00ED3F01">
        <w:rPr>
          <w:spacing w:val="-7"/>
          <w:sz w:val="22"/>
          <w:szCs w:val="22"/>
        </w:rPr>
        <w:t xml:space="preserve"> </w:t>
      </w:r>
      <w:r w:rsidRPr="00ED3F01">
        <w:rPr>
          <w:sz w:val="22"/>
          <w:szCs w:val="22"/>
        </w:rPr>
        <w:t>print media strategy to survive. The main strategy which used was collaborative advertising and reporting, especially with Local Government, and Local State Owned Enterprise (BUMD). The increasing number of print and online media in both study areas strengthens the assumption that this phenomenon purely related to the flourishing of the cooperation model through a Memorandum of Understanding (MoU) between local media and local</w:t>
      </w:r>
      <w:r w:rsidRPr="00ED3F01">
        <w:rPr>
          <w:spacing w:val="-15"/>
          <w:sz w:val="22"/>
          <w:szCs w:val="22"/>
        </w:rPr>
        <w:t xml:space="preserve"> </w:t>
      </w:r>
      <w:r w:rsidRPr="00ED3F01">
        <w:rPr>
          <w:sz w:val="22"/>
          <w:szCs w:val="22"/>
        </w:rPr>
        <w:t>government.</w:t>
      </w:r>
      <w:r w:rsidRPr="00ED3F01">
        <w:rPr>
          <w:sz w:val="22"/>
          <w:szCs w:val="22"/>
          <w:lang w:val="id-ID"/>
        </w:rPr>
        <w:t xml:space="preserve"> </w:t>
      </w:r>
      <w:r w:rsidRPr="00ED3F01">
        <w:rPr>
          <w:sz w:val="22"/>
          <w:szCs w:val="22"/>
        </w:rPr>
        <w:t>An interesting example was local government in Medan</w:t>
      </w:r>
      <w:r w:rsidRPr="00ED3F01">
        <w:rPr>
          <w:spacing w:val="-6"/>
          <w:sz w:val="22"/>
          <w:szCs w:val="22"/>
        </w:rPr>
        <w:t xml:space="preserve"> </w:t>
      </w:r>
      <w:r w:rsidRPr="00ED3F01">
        <w:rPr>
          <w:sz w:val="22"/>
          <w:szCs w:val="22"/>
        </w:rPr>
        <w:t>City,</w:t>
      </w:r>
      <w:r w:rsidRPr="00ED3F01">
        <w:rPr>
          <w:spacing w:val="-6"/>
          <w:sz w:val="22"/>
          <w:szCs w:val="22"/>
        </w:rPr>
        <w:t xml:space="preserve"> </w:t>
      </w:r>
      <w:r w:rsidRPr="00ED3F01">
        <w:rPr>
          <w:sz w:val="22"/>
          <w:szCs w:val="22"/>
        </w:rPr>
        <w:t>when</w:t>
      </w:r>
      <w:r w:rsidRPr="00ED3F01">
        <w:rPr>
          <w:spacing w:val="-5"/>
          <w:sz w:val="22"/>
          <w:szCs w:val="22"/>
        </w:rPr>
        <w:t xml:space="preserve"> </w:t>
      </w:r>
      <w:r w:rsidRPr="00ED3F01">
        <w:rPr>
          <w:sz w:val="22"/>
          <w:szCs w:val="22"/>
        </w:rPr>
        <w:t>in</w:t>
      </w:r>
      <w:r w:rsidRPr="00ED3F01">
        <w:rPr>
          <w:spacing w:val="-6"/>
          <w:sz w:val="22"/>
          <w:szCs w:val="22"/>
        </w:rPr>
        <w:t xml:space="preserve"> </w:t>
      </w:r>
      <w:r w:rsidRPr="00ED3F01">
        <w:rPr>
          <w:sz w:val="22"/>
          <w:szCs w:val="22"/>
        </w:rPr>
        <w:t>2017</w:t>
      </w:r>
      <w:r w:rsidRPr="00ED3F01">
        <w:rPr>
          <w:spacing w:val="-4"/>
          <w:sz w:val="22"/>
          <w:szCs w:val="22"/>
        </w:rPr>
        <w:t xml:space="preserve"> </w:t>
      </w:r>
      <w:r w:rsidRPr="00ED3F01">
        <w:rPr>
          <w:sz w:val="22"/>
          <w:szCs w:val="22"/>
        </w:rPr>
        <w:t>interacted</w:t>
      </w:r>
      <w:r w:rsidRPr="00ED3F01">
        <w:rPr>
          <w:spacing w:val="-6"/>
          <w:sz w:val="22"/>
          <w:szCs w:val="22"/>
        </w:rPr>
        <w:t xml:space="preserve"> </w:t>
      </w:r>
      <w:r w:rsidRPr="00ED3F01">
        <w:rPr>
          <w:sz w:val="22"/>
          <w:szCs w:val="22"/>
        </w:rPr>
        <w:t>with</w:t>
      </w:r>
      <w:r w:rsidRPr="00ED3F01">
        <w:rPr>
          <w:spacing w:val="-5"/>
          <w:sz w:val="22"/>
          <w:szCs w:val="22"/>
        </w:rPr>
        <w:t xml:space="preserve"> </w:t>
      </w:r>
      <w:r w:rsidRPr="00ED3F01">
        <w:rPr>
          <w:sz w:val="22"/>
          <w:szCs w:val="22"/>
        </w:rPr>
        <w:t>339</w:t>
      </w:r>
      <w:r w:rsidRPr="00ED3F01">
        <w:rPr>
          <w:spacing w:val="-5"/>
          <w:sz w:val="22"/>
          <w:szCs w:val="22"/>
        </w:rPr>
        <w:t xml:space="preserve"> </w:t>
      </w:r>
      <w:r w:rsidRPr="00ED3F01">
        <w:rPr>
          <w:sz w:val="22"/>
          <w:szCs w:val="22"/>
        </w:rPr>
        <w:t>media consisting of 33 daily newspapers,</w:t>
      </w:r>
      <w:r w:rsidRPr="00ED3F01">
        <w:rPr>
          <w:spacing w:val="25"/>
          <w:sz w:val="22"/>
          <w:szCs w:val="22"/>
        </w:rPr>
        <w:t xml:space="preserve"> </w:t>
      </w:r>
      <w:r w:rsidRPr="00ED3F01">
        <w:rPr>
          <w:sz w:val="22"/>
          <w:szCs w:val="22"/>
        </w:rPr>
        <w:t>118</w:t>
      </w:r>
      <w:r w:rsidRPr="00ED3F01">
        <w:rPr>
          <w:sz w:val="22"/>
          <w:szCs w:val="22"/>
          <w:lang w:val="id-ID"/>
        </w:rPr>
        <w:t xml:space="preserve"> </w:t>
      </w:r>
      <w:r w:rsidRPr="00ED3F01">
        <w:rPr>
          <w:sz w:val="22"/>
          <w:szCs w:val="22"/>
        </w:rPr>
        <w:t xml:space="preserve">weekly/tabloid newspapers, 165 online </w:t>
      </w:r>
      <w:r w:rsidRPr="000829C4">
        <w:rPr>
          <w:sz w:val="22"/>
          <w:szCs w:val="22"/>
        </w:rPr>
        <w:t>media, 4 radios, 10 magazines and 9 television (Data Bureau of Public Relations, Medan City Government, 2017). Informant Amril (38 years old) a journalist from a daily newspaper in Medan described this phenomenon.</w:t>
      </w:r>
    </w:p>
    <w:p w14:paraId="1E9EBAD0" w14:textId="77777777" w:rsidR="00ED3F01" w:rsidRPr="00ED3F01" w:rsidRDefault="00ED3F01" w:rsidP="00ED3F01">
      <w:pPr>
        <w:pStyle w:val="BodyText"/>
        <w:ind w:right="38"/>
        <w:rPr>
          <w:sz w:val="22"/>
          <w:szCs w:val="22"/>
          <w:lang w:val="id-ID"/>
        </w:rPr>
      </w:pPr>
    </w:p>
    <w:p w14:paraId="4A718857" w14:textId="77777777" w:rsidR="00ED3F01" w:rsidRPr="00ED3F01" w:rsidRDefault="00ED3F01" w:rsidP="000829C4">
      <w:pPr>
        <w:ind w:left="284" w:right="284"/>
        <w:jc w:val="both"/>
        <w:rPr>
          <w:lang w:val="id-ID"/>
        </w:rPr>
      </w:pPr>
      <w:r w:rsidRPr="00ED3F01">
        <w:t>"</w:t>
      </w:r>
      <w:r w:rsidRPr="00ED3F01">
        <w:rPr>
          <w:i/>
        </w:rPr>
        <w:t>The newspaper business competition is getting tougher because advertisements from local partners such as property businesses and others have</w:t>
      </w:r>
      <w:r w:rsidRPr="00ED3F01">
        <w:rPr>
          <w:i/>
          <w:spacing w:val="-13"/>
        </w:rPr>
        <w:t xml:space="preserve"> </w:t>
      </w:r>
      <w:r w:rsidRPr="00ED3F01">
        <w:rPr>
          <w:i/>
        </w:rPr>
        <w:t>been</w:t>
      </w:r>
      <w:r w:rsidRPr="00ED3F01">
        <w:rPr>
          <w:i/>
          <w:spacing w:val="-10"/>
        </w:rPr>
        <w:t xml:space="preserve"> </w:t>
      </w:r>
      <w:r w:rsidRPr="00ED3F01">
        <w:rPr>
          <w:i/>
        </w:rPr>
        <w:t>much</w:t>
      </w:r>
      <w:r w:rsidRPr="00ED3F01">
        <w:rPr>
          <w:i/>
          <w:spacing w:val="-10"/>
        </w:rPr>
        <w:t xml:space="preserve"> </w:t>
      </w:r>
      <w:r w:rsidRPr="00ED3F01">
        <w:rPr>
          <w:i/>
        </w:rPr>
        <w:t>reduced</w:t>
      </w:r>
      <w:r w:rsidRPr="00ED3F01">
        <w:rPr>
          <w:i/>
          <w:spacing w:val="-10"/>
        </w:rPr>
        <w:t xml:space="preserve"> </w:t>
      </w:r>
      <w:r w:rsidRPr="00ED3F01">
        <w:rPr>
          <w:i/>
        </w:rPr>
        <w:t>since</w:t>
      </w:r>
      <w:r w:rsidRPr="00ED3F01">
        <w:rPr>
          <w:i/>
          <w:spacing w:val="-10"/>
        </w:rPr>
        <w:t xml:space="preserve"> </w:t>
      </w:r>
      <w:r w:rsidRPr="00ED3F01">
        <w:rPr>
          <w:i/>
        </w:rPr>
        <w:t>2015.</w:t>
      </w:r>
      <w:r w:rsidRPr="00ED3F01">
        <w:rPr>
          <w:i/>
          <w:spacing w:val="-11"/>
        </w:rPr>
        <w:t xml:space="preserve"> </w:t>
      </w:r>
      <w:r w:rsidRPr="00ED3F01">
        <w:rPr>
          <w:i/>
        </w:rPr>
        <w:t>The</w:t>
      </w:r>
      <w:r w:rsidRPr="00ED3F01">
        <w:rPr>
          <w:i/>
          <w:spacing w:val="-10"/>
        </w:rPr>
        <w:t xml:space="preserve"> </w:t>
      </w:r>
      <w:r w:rsidRPr="00ED3F01">
        <w:rPr>
          <w:i/>
        </w:rPr>
        <w:t>target</w:t>
      </w:r>
      <w:r w:rsidRPr="00ED3F01">
        <w:rPr>
          <w:i/>
          <w:spacing w:val="-11"/>
        </w:rPr>
        <w:t xml:space="preserve"> </w:t>
      </w:r>
      <w:r w:rsidRPr="00ED3F01">
        <w:rPr>
          <w:i/>
        </w:rPr>
        <w:t>of advertising which is still stable is in government agencies, where they still allocate advertising spending</w:t>
      </w:r>
      <w:r w:rsidRPr="00ED3F01">
        <w:rPr>
          <w:i/>
          <w:spacing w:val="-11"/>
        </w:rPr>
        <w:t xml:space="preserve"> </w:t>
      </w:r>
      <w:r w:rsidRPr="00ED3F01">
        <w:rPr>
          <w:i/>
        </w:rPr>
        <w:t>for</w:t>
      </w:r>
      <w:r w:rsidRPr="00ED3F01">
        <w:rPr>
          <w:i/>
          <w:spacing w:val="-9"/>
        </w:rPr>
        <w:t xml:space="preserve"> </w:t>
      </w:r>
      <w:r w:rsidRPr="00ED3F01">
        <w:rPr>
          <w:i/>
        </w:rPr>
        <w:t>the</w:t>
      </w:r>
      <w:r w:rsidRPr="00ED3F01">
        <w:rPr>
          <w:i/>
          <w:spacing w:val="-10"/>
        </w:rPr>
        <w:t xml:space="preserve"> </w:t>
      </w:r>
      <w:r w:rsidRPr="00ED3F01">
        <w:rPr>
          <w:i/>
        </w:rPr>
        <w:t>policy</w:t>
      </w:r>
      <w:r w:rsidRPr="00ED3F01">
        <w:rPr>
          <w:i/>
          <w:spacing w:val="-9"/>
        </w:rPr>
        <w:t xml:space="preserve"> </w:t>
      </w:r>
      <w:r w:rsidRPr="00ED3F01">
        <w:rPr>
          <w:i/>
        </w:rPr>
        <w:t>socialization</w:t>
      </w:r>
      <w:r w:rsidRPr="00ED3F01">
        <w:rPr>
          <w:i/>
          <w:spacing w:val="-11"/>
        </w:rPr>
        <w:t xml:space="preserve"> </w:t>
      </w:r>
      <w:r w:rsidRPr="00ED3F01">
        <w:rPr>
          <w:i/>
        </w:rPr>
        <w:t>program</w:t>
      </w:r>
      <w:r w:rsidRPr="00ED3F01">
        <w:rPr>
          <w:i/>
          <w:spacing w:val="-10"/>
        </w:rPr>
        <w:t xml:space="preserve"> </w:t>
      </w:r>
      <w:r w:rsidRPr="00ED3F01">
        <w:rPr>
          <w:i/>
        </w:rPr>
        <w:t>and its activities. This is the reason why many newspaper companies are starting to rush to target cooperation with the</w:t>
      </w:r>
      <w:r w:rsidRPr="00ED3F01">
        <w:rPr>
          <w:i/>
          <w:spacing w:val="-5"/>
        </w:rPr>
        <w:t xml:space="preserve"> </w:t>
      </w:r>
      <w:r w:rsidRPr="00ED3F01">
        <w:rPr>
          <w:i/>
        </w:rPr>
        <w:t>government”</w:t>
      </w:r>
      <w:r w:rsidRPr="00ED3F01">
        <w:t>.</w:t>
      </w:r>
    </w:p>
    <w:p w14:paraId="00885617" w14:textId="77777777" w:rsidR="00ED3F01" w:rsidRPr="00ED3F01" w:rsidRDefault="00ED3F01" w:rsidP="00ED3F01">
      <w:pPr>
        <w:ind w:left="851" w:right="1082"/>
        <w:jc w:val="both"/>
        <w:rPr>
          <w:lang w:val="id-ID"/>
        </w:rPr>
      </w:pPr>
    </w:p>
    <w:p w14:paraId="095B53BA" w14:textId="77777777" w:rsidR="00ED3F01" w:rsidRDefault="00ED3F01" w:rsidP="008B4E06">
      <w:pPr>
        <w:pStyle w:val="BodyText"/>
        <w:spacing w:before="2"/>
        <w:ind w:left="0" w:firstLine="357"/>
        <w:rPr>
          <w:sz w:val="22"/>
          <w:szCs w:val="22"/>
        </w:rPr>
      </w:pPr>
      <w:r w:rsidRPr="00ED3F01">
        <w:rPr>
          <w:sz w:val="22"/>
          <w:szCs w:val="22"/>
        </w:rPr>
        <w:t>The strategy through the MoU with local governments in the city districts was suspected to cause</w:t>
      </w:r>
      <w:r w:rsidRPr="00ED3F01">
        <w:rPr>
          <w:spacing w:val="-16"/>
          <w:sz w:val="22"/>
          <w:szCs w:val="22"/>
        </w:rPr>
        <w:t xml:space="preserve"> </w:t>
      </w:r>
      <w:r w:rsidRPr="00ED3F01">
        <w:rPr>
          <w:sz w:val="22"/>
          <w:szCs w:val="22"/>
        </w:rPr>
        <w:t>in</w:t>
      </w:r>
      <w:r w:rsidRPr="00ED3F01">
        <w:rPr>
          <w:spacing w:val="-15"/>
          <w:sz w:val="22"/>
          <w:szCs w:val="22"/>
        </w:rPr>
        <w:t xml:space="preserve"> </w:t>
      </w:r>
      <w:r w:rsidRPr="00ED3F01">
        <w:rPr>
          <w:sz w:val="22"/>
          <w:szCs w:val="22"/>
        </w:rPr>
        <w:t>weakness</w:t>
      </w:r>
      <w:r w:rsidRPr="00ED3F01">
        <w:rPr>
          <w:spacing w:val="-15"/>
          <w:sz w:val="22"/>
          <w:szCs w:val="22"/>
        </w:rPr>
        <w:t xml:space="preserve"> </w:t>
      </w:r>
      <w:r w:rsidRPr="00ED3F01">
        <w:rPr>
          <w:sz w:val="22"/>
          <w:szCs w:val="22"/>
        </w:rPr>
        <w:t>of</w:t>
      </w:r>
      <w:r w:rsidRPr="00ED3F01">
        <w:rPr>
          <w:spacing w:val="-16"/>
          <w:sz w:val="22"/>
          <w:szCs w:val="22"/>
        </w:rPr>
        <w:t xml:space="preserve"> </w:t>
      </w:r>
      <w:r w:rsidRPr="00ED3F01">
        <w:rPr>
          <w:sz w:val="22"/>
          <w:szCs w:val="22"/>
        </w:rPr>
        <w:t>media</w:t>
      </w:r>
      <w:r w:rsidRPr="00ED3F01">
        <w:rPr>
          <w:spacing w:val="-14"/>
          <w:sz w:val="22"/>
          <w:szCs w:val="22"/>
        </w:rPr>
        <w:t xml:space="preserve"> </w:t>
      </w:r>
      <w:r w:rsidRPr="00ED3F01">
        <w:rPr>
          <w:sz w:val="22"/>
          <w:szCs w:val="22"/>
        </w:rPr>
        <w:t>independence.</w:t>
      </w:r>
      <w:r w:rsidRPr="00ED3F01">
        <w:rPr>
          <w:spacing w:val="-16"/>
          <w:sz w:val="22"/>
          <w:szCs w:val="22"/>
        </w:rPr>
        <w:t xml:space="preserve"> </w:t>
      </w:r>
      <w:r w:rsidRPr="00ED3F01">
        <w:rPr>
          <w:sz w:val="22"/>
          <w:szCs w:val="22"/>
        </w:rPr>
        <w:t>Journalists mention the existence of "unwritten requirements" - called the term "firewall" - which makes the media unable to report negative facts from the local government in the City District that has a MoU with them.</w:t>
      </w:r>
      <w:r w:rsidRPr="00ED3F01">
        <w:rPr>
          <w:spacing w:val="-13"/>
          <w:sz w:val="22"/>
          <w:szCs w:val="22"/>
        </w:rPr>
        <w:t xml:space="preserve"> </w:t>
      </w:r>
      <w:r w:rsidRPr="00ED3F01">
        <w:rPr>
          <w:sz w:val="22"/>
          <w:szCs w:val="22"/>
        </w:rPr>
        <w:t>Violation</w:t>
      </w:r>
      <w:r w:rsidRPr="00ED3F01">
        <w:rPr>
          <w:spacing w:val="-12"/>
          <w:sz w:val="22"/>
          <w:szCs w:val="22"/>
        </w:rPr>
        <w:t xml:space="preserve"> </w:t>
      </w:r>
      <w:r w:rsidRPr="00ED3F01">
        <w:rPr>
          <w:sz w:val="22"/>
          <w:szCs w:val="22"/>
        </w:rPr>
        <w:t>of</w:t>
      </w:r>
      <w:r w:rsidRPr="00ED3F01">
        <w:rPr>
          <w:spacing w:val="-12"/>
          <w:sz w:val="22"/>
          <w:szCs w:val="22"/>
        </w:rPr>
        <w:t xml:space="preserve"> </w:t>
      </w:r>
      <w:r w:rsidRPr="00ED3F01">
        <w:rPr>
          <w:sz w:val="22"/>
          <w:szCs w:val="22"/>
        </w:rPr>
        <w:t>this</w:t>
      </w:r>
      <w:r w:rsidRPr="00ED3F01">
        <w:rPr>
          <w:spacing w:val="-12"/>
          <w:sz w:val="22"/>
          <w:szCs w:val="22"/>
        </w:rPr>
        <w:t xml:space="preserve"> </w:t>
      </w:r>
      <w:r w:rsidRPr="00ED3F01">
        <w:rPr>
          <w:sz w:val="22"/>
          <w:szCs w:val="22"/>
        </w:rPr>
        <w:t>firewall</w:t>
      </w:r>
      <w:r w:rsidRPr="00ED3F01">
        <w:rPr>
          <w:spacing w:val="-12"/>
          <w:sz w:val="22"/>
          <w:szCs w:val="22"/>
        </w:rPr>
        <w:t xml:space="preserve"> </w:t>
      </w:r>
      <w:r w:rsidRPr="00ED3F01">
        <w:rPr>
          <w:sz w:val="22"/>
          <w:szCs w:val="22"/>
        </w:rPr>
        <w:t>will</w:t>
      </w:r>
      <w:r w:rsidRPr="00ED3F01">
        <w:rPr>
          <w:spacing w:val="-13"/>
          <w:sz w:val="22"/>
          <w:szCs w:val="22"/>
        </w:rPr>
        <w:t xml:space="preserve"> </w:t>
      </w:r>
      <w:r w:rsidRPr="00ED3F01">
        <w:rPr>
          <w:sz w:val="22"/>
          <w:szCs w:val="22"/>
        </w:rPr>
        <w:lastRenderedPageBreak/>
        <w:t>cause</w:t>
      </w:r>
      <w:r w:rsidRPr="00ED3F01">
        <w:rPr>
          <w:spacing w:val="-12"/>
          <w:sz w:val="22"/>
          <w:szCs w:val="22"/>
        </w:rPr>
        <w:t xml:space="preserve"> </w:t>
      </w:r>
      <w:r w:rsidRPr="00ED3F01">
        <w:rPr>
          <w:sz w:val="22"/>
          <w:szCs w:val="22"/>
        </w:rPr>
        <w:t>termination</w:t>
      </w:r>
      <w:r w:rsidRPr="00ED3F01">
        <w:rPr>
          <w:sz w:val="22"/>
          <w:szCs w:val="22"/>
          <w:lang w:val="id-ID"/>
        </w:rPr>
        <w:t xml:space="preserve"> </w:t>
      </w:r>
      <w:r w:rsidRPr="00ED3F01">
        <w:rPr>
          <w:sz w:val="22"/>
          <w:szCs w:val="22"/>
        </w:rPr>
        <w:t>of the MoU for the next fiscal year. As a result, the contents of print media will be dominated by advertorial</w:t>
      </w:r>
      <w:r w:rsidRPr="00ED3F01">
        <w:rPr>
          <w:spacing w:val="-11"/>
          <w:sz w:val="22"/>
          <w:szCs w:val="22"/>
        </w:rPr>
        <w:t xml:space="preserve"> </w:t>
      </w:r>
      <w:r w:rsidRPr="00ED3F01">
        <w:rPr>
          <w:sz w:val="22"/>
          <w:szCs w:val="22"/>
        </w:rPr>
        <w:t>activities</w:t>
      </w:r>
      <w:r w:rsidRPr="00ED3F01">
        <w:rPr>
          <w:spacing w:val="-11"/>
          <w:sz w:val="22"/>
          <w:szCs w:val="22"/>
        </w:rPr>
        <w:t xml:space="preserve"> </w:t>
      </w:r>
      <w:r w:rsidRPr="00ED3F01">
        <w:rPr>
          <w:sz w:val="22"/>
          <w:szCs w:val="22"/>
        </w:rPr>
        <w:t>as</w:t>
      </w:r>
      <w:r w:rsidRPr="00ED3F01">
        <w:rPr>
          <w:spacing w:val="-11"/>
          <w:sz w:val="22"/>
          <w:szCs w:val="22"/>
        </w:rPr>
        <w:t xml:space="preserve"> </w:t>
      </w:r>
      <w:r w:rsidRPr="00ED3F01">
        <w:rPr>
          <w:sz w:val="22"/>
          <w:szCs w:val="22"/>
        </w:rPr>
        <w:t>a</w:t>
      </w:r>
      <w:r w:rsidRPr="00ED3F01">
        <w:rPr>
          <w:spacing w:val="-12"/>
          <w:sz w:val="22"/>
          <w:szCs w:val="22"/>
        </w:rPr>
        <w:t xml:space="preserve"> </w:t>
      </w:r>
      <w:r w:rsidRPr="00ED3F01">
        <w:rPr>
          <w:sz w:val="22"/>
          <w:szCs w:val="22"/>
        </w:rPr>
        <w:t>form</w:t>
      </w:r>
      <w:r w:rsidRPr="00ED3F01">
        <w:rPr>
          <w:spacing w:val="-11"/>
          <w:sz w:val="22"/>
          <w:szCs w:val="22"/>
        </w:rPr>
        <w:t xml:space="preserve"> </w:t>
      </w:r>
      <w:r w:rsidRPr="00ED3F01">
        <w:rPr>
          <w:sz w:val="22"/>
          <w:szCs w:val="22"/>
        </w:rPr>
        <w:t>of</w:t>
      </w:r>
      <w:r w:rsidRPr="00ED3F01">
        <w:rPr>
          <w:spacing w:val="-11"/>
          <w:sz w:val="22"/>
          <w:szCs w:val="22"/>
        </w:rPr>
        <w:t xml:space="preserve"> </w:t>
      </w:r>
      <w:r w:rsidRPr="00ED3F01">
        <w:rPr>
          <w:sz w:val="22"/>
          <w:szCs w:val="22"/>
        </w:rPr>
        <w:t>compensation</w:t>
      </w:r>
      <w:r w:rsidRPr="00ED3F01">
        <w:rPr>
          <w:spacing w:val="-10"/>
          <w:sz w:val="22"/>
          <w:szCs w:val="22"/>
        </w:rPr>
        <w:t xml:space="preserve"> </w:t>
      </w:r>
      <w:r w:rsidRPr="00ED3F01">
        <w:rPr>
          <w:sz w:val="22"/>
          <w:szCs w:val="22"/>
        </w:rPr>
        <w:t>in</w:t>
      </w:r>
      <w:r w:rsidRPr="00ED3F01">
        <w:rPr>
          <w:spacing w:val="-10"/>
          <w:sz w:val="22"/>
          <w:szCs w:val="22"/>
        </w:rPr>
        <w:t xml:space="preserve"> </w:t>
      </w:r>
      <w:r w:rsidRPr="00ED3F01">
        <w:rPr>
          <w:sz w:val="22"/>
          <w:szCs w:val="22"/>
        </w:rPr>
        <w:t>the form of selling pages to local governments and other institutions. In some media, however, this firewall still could not apply. In the City of Pematang Siantar and Simalungun, for example, some media still maintain their independence by reporting positive or negative information on the local government that carries out a MoU with them. A newspaper owner, Hendy (58 years), confirmed</w:t>
      </w:r>
      <w:r w:rsidRPr="00ED3F01">
        <w:rPr>
          <w:spacing w:val="-3"/>
          <w:sz w:val="22"/>
          <w:szCs w:val="22"/>
        </w:rPr>
        <w:t xml:space="preserve"> </w:t>
      </w:r>
      <w:r w:rsidRPr="00ED3F01">
        <w:rPr>
          <w:sz w:val="22"/>
          <w:szCs w:val="22"/>
        </w:rPr>
        <w:t>that:</w:t>
      </w:r>
    </w:p>
    <w:p w14:paraId="3AFEBB0C" w14:textId="77777777" w:rsidR="000829C4" w:rsidRPr="00ED3F01" w:rsidRDefault="000829C4" w:rsidP="000829C4">
      <w:pPr>
        <w:pStyle w:val="BodyText"/>
        <w:spacing w:before="2"/>
        <w:ind w:left="0" w:firstLine="0"/>
        <w:rPr>
          <w:sz w:val="22"/>
          <w:szCs w:val="22"/>
        </w:rPr>
      </w:pPr>
    </w:p>
    <w:p w14:paraId="0FA7AFDC" w14:textId="77777777" w:rsidR="00ED3F01" w:rsidRPr="00ED3F01" w:rsidRDefault="00ED3F01" w:rsidP="000829C4">
      <w:pPr>
        <w:tabs>
          <w:tab w:val="left" w:pos="7938"/>
          <w:tab w:val="left" w:pos="8789"/>
        </w:tabs>
        <w:ind w:left="284" w:right="284"/>
        <w:jc w:val="both"/>
        <w:rPr>
          <w:lang w:val="id-ID"/>
        </w:rPr>
      </w:pPr>
      <w:r w:rsidRPr="00ED3F01">
        <w:t>“</w:t>
      </w:r>
      <w:r w:rsidRPr="00ED3F01">
        <w:rPr>
          <w:i/>
        </w:rPr>
        <w:t>We also understand the journalistic code of ethics and in presenting news always apply the ethics of objectivity and independence. News in our newspaper still holds the 5W 1H principle, always confirm and consider the selling points of the news. For marketing, we make cooperation with the district and city governments. However, if</w:t>
      </w:r>
      <w:r w:rsidRPr="00ED3F01">
        <w:rPr>
          <w:i/>
          <w:spacing w:val="-9"/>
        </w:rPr>
        <w:t xml:space="preserve"> </w:t>
      </w:r>
      <w:r w:rsidRPr="00ED3F01">
        <w:rPr>
          <w:i/>
        </w:rPr>
        <w:t>they</w:t>
      </w:r>
      <w:r w:rsidRPr="00ED3F01">
        <w:rPr>
          <w:i/>
          <w:spacing w:val="-9"/>
        </w:rPr>
        <w:t xml:space="preserve"> </w:t>
      </w:r>
      <w:r w:rsidRPr="00ED3F01">
        <w:rPr>
          <w:i/>
        </w:rPr>
        <w:t>have</w:t>
      </w:r>
      <w:r w:rsidRPr="00ED3F01">
        <w:rPr>
          <w:i/>
          <w:spacing w:val="-9"/>
        </w:rPr>
        <w:t xml:space="preserve"> </w:t>
      </w:r>
      <w:r w:rsidRPr="00ED3F01">
        <w:rPr>
          <w:i/>
        </w:rPr>
        <w:t>committed</w:t>
      </w:r>
      <w:r w:rsidRPr="00ED3F01">
        <w:rPr>
          <w:i/>
          <w:spacing w:val="-8"/>
        </w:rPr>
        <w:t xml:space="preserve"> </w:t>
      </w:r>
      <w:r w:rsidRPr="00ED3F01">
        <w:rPr>
          <w:i/>
        </w:rPr>
        <w:t>violations,</w:t>
      </w:r>
      <w:r w:rsidRPr="00ED3F01">
        <w:rPr>
          <w:i/>
          <w:spacing w:val="-8"/>
        </w:rPr>
        <w:t xml:space="preserve"> </w:t>
      </w:r>
      <w:r w:rsidRPr="00ED3F01">
        <w:rPr>
          <w:i/>
        </w:rPr>
        <w:t>they</w:t>
      </w:r>
      <w:r w:rsidRPr="00ED3F01">
        <w:rPr>
          <w:i/>
          <w:spacing w:val="-9"/>
        </w:rPr>
        <w:t xml:space="preserve"> </w:t>
      </w:r>
      <w:r w:rsidRPr="00ED3F01">
        <w:rPr>
          <w:i/>
        </w:rPr>
        <w:t>will</w:t>
      </w:r>
      <w:r w:rsidRPr="00ED3F01">
        <w:rPr>
          <w:i/>
          <w:spacing w:val="-9"/>
        </w:rPr>
        <w:t xml:space="preserve"> </w:t>
      </w:r>
      <w:r w:rsidRPr="00ED3F01">
        <w:rPr>
          <w:i/>
        </w:rPr>
        <w:t>still</w:t>
      </w:r>
      <w:r w:rsidRPr="00ED3F01">
        <w:rPr>
          <w:i/>
          <w:spacing w:val="-9"/>
        </w:rPr>
        <w:t xml:space="preserve"> </w:t>
      </w:r>
      <w:r w:rsidRPr="00ED3F01">
        <w:rPr>
          <w:i/>
        </w:rPr>
        <w:t>be reported</w:t>
      </w:r>
      <w:r w:rsidRPr="00ED3F01">
        <w:t>”.</w:t>
      </w:r>
    </w:p>
    <w:p w14:paraId="595A871C" w14:textId="77777777" w:rsidR="000829C4" w:rsidRDefault="000829C4" w:rsidP="000829C4">
      <w:pPr>
        <w:pStyle w:val="BodyText"/>
        <w:spacing w:before="1"/>
        <w:ind w:right="127" w:firstLine="0"/>
        <w:rPr>
          <w:sz w:val="22"/>
          <w:szCs w:val="22"/>
        </w:rPr>
      </w:pPr>
    </w:p>
    <w:p w14:paraId="6C257750" w14:textId="77777777" w:rsidR="00ED3F01" w:rsidRPr="00ED3F01" w:rsidRDefault="00ED3F01" w:rsidP="00B01373">
      <w:pPr>
        <w:pStyle w:val="BodyText"/>
        <w:spacing w:before="2"/>
        <w:ind w:left="0" w:firstLine="357"/>
        <w:rPr>
          <w:sz w:val="22"/>
          <w:szCs w:val="22"/>
          <w:lang w:val="id-ID"/>
        </w:rPr>
      </w:pPr>
      <w:r w:rsidRPr="00ED3F01">
        <w:rPr>
          <w:sz w:val="22"/>
          <w:szCs w:val="22"/>
        </w:rPr>
        <w:t>The reduced circulation of print media was not only affect the operating costs of print media but</w:t>
      </w:r>
      <w:r w:rsidRPr="00ED3F01">
        <w:rPr>
          <w:spacing w:val="-36"/>
          <w:sz w:val="22"/>
          <w:szCs w:val="22"/>
        </w:rPr>
        <w:t xml:space="preserve"> </w:t>
      </w:r>
      <w:r w:rsidRPr="00ED3F01">
        <w:rPr>
          <w:sz w:val="22"/>
          <w:szCs w:val="22"/>
        </w:rPr>
        <w:t>also journalistic products. This study shows that the investigative journalism model is not widely used in their journalistic activities. The main reason was the reduced cost of reporting to produce investigative journalism</w:t>
      </w:r>
      <w:r w:rsidRPr="00ED3F01">
        <w:rPr>
          <w:spacing w:val="-16"/>
          <w:sz w:val="22"/>
          <w:szCs w:val="22"/>
        </w:rPr>
        <w:t xml:space="preserve"> </w:t>
      </w:r>
      <w:r w:rsidRPr="00ED3F01">
        <w:rPr>
          <w:sz w:val="22"/>
          <w:szCs w:val="22"/>
        </w:rPr>
        <w:t>works</w:t>
      </w:r>
      <w:r w:rsidRPr="00ED3F01">
        <w:rPr>
          <w:spacing w:val="-13"/>
          <w:sz w:val="22"/>
          <w:szCs w:val="22"/>
        </w:rPr>
        <w:t xml:space="preserve"> </w:t>
      </w:r>
      <w:r w:rsidRPr="00ED3F01">
        <w:rPr>
          <w:sz w:val="22"/>
          <w:szCs w:val="22"/>
        </w:rPr>
        <w:t>and</w:t>
      </w:r>
      <w:r w:rsidRPr="00ED3F01">
        <w:rPr>
          <w:spacing w:val="-14"/>
          <w:sz w:val="22"/>
          <w:szCs w:val="22"/>
        </w:rPr>
        <w:t xml:space="preserve"> </w:t>
      </w:r>
      <w:r w:rsidRPr="00ED3F01">
        <w:rPr>
          <w:sz w:val="22"/>
          <w:szCs w:val="22"/>
        </w:rPr>
        <w:t>also</w:t>
      </w:r>
      <w:r w:rsidRPr="00ED3F01">
        <w:rPr>
          <w:spacing w:val="-12"/>
          <w:sz w:val="22"/>
          <w:szCs w:val="22"/>
        </w:rPr>
        <w:t xml:space="preserve"> </w:t>
      </w:r>
      <w:r w:rsidRPr="00ED3F01">
        <w:rPr>
          <w:sz w:val="22"/>
          <w:szCs w:val="22"/>
        </w:rPr>
        <w:t>the</w:t>
      </w:r>
      <w:r w:rsidRPr="00ED3F01">
        <w:rPr>
          <w:spacing w:val="-15"/>
          <w:sz w:val="22"/>
          <w:szCs w:val="22"/>
        </w:rPr>
        <w:t xml:space="preserve"> </w:t>
      </w:r>
      <w:r w:rsidRPr="00ED3F01">
        <w:rPr>
          <w:sz w:val="22"/>
          <w:szCs w:val="22"/>
        </w:rPr>
        <w:t>differences</w:t>
      </w:r>
      <w:r w:rsidRPr="00ED3F01">
        <w:rPr>
          <w:spacing w:val="-13"/>
          <w:sz w:val="22"/>
          <w:szCs w:val="22"/>
        </w:rPr>
        <w:t xml:space="preserve"> </w:t>
      </w:r>
      <w:r w:rsidRPr="00ED3F01">
        <w:rPr>
          <w:sz w:val="22"/>
          <w:szCs w:val="22"/>
        </w:rPr>
        <w:t>in</w:t>
      </w:r>
      <w:r w:rsidRPr="00ED3F01">
        <w:rPr>
          <w:spacing w:val="-14"/>
          <w:sz w:val="22"/>
          <w:szCs w:val="22"/>
        </w:rPr>
        <w:t xml:space="preserve"> </w:t>
      </w:r>
      <w:r w:rsidRPr="00ED3F01">
        <w:rPr>
          <w:sz w:val="22"/>
          <w:szCs w:val="22"/>
        </w:rPr>
        <w:t>reporting style between print and online media. Online media reporters would prioritize the speed of news, while print media was more on the depth of news. In addition, many journalists began to analyze deeply about a phenomenon or what was behind the</w:t>
      </w:r>
      <w:r w:rsidRPr="00ED3F01">
        <w:rPr>
          <w:spacing w:val="-15"/>
          <w:sz w:val="22"/>
          <w:szCs w:val="22"/>
        </w:rPr>
        <w:t xml:space="preserve"> </w:t>
      </w:r>
      <w:r w:rsidRPr="00ED3F01">
        <w:rPr>
          <w:sz w:val="22"/>
          <w:szCs w:val="22"/>
        </w:rPr>
        <w:t>news.</w:t>
      </w:r>
    </w:p>
    <w:p w14:paraId="745F2079" w14:textId="77777777" w:rsidR="00ED3F01" w:rsidRPr="00ED3F01" w:rsidRDefault="00ED3F01" w:rsidP="00B01373">
      <w:pPr>
        <w:pStyle w:val="BodyText"/>
        <w:spacing w:before="2"/>
        <w:ind w:left="0" w:firstLine="357"/>
        <w:rPr>
          <w:sz w:val="22"/>
          <w:szCs w:val="22"/>
        </w:rPr>
      </w:pPr>
      <w:r w:rsidRPr="00ED3F01">
        <w:rPr>
          <w:sz w:val="22"/>
          <w:szCs w:val="22"/>
        </w:rPr>
        <w:t>The expansion of online media, in turn, also had an</w:t>
      </w:r>
      <w:r w:rsidRPr="00ED3F01">
        <w:rPr>
          <w:spacing w:val="-7"/>
          <w:sz w:val="22"/>
          <w:szCs w:val="22"/>
        </w:rPr>
        <w:t xml:space="preserve"> </w:t>
      </w:r>
      <w:r w:rsidRPr="00ED3F01">
        <w:rPr>
          <w:sz w:val="22"/>
          <w:szCs w:val="22"/>
        </w:rPr>
        <w:t>impact</w:t>
      </w:r>
      <w:r w:rsidRPr="00ED3F01">
        <w:rPr>
          <w:spacing w:val="-6"/>
          <w:sz w:val="22"/>
          <w:szCs w:val="22"/>
        </w:rPr>
        <w:t xml:space="preserve"> </w:t>
      </w:r>
      <w:r w:rsidRPr="00ED3F01">
        <w:rPr>
          <w:sz w:val="22"/>
          <w:szCs w:val="22"/>
        </w:rPr>
        <w:t>on</w:t>
      </w:r>
      <w:r w:rsidRPr="00ED3F01">
        <w:rPr>
          <w:spacing w:val="-6"/>
          <w:sz w:val="22"/>
          <w:szCs w:val="22"/>
        </w:rPr>
        <w:t xml:space="preserve"> </w:t>
      </w:r>
      <w:r w:rsidRPr="00ED3F01">
        <w:rPr>
          <w:sz w:val="22"/>
          <w:szCs w:val="22"/>
        </w:rPr>
        <w:t>"the</w:t>
      </w:r>
      <w:r w:rsidRPr="00ED3F01">
        <w:rPr>
          <w:spacing w:val="-6"/>
          <w:sz w:val="22"/>
          <w:szCs w:val="22"/>
        </w:rPr>
        <w:t xml:space="preserve"> </w:t>
      </w:r>
      <w:r w:rsidRPr="00ED3F01">
        <w:rPr>
          <w:sz w:val="22"/>
          <w:szCs w:val="22"/>
        </w:rPr>
        <w:t>concept</w:t>
      </w:r>
      <w:r w:rsidRPr="00ED3F01">
        <w:rPr>
          <w:spacing w:val="-8"/>
          <w:sz w:val="22"/>
          <w:szCs w:val="22"/>
        </w:rPr>
        <w:t xml:space="preserve"> </w:t>
      </w:r>
      <w:r w:rsidRPr="00ED3F01">
        <w:rPr>
          <w:sz w:val="22"/>
          <w:szCs w:val="22"/>
        </w:rPr>
        <w:t>of</w:t>
      </w:r>
      <w:r w:rsidRPr="00ED3F01">
        <w:rPr>
          <w:spacing w:val="-7"/>
          <w:sz w:val="22"/>
          <w:szCs w:val="22"/>
        </w:rPr>
        <w:t xml:space="preserve"> </w:t>
      </w:r>
      <w:r w:rsidRPr="00ED3F01">
        <w:rPr>
          <w:sz w:val="22"/>
          <w:szCs w:val="22"/>
        </w:rPr>
        <w:t>news</w:t>
      </w:r>
      <w:r w:rsidRPr="00ED3F01">
        <w:rPr>
          <w:spacing w:val="-7"/>
          <w:sz w:val="22"/>
          <w:szCs w:val="22"/>
        </w:rPr>
        <w:t xml:space="preserve"> </w:t>
      </w:r>
      <w:r w:rsidRPr="00ED3F01">
        <w:rPr>
          <w:sz w:val="22"/>
          <w:szCs w:val="22"/>
        </w:rPr>
        <w:t>values</w:t>
      </w:r>
      <w:r w:rsidRPr="00ED3F01">
        <w:rPr>
          <w:spacing w:val="-7"/>
          <w:sz w:val="22"/>
          <w:szCs w:val="22"/>
        </w:rPr>
        <w:t xml:space="preserve"> </w:t>
      </w:r>
      <w:r w:rsidRPr="00ED3F01">
        <w:rPr>
          <w:sz w:val="22"/>
          <w:szCs w:val="22"/>
        </w:rPr>
        <w:t>which</w:t>
      </w:r>
      <w:r w:rsidRPr="00ED3F01">
        <w:rPr>
          <w:spacing w:val="-7"/>
          <w:sz w:val="22"/>
          <w:szCs w:val="22"/>
        </w:rPr>
        <w:t xml:space="preserve"> </w:t>
      </w:r>
      <w:r w:rsidRPr="00ED3F01">
        <w:rPr>
          <w:sz w:val="22"/>
          <w:szCs w:val="22"/>
        </w:rPr>
        <w:t>were not only worth selling but also in favor of the public interest. The results of the study showed that there were two models which imply in area of study. First, a</w:t>
      </w:r>
      <w:r w:rsidRPr="00ED3F01">
        <w:rPr>
          <w:spacing w:val="-8"/>
          <w:sz w:val="22"/>
          <w:szCs w:val="22"/>
        </w:rPr>
        <w:t xml:space="preserve"> </w:t>
      </w:r>
      <w:r w:rsidRPr="00ED3F01">
        <w:rPr>
          <w:sz w:val="22"/>
          <w:szCs w:val="22"/>
        </w:rPr>
        <w:t>news</w:t>
      </w:r>
      <w:r w:rsidRPr="00ED3F01">
        <w:rPr>
          <w:spacing w:val="-8"/>
          <w:sz w:val="22"/>
          <w:szCs w:val="22"/>
        </w:rPr>
        <w:t xml:space="preserve"> </w:t>
      </w:r>
      <w:r w:rsidRPr="00ED3F01">
        <w:rPr>
          <w:sz w:val="22"/>
          <w:szCs w:val="22"/>
        </w:rPr>
        <w:t>model</w:t>
      </w:r>
      <w:r w:rsidRPr="00ED3F01">
        <w:rPr>
          <w:spacing w:val="-9"/>
          <w:sz w:val="22"/>
          <w:szCs w:val="22"/>
        </w:rPr>
        <w:t xml:space="preserve"> </w:t>
      </w:r>
      <w:r w:rsidRPr="00ED3F01">
        <w:rPr>
          <w:sz w:val="22"/>
          <w:szCs w:val="22"/>
        </w:rPr>
        <w:t>that</w:t>
      </w:r>
      <w:r w:rsidRPr="00ED3F01">
        <w:rPr>
          <w:spacing w:val="-9"/>
          <w:sz w:val="22"/>
          <w:szCs w:val="22"/>
        </w:rPr>
        <w:t xml:space="preserve"> </w:t>
      </w:r>
      <w:r w:rsidRPr="00ED3F01">
        <w:rPr>
          <w:sz w:val="22"/>
          <w:szCs w:val="22"/>
        </w:rPr>
        <w:t>promotes</w:t>
      </w:r>
      <w:r w:rsidRPr="00ED3F01">
        <w:rPr>
          <w:spacing w:val="-8"/>
          <w:sz w:val="22"/>
          <w:szCs w:val="22"/>
        </w:rPr>
        <w:t xml:space="preserve"> </w:t>
      </w:r>
      <w:r w:rsidRPr="00ED3F01">
        <w:rPr>
          <w:sz w:val="22"/>
          <w:szCs w:val="22"/>
        </w:rPr>
        <w:t>local</w:t>
      </w:r>
      <w:r w:rsidRPr="00ED3F01">
        <w:rPr>
          <w:spacing w:val="-8"/>
          <w:sz w:val="22"/>
          <w:szCs w:val="22"/>
        </w:rPr>
        <w:t xml:space="preserve"> </w:t>
      </w:r>
      <w:r w:rsidRPr="00ED3F01">
        <w:rPr>
          <w:sz w:val="22"/>
          <w:szCs w:val="22"/>
        </w:rPr>
        <w:t>content,</w:t>
      </w:r>
      <w:r w:rsidRPr="00ED3F01">
        <w:rPr>
          <w:spacing w:val="-9"/>
          <w:sz w:val="22"/>
          <w:szCs w:val="22"/>
        </w:rPr>
        <w:t xml:space="preserve"> </w:t>
      </w:r>
      <w:r w:rsidRPr="00ED3F01">
        <w:rPr>
          <w:sz w:val="22"/>
          <w:szCs w:val="22"/>
        </w:rPr>
        <w:t>as</w:t>
      </w:r>
      <w:r w:rsidRPr="00ED3F01">
        <w:rPr>
          <w:spacing w:val="-8"/>
          <w:sz w:val="22"/>
          <w:szCs w:val="22"/>
        </w:rPr>
        <w:t xml:space="preserve"> </w:t>
      </w:r>
      <w:r w:rsidRPr="00ED3F01">
        <w:rPr>
          <w:sz w:val="22"/>
          <w:szCs w:val="22"/>
        </w:rPr>
        <w:t>found</w:t>
      </w:r>
      <w:r w:rsidRPr="00ED3F01">
        <w:rPr>
          <w:spacing w:val="-8"/>
          <w:sz w:val="22"/>
          <w:szCs w:val="22"/>
        </w:rPr>
        <w:t xml:space="preserve"> </w:t>
      </w:r>
      <w:r w:rsidRPr="00ED3F01">
        <w:rPr>
          <w:sz w:val="22"/>
          <w:szCs w:val="22"/>
        </w:rPr>
        <w:t>in the weekly newspaper in the Simalungun district. In each editions, 97% of its information contained local content</w:t>
      </w:r>
      <w:r w:rsidRPr="00ED3F01">
        <w:rPr>
          <w:spacing w:val="-9"/>
          <w:sz w:val="22"/>
          <w:szCs w:val="22"/>
        </w:rPr>
        <w:t xml:space="preserve"> </w:t>
      </w:r>
      <w:r w:rsidRPr="00ED3F01">
        <w:rPr>
          <w:sz w:val="22"/>
          <w:szCs w:val="22"/>
        </w:rPr>
        <w:t>and</w:t>
      </w:r>
      <w:r w:rsidRPr="00ED3F01">
        <w:rPr>
          <w:spacing w:val="-9"/>
          <w:sz w:val="22"/>
          <w:szCs w:val="22"/>
        </w:rPr>
        <w:t xml:space="preserve"> </w:t>
      </w:r>
      <w:r w:rsidRPr="00ED3F01">
        <w:rPr>
          <w:sz w:val="22"/>
          <w:szCs w:val="22"/>
        </w:rPr>
        <w:t>news</w:t>
      </w:r>
      <w:r w:rsidRPr="00ED3F01">
        <w:rPr>
          <w:spacing w:val="-7"/>
          <w:sz w:val="22"/>
          <w:szCs w:val="22"/>
        </w:rPr>
        <w:t xml:space="preserve"> </w:t>
      </w:r>
      <w:r w:rsidRPr="00ED3F01">
        <w:rPr>
          <w:sz w:val="22"/>
          <w:szCs w:val="22"/>
        </w:rPr>
        <w:t>sourcers</w:t>
      </w:r>
      <w:r w:rsidRPr="00ED3F01">
        <w:rPr>
          <w:spacing w:val="-9"/>
          <w:sz w:val="22"/>
          <w:szCs w:val="22"/>
        </w:rPr>
        <w:t xml:space="preserve"> </w:t>
      </w:r>
      <w:r w:rsidRPr="00ED3F01">
        <w:rPr>
          <w:sz w:val="22"/>
          <w:szCs w:val="22"/>
        </w:rPr>
        <w:t>was</w:t>
      </w:r>
      <w:r w:rsidRPr="00ED3F01">
        <w:rPr>
          <w:spacing w:val="-8"/>
          <w:sz w:val="22"/>
          <w:szCs w:val="22"/>
        </w:rPr>
        <w:t xml:space="preserve"> </w:t>
      </w:r>
      <w:r w:rsidRPr="00ED3F01">
        <w:rPr>
          <w:sz w:val="22"/>
          <w:szCs w:val="22"/>
        </w:rPr>
        <w:t>also</w:t>
      </w:r>
      <w:r w:rsidRPr="00ED3F01">
        <w:rPr>
          <w:spacing w:val="-8"/>
          <w:sz w:val="22"/>
          <w:szCs w:val="22"/>
        </w:rPr>
        <w:t xml:space="preserve"> </w:t>
      </w:r>
      <w:r w:rsidRPr="00ED3F01">
        <w:rPr>
          <w:sz w:val="22"/>
          <w:szCs w:val="22"/>
        </w:rPr>
        <w:t>from</w:t>
      </w:r>
      <w:r w:rsidRPr="00ED3F01">
        <w:rPr>
          <w:spacing w:val="-10"/>
          <w:sz w:val="22"/>
          <w:szCs w:val="22"/>
        </w:rPr>
        <w:t xml:space="preserve"> </w:t>
      </w:r>
      <w:r w:rsidRPr="00ED3F01">
        <w:rPr>
          <w:sz w:val="22"/>
          <w:szCs w:val="22"/>
        </w:rPr>
        <w:t>Simalungun ethnic. Second, imply multi-platform model which deals</w:t>
      </w:r>
      <w:r w:rsidRPr="00ED3F01">
        <w:rPr>
          <w:spacing w:val="-10"/>
          <w:sz w:val="22"/>
          <w:szCs w:val="22"/>
        </w:rPr>
        <w:t xml:space="preserve"> </w:t>
      </w:r>
      <w:r w:rsidRPr="00ED3F01">
        <w:rPr>
          <w:sz w:val="22"/>
          <w:szCs w:val="22"/>
        </w:rPr>
        <w:t>with</w:t>
      </w:r>
      <w:r w:rsidRPr="00ED3F01">
        <w:rPr>
          <w:spacing w:val="-8"/>
          <w:sz w:val="22"/>
          <w:szCs w:val="22"/>
        </w:rPr>
        <w:t xml:space="preserve"> </w:t>
      </w:r>
      <w:r w:rsidRPr="00ED3F01">
        <w:rPr>
          <w:sz w:val="22"/>
          <w:szCs w:val="22"/>
        </w:rPr>
        <w:t>changes</w:t>
      </w:r>
      <w:r w:rsidRPr="00ED3F01">
        <w:rPr>
          <w:spacing w:val="-9"/>
          <w:sz w:val="22"/>
          <w:szCs w:val="22"/>
        </w:rPr>
        <w:t xml:space="preserve"> </w:t>
      </w:r>
      <w:r w:rsidRPr="00ED3F01">
        <w:rPr>
          <w:sz w:val="22"/>
          <w:szCs w:val="22"/>
        </w:rPr>
        <w:t>in</w:t>
      </w:r>
      <w:r w:rsidRPr="00ED3F01">
        <w:rPr>
          <w:spacing w:val="-9"/>
          <w:sz w:val="22"/>
          <w:szCs w:val="22"/>
        </w:rPr>
        <w:t xml:space="preserve"> </w:t>
      </w:r>
      <w:r w:rsidRPr="00ED3F01">
        <w:rPr>
          <w:sz w:val="22"/>
          <w:szCs w:val="22"/>
        </w:rPr>
        <w:t>reader</w:t>
      </w:r>
      <w:r w:rsidRPr="00ED3F01">
        <w:rPr>
          <w:spacing w:val="-9"/>
          <w:sz w:val="22"/>
          <w:szCs w:val="22"/>
        </w:rPr>
        <w:t xml:space="preserve"> </w:t>
      </w:r>
      <w:r w:rsidRPr="00ED3F01">
        <w:rPr>
          <w:sz w:val="22"/>
          <w:szCs w:val="22"/>
        </w:rPr>
        <w:t>segmentation,</w:t>
      </w:r>
      <w:r w:rsidRPr="00ED3F01">
        <w:rPr>
          <w:spacing w:val="-10"/>
          <w:sz w:val="22"/>
          <w:szCs w:val="22"/>
        </w:rPr>
        <w:t xml:space="preserve"> </w:t>
      </w:r>
      <w:r w:rsidRPr="00ED3F01">
        <w:rPr>
          <w:sz w:val="22"/>
          <w:szCs w:val="22"/>
        </w:rPr>
        <w:t>especially in</w:t>
      </w:r>
      <w:r w:rsidRPr="00ED3F01">
        <w:rPr>
          <w:spacing w:val="-10"/>
          <w:sz w:val="22"/>
          <w:szCs w:val="22"/>
        </w:rPr>
        <w:t xml:space="preserve"> </w:t>
      </w:r>
      <w:r w:rsidRPr="00ED3F01">
        <w:rPr>
          <w:sz w:val="22"/>
          <w:szCs w:val="22"/>
        </w:rPr>
        <w:t>online</w:t>
      </w:r>
      <w:r w:rsidRPr="00ED3F01">
        <w:rPr>
          <w:spacing w:val="-10"/>
          <w:sz w:val="22"/>
          <w:szCs w:val="22"/>
        </w:rPr>
        <w:t xml:space="preserve"> </w:t>
      </w:r>
      <w:r w:rsidRPr="00ED3F01">
        <w:rPr>
          <w:sz w:val="22"/>
          <w:szCs w:val="22"/>
        </w:rPr>
        <w:t>media.</w:t>
      </w:r>
      <w:r w:rsidRPr="00ED3F01">
        <w:rPr>
          <w:spacing w:val="-11"/>
          <w:sz w:val="22"/>
          <w:szCs w:val="22"/>
        </w:rPr>
        <w:t xml:space="preserve"> </w:t>
      </w:r>
      <w:r w:rsidRPr="00ED3F01">
        <w:rPr>
          <w:sz w:val="22"/>
          <w:szCs w:val="22"/>
        </w:rPr>
        <w:t>One</w:t>
      </w:r>
      <w:r w:rsidRPr="00ED3F01">
        <w:rPr>
          <w:spacing w:val="-11"/>
          <w:sz w:val="22"/>
          <w:szCs w:val="22"/>
        </w:rPr>
        <w:t xml:space="preserve"> </w:t>
      </w:r>
      <w:r w:rsidRPr="00ED3F01">
        <w:rPr>
          <w:sz w:val="22"/>
          <w:szCs w:val="22"/>
        </w:rPr>
        <w:t>of</w:t>
      </w:r>
      <w:r w:rsidRPr="00ED3F01">
        <w:rPr>
          <w:spacing w:val="-10"/>
          <w:sz w:val="22"/>
          <w:szCs w:val="22"/>
        </w:rPr>
        <w:t xml:space="preserve"> </w:t>
      </w:r>
      <w:r w:rsidRPr="00ED3F01">
        <w:rPr>
          <w:sz w:val="22"/>
          <w:szCs w:val="22"/>
        </w:rPr>
        <w:t>the</w:t>
      </w:r>
      <w:r w:rsidRPr="00ED3F01">
        <w:rPr>
          <w:spacing w:val="-11"/>
          <w:sz w:val="22"/>
          <w:szCs w:val="22"/>
        </w:rPr>
        <w:t xml:space="preserve"> </w:t>
      </w:r>
      <w:r w:rsidRPr="00ED3F01">
        <w:rPr>
          <w:sz w:val="22"/>
          <w:szCs w:val="22"/>
        </w:rPr>
        <w:t>online</w:t>
      </w:r>
      <w:r w:rsidRPr="00ED3F01">
        <w:rPr>
          <w:spacing w:val="-10"/>
          <w:sz w:val="22"/>
          <w:szCs w:val="22"/>
        </w:rPr>
        <w:t xml:space="preserve"> </w:t>
      </w:r>
      <w:r w:rsidRPr="00ED3F01">
        <w:rPr>
          <w:sz w:val="22"/>
          <w:szCs w:val="22"/>
        </w:rPr>
        <w:t>media</w:t>
      </w:r>
      <w:r w:rsidRPr="00ED3F01">
        <w:rPr>
          <w:spacing w:val="-10"/>
          <w:sz w:val="22"/>
          <w:szCs w:val="22"/>
        </w:rPr>
        <w:t xml:space="preserve"> </w:t>
      </w:r>
      <w:r w:rsidRPr="00ED3F01">
        <w:rPr>
          <w:sz w:val="22"/>
          <w:szCs w:val="22"/>
        </w:rPr>
        <w:t>in</w:t>
      </w:r>
      <w:r w:rsidRPr="00ED3F01">
        <w:rPr>
          <w:spacing w:val="-11"/>
          <w:sz w:val="22"/>
          <w:szCs w:val="22"/>
        </w:rPr>
        <w:t xml:space="preserve"> </w:t>
      </w:r>
      <w:r w:rsidRPr="00ED3F01">
        <w:rPr>
          <w:sz w:val="22"/>
          <w:szCs w:val="22"/>
        </w:rPr>
        <w:t>Pematang Siantar, for example, is taking the segmentation of readers</w:t>
      </w:r>
      <w:r w:rsidRPr="00ED3F01">
        <w:rPr>
          <w:spacing w:val="-13"/>
          <w:sz w:val="22"/>
          <w:szCs w:val="22"/>
        </w:rPr>
        <w:t xml:space="preserve"> </w:t>
      </w:r>
      <w:r w:rsidRPr="00ED3F01">
        <w:rPr>
          <w:sz w:val="22"/>
          <w:szCs w:val="22"/>
        </w:rPr>
        <w:t>aged</w:t>
      </w:r>
      <w:r w:rsidRPr="00ED3F01">
        <w:rPr>
          <w:spacing w:val="-14"/>
          <w:sz w:val="22"/>
          <w:szCs w:val="22"/>
        </w:rPr>
        <w:t xml:space="preserve"> </w:t>
      </w:r>
      <w:r w:rsidRPr="00ED3F01">
        <w:rPr>
          <w:sz w:val="22"/>
          <w:szCs w:val="22"/>
        </w:rPr>
        <w:t>18</w:t>
      </w:r>
      <w:r w:rsidRPr="00ED3F01">
        <w:rPr>
          <w:spacing w:val="-13"/>
          <w:sz w:val="22"/>
          <w:szCs w:val="22"/>
        </w:rPr>
        <w:t xml:space="preserve"> </w:t>
      </w:r>
      <w:r w:rsidRPr="00ED3F01">
        <w:rPr>
          <w:sz w:val="22"/>
          <w:szCs w:val="22"/>
        </w:rPr>
        <w:t>to</w:t>
      </w:r>
      <w:r w:rsidRPr="00ED3F01">
        <w:rPr>
          <w:spacing w:val="-12"/>
          <w:sz w:val="22"/>
          <w:szCs w:val="22"/>
        </w:rPr>
        <w:t xml:space="preserve"> </w:t>
      </w:r>
      <w:r w:rsidRPr="00ED3F01">
        <w:rPr>
          <w:sz w:val="22"/>
          <w:szCs w:val="22"/>
        </w:rPr>
        <w:t>35</w:t>
      </w:r>
      <w:r w:rsidRPr="00ED3F01">
        <w:rPr>
          <w:spacing w:val="-13"/>
          <w:sz w:val="22"/>
          <w:szCs w:val="22"/>
        </w:rPr>
        <w:t xml:space="preserve"> </w:t>
      </w:r>
      <w:r w:rsidRPr="00ED3F01">
        <w:rPr>
          <w:sz w:val="22"/>
          <w:szCs w:val="22"/>
        </w:rPr>
        <w:t>years</w:t>
      </w:r>
      <w:r w:rsidRPr="00ED3F01">
        <w:rPr>
          <w:spacing w:val="-14"/>
          <w:sz w:val="22"/>
          <w:szCs w:val="22"/>
        </w:rPr>
        <w:t xml:space="preserve"> </w:t>
      </w:r>
      <w:r w:rsidRPr="00ED3F01">
        <w:rPr>
          <w:sz w:val="22"/>
          <w:szCs w:val="22"/>
        </w:rPr>
        <w:t>based</w:t>
      </w:r>
      <w:r w:rsidRPr="00ED3F01">
        <w:rPr>
          <w:spacing w:val="-13"/>
          <w:sz w:val="22"/>
          <w:szCs w:val="22"/>
        </w:rPr>
        <w:t xml:space="preserve"> </w:t>
      </w:r>
      <w:r w:rsidRPr="00ED3F01">
        <w:rPr>
          <w:sz w:val="22"/>
          <w:szCs w:val="22"/>
        </w:rPr>
        <w:t>on</w:t>
      </w:r>
      <w:r w:rsidRPr="00ED3F01">
        <w:rPr>
          <w:spacing w:val="-13"/>
          <w:sz w:val="22"/>
          <w:szCs w:val="22"/>
        </w:rPr>
        <w:t xml:space="preserve"> </w:t>
      </w:r>
      <w:r w:rsidRPr="00ED3F01">
        <w:rPr>
          <w:sz w:val="22"/>
          <w:szCs w:val="22"/>
        </w:rPr>
        <w:t>the</w:t>
      </w:r>
      <w:r w:rsidRPr="00ED3F01">
        <w:rPr>
          <w:spacing w:val="-13"/>
          <w:sz w:val="22"/>
          <w:szCs w:val="22"/>
        </w:rPr>
        <w:t xml:space="preserve"> </w:t>
      </w:r>
      <w:r w:rsidRPr="00ED3F01">
        <w:rPr>
          <w:sz w:val="22"/>
          <w:szCs w:val="22"/>
        </w:rPr>
        <w:t xml:space="preserve">consideration that: (1) This segmentation </w:t>
      </w:r>
      <w:r w:rsidRPr="00ED3F01">
        <w:rPr>
          <w:sz w:val="22"/>
          <w:szCs w:val="22"/>
        </w:rPr>
        <w:lastRenderedPageBreak/>
        <w:t>of readers was able to follow technological developments that are indeed needed to search and read digital/online media; (2) Based on the locality of experience, readers with the age</w:t>
      </w:r>
      <w:r w:rsidRPr="00ED3F01">
        <w:rPr>
          <w:spacing w:val="-9"/>
          <w:sz w:val="22"/>
          <w:szCs w:val="22"/>
        </w:rPr>
        <w:t xml:space="preserve"> </w:t>
      </w:r>
      <w:r w:rsidRPr="00ED3F01">
        <w:rPr>
          <w:sz w:val="22"/>
          <w:szCs w:val="22"/>
        </w:rPr>
        <w:t>group</w:t>
      </w:r>
      <w:r w:rsidRPr="00ED3F01">
        <w:rPr>
          <w:spacing w:val="-9"/>
          <w:sz w:val="22"/>
          <w:szCs w:val="22"/>
        </w:rPr>
        <w:t xml:space="preserve"> </w:t>
      </w:r>
      <w:r w:rsidRPr="00ED3F01">
        <w:rPr>
          <w:sz w:val="22"/>
          <w:szCs w:val="22"/>
        </w:rPr>
        <w:t>of</w:t>
      </w:r>
      <w:r w:rsidRPr="00ED3F01">
        <w:rPr>
          <w:spacing w:val="-9"/>
          <w:sz w:val="22"/>
          <w:szCs w:val="22"/>
        </w:rPr>
        <w:t xml:space="preserve"> </w:t>
      </w:r>
      <w:r w:rsidRPr="00ED3F01">
        <w:rPr>
          <w:sz w:val="22"/>
          <w:szCs w:val="22"/>
        </w:rPr>
        <w:t>18</w:t>
      </w:r>
      <w:r w:rsidRPr="00ED3F01">
        <w:rPr>
          <w:spacing w:val="-8"/>
          <w:sz w:val="22"/>
          <w:szCs w:val="22"/>
        </w:rPr>
        <w:t xml:space="preserve"> </w:t>
      </w:r>
      <w:r w:rsidRPr="00ED3F01">
        <w:rPr>
          <w:sz w:val="22"/>
          <w:szCs w:val="22"/>
        </w:rPr>
        <w:t>to</w:t>
      </w:r>
      <w:r w:rsidRPr="00ED3F01">
        <w:rPr>
          <w:spacing w:val="-9"/>
          <w:sz w:val="22"/>
          <w:szCs w:val="22"/>
        </w:rPr>
        <w:t xml:space="preserve"> </w:t>
      </w:r>
      <w:r w:rsidRPr="00ED3F01">
        <w:rPr>
          <w:sz w:val="22"/>
          <w:szCs w:val="22"/>
        </w:rPr>
        <w:t>25</w:t>
      </w:r>
      <w:r w:rsidRPr="00ED3F01">
        <w:rPr>
          <w:spacing w:val="-8"/>
          <w:sz w:val="22"/>
          <w:szCs w:val="22"/>
        </w:rPr>
        <w:t xml:space="preserve"> </w:t>
      </w:r>
      <w:r w:rsidRPr="00ED3F01">
        <w:rPr>
          <w:sz w:val="22"/>
          <w:szCs w:val="22"/>
        </w:rPr>
        <w:t>years</w:t>
      </w:r>
      <w:r w:rsidRPr="00ED3F01">
        <w:rPr>
          <w:spacing w:val="-8"/>
          <w:sz w:val="22"/>
          <w:szCs w:val="22"/>
        </w:rPr>
        <w:t xml:space="preserve"> </w:t>
      </w:r>
      <w:r w:rsidRPr="00ED3F01">
        <w:rPr>
          <w:sz w:val="22"/>
          <w:szCs w:val="22"/>
        </w:rPr>
        <w:t>had</w:t>
      </w:r>
      <w:r w:rsidRPr="00ED3F01">
        <w:rPr>
          <w:spacing w:val="-8"/>
          <w:sz w:val="22"/>
          <w:szCs w:val="22"/>
        </w:rPr>
        <w:t xml:space="preserve"> </w:t>
      </w:r>
      <w:r w:rsidRPr="00ED3F01">
        <w:rPr>
          <w:sz w:val="22"/>
          <w:szCs w:val="22"/>
        </w:rPr>
        <w:t>an</w:t>
      </w:r>
      <w:r w:rsidRPr="00ED3F01">
        <w:rPr>
          <w:spacing w:val="-9"/>
          <w:sz w:val="22"/>
          <w:szCs w:val="22"/>
        </w:rPr>
        <w:t xml:space="preserve"> </w:t>
      </w:r>
      <w:r w:rsidRPr="00ED3F01">
        <w:rPr>
          <w:sz w:val="22"/>
          <w:szCs w:val="22"/>
        </w:rPr>
        <w:t>interest</w:t>
      </w:r>
      <w:r w:rsidRPr="00ED3F01">
        <w:rPr>
          <w:spacing w:val="-9"/>
          <w:sz w:val="22"/>
          <w:szCs w:val="22"/>
        </w:rPr>
        <w:t xml:space="preserve"> </w:t>
      </w:r>
      <w:r w:rsidRPr="00ED3F01">
        <w:rPr>
          <w:sz w:val="22"/>
          <w:szCs w:val="22"/>
        </w:rPr>
        <w:t>in</w:t>
      </w:r>
      <w:r w:rsidRPr="00ED3F01">
        <w:rPr>
          <w:spacing w:val="-8"/>
          <w:sz w:val="22"/>
          <w:szCs w:val="22"/>
        </w:rPr>
        <w:t xml:space="preserve"> </w:t>
      </w:r>
      <w:r w:rsidRPr="00ED3F01">
        <w:rPr>
          <w:sz w:val="22"/>
          <w:szCs w:val="22"/>
        </w:rPr>
        <w:t>criminal information which was the focus of this media</w:t>
      </w:r>
      <w:r w:rsidRPr="00ED3F01">
        <w:rPr>
          <w:spacing w:val="-24"/>
          <w:sz w:val="22"/>
          <w:szCs w:val="22"/>
        </w:rPr>
        <w:t xml:space="preserve"> </w:t>
      </w:r>
      <w:r w:rsidRPr="00ED3F01">
        <w:rPr>
          <w:sz w:val="22"/>
          <w:szCs w:val="22"/>
        </w:rPr>
        <w:t>news.</w:t>
      </w:r>
    </w:p>
    <w:p w14:paraId="12E0DE3D" w14:textId="77777777" w:rsidR="00ED3F01" w:rsidRPr="00ED3F01" w:rsidRDefault="00ED3F01" w:rsidP="00B01373">
      <w:pPr>
        <w:pStyle w:val="BodyText"/>
        <w:spacing w:before="2"/>
        <w:ind w:left="0" w:firstLine="357"/>
        <w:rPr>
          <w:sz w:val="22"/>
          <w:szCs w:val="22"/>
          <w:lang w:val="id-ID"/>
        </w:rPr>
      </w:pPr>
      <w:r w:rsidRPr="00ED3F01">
        <w:rPr>
          <w:sz w:val="22"/>
          <w:szCs w:val="22"/>
        </w:rPr>
        <w:t>The</w:t>
      </w:r>
      <w:r w:rsidRPr="00ED3F01">
        <w:rPr>
          <w:spacing w:val="-11"/>
          <w:sz w:val="22"/>
          <w:szCs w:val="22"/>
        </w:rPr>
        <w:t xml:space="preserve"> </w:t>
      </w:r>
      <w:r w:rsidRPr="00ED3F01">
        <w:rPr>
          <w:sz w:val="22"/>
          <w:szCs w:val="22"/>
        </w:rPr>
        <w:t>findings</w:t>
      </w:r>
      <w:r w:rsidRPr="00ED3F01">
        <w:rPr>
          <w:spacing w:val="-10"/>
          <w:sz w:val="22"/>
          <w:szCs w:val="22"/>
        </w:rPr>
        <w:t xml:space="preserve"> </w:t>
      </w:r>
      <w:r w:rsidRPr="00ED3F01">
        <w:rPr>
          <w:sz w:val="22"/>
          <w:szCs w:val="22"/>
        </w:rPr>
        <w:t>of</w:t>
      </w:r>
      <w:r w:rsidRPr="00ED3F01">
        <w:rPr>
          <w:spacing w:val="-10"/>
          <w:sz w:val="22"/>
          <w:szCs w:val="22"/>
        </w:rPr>
        <w:t xml:space="preserve"> </w:t>
      </w:r>
      <w:r w:rsidRPr="00ED3F01">
        <w:rPr>
          <w:sz w:val="22"/>
          <w:szCs w:val="22"/>
        </w:rPr>
        <w:t>this</w:t>
      </w:r>
      <w:r w:rsidRPr="00ED3F01">
        <w:rPr>
          <w:spacing w:val="-12"/>
          <w:sz w:val="22"/>
          <w:szCs w:val="22"/>
        </w:rPr>
        <w:t xml:space="preserve"> </w:t>
      </w:r>
      <w:r w:rsidRPr="00ED3F01">
        <w:rPr>
          <w:sz w:val="22"/>
          <w:szCs w:val="22"/>
        </w:rPr>
        <w:t>study</w:t>
      </w:r>
      <w:r w:rsidRPr="00ED3F01">
        <w:rPr>
          <w:spacing w:val="-11"/>
          <w:sz w:val="22"/>
          <w:szCs w:val="22"/>
        </w:rPr>
        <w:t xml:space="preserve"> </w:t>
      </w:r>
      <w:r w:rsidRPr="00ED3F01">
        <w:rPr>
          <w:sz w:val="22"/>
          <w:szCs w:val="22"/>
        </w:rPr>
        <w:t>provide</w:t>
      </w:r>
      <w:r w:rsidRPr="00ED3F01">
        <w:rPr>
          <w:spacing w:val="-10"/>
          <w:sz w:val="22"/>
          <w:szCs w:val="22"/>
        </w:rPr>
        <w:t xml:space="preserve"> </w:t>
      </w:r>
      <w:r w:rsidRPr="00ED3F01">
        <w:rPr>
          <w:sz w:val="22"/>
          <w:szCs w:val="22"/>
        </w:rPr>
        <w:t>important</w:t>
      </w:r>
      <w:r w:rsidRPr="00ED3F01">
        <w:rPr>
          <w:spacing w:val="-12"/>
          <w:sz w:val="22"/>
          <w:szCs w:val="22"/>
        </w:rPr>
        <w:t xml:space="preserve"> </w:t>
      </w:r>
      <w:r w:rsidRPr="00ED3F01">
        <w:rPr>
          <w:sz w:val="22"/>
          <w:szCs w:val="22"/>
        </w:rPr>
        <w:t xml:space="preserve">evidence to understand the impact of online media expansion on print media in North Sumatra. On the one hand, these findings had similarities with results of studies which state that online media expansion has a massive impact on decreasing circulation and the non-operation of print media that previously had a strategic position in society </w:t>
      </w:r>
      <w:r w:rsidRPr="00ED3F01">
        <w:rPr>
          <w:sz w:val="22"/>
          <w:szCs w:val="22"/>
        </w:rPr>
        <w:fldChar w:fldCharType="begin" w:fldLock="1"/>
      </w:r>
      <w:r w:rsidRPr="00ED3F01">
        <w:rPr>
          <w:sz w:val="22"/>
          <w:szCs w:val="22"/>
        </w:rPr>
        <w:instrText>ADDIN CSL_CITATION { "citationItems" : [ { "id" : "ITEM-1", "itemData" : { "DOI" : "10.1177/1464884909102583", "ISSN" : "14648849", "author" : [ { "dropping-particle" : "", "family" : "Bird", "given" : "S. Elizabeth", "non-dropping-particle" : "", "parse-names" : false, "suffix" : "" } ], "container-title" : "Journalism", "id" : "ITEM-1", "issue" : "3", "issued" : { "date-parts" : [ [ "2009" ] ] }, "page" : "293-295", "title" : "The future of journalism in the digital environment", "type" : "article-journal", "volume" : "10" }, "uris" : [ "http://www.mendeley.com/documents/?uuid=8e2a82d7-f614-41ed-b33f-c3e2b82676c8" ] } ], "mendeley" : { "formattedCitation" : "(Bird, 2009)", "plainTextFormattedCitation" : "(Bird, 2009)", "previouslyFormattedCitation" : "(Bird, 2009)" }, "properties" : { "noteIndex" : 0 }, "schema" : "https://github.com/citation-style-language/schema/raw/master/csl-citation.json" }</w:instrText>
      </w:r>
      <w:r w:rsidRPr="00ED3F01">
        <w:rPr>
          <w:sz w:val="22"/>
          <w:szCs w:val="22"/>
        </w:rPr>
        <w:fldChar w:fldCharType="separate"/>
      </w:r>
      <w:r w:rsidRPr="00ED3F01">
        <w:rPr>
          <w:noProof/>
          <w:sz w:val="22"/>
          <w:szCs w:val="22"/>
        </w:rPr>
        <w:t>(Bird, 2009)</w:t>
      </w:r>
      <w:r w:rsidRPr="00ED3F01">
        <w:rPr>
          <w:sz w:val="22"/>
          <w:szCs w:val="22"/>
        </w:rPr>
        <w:fldChar w:fldCharType="end"/>
      </w:r>
      <w:r w:rsidRPr="00ED3F01">
        <w:rPr>
          <w:sz w:val="22"/>
          <w:szCs w:val="22"/>
          <w:lang w:val="id-ID"/>
        </w:rPr>
        <w:t xml:space="preserve"> </w:t>
      </w:r>
      <w:r w:rsidRPr="00ED3F01">
        <w:rPr>
          <w:sz w:val="22"/>
          <w:szCs w:val="22"/>
        </w:rPr>
        <w:fldChar w:fldCharType="begin" w:fldLock="1"/>
      </w:r>
      <w:r w:rsidRPr="00ED3F01">
        <w:rPr>
          <w:sz w:val="22"/>
          <w:szCs w:val="22"/>
        </w:rPr>
        <w:instrText>ADDIN CSL_CITATION { "citationItems" : [ { "id" : "ITEM-1", "itemData" : { "DOI" : "10.1207/s15327736me1701_2", "ISSN" : "08997764", "abstract" : "Over the last decade, the Internet has become one of the most popular vehicles facilitating a variety of communication and information-sharing tasks worldwide. Its growing popularity as a new medium of communication has resulted in changes in use of traditional media. The purpose of this study was to better understand the uses of online news compared with news use via traditional media. In light of the niche theory and the theory of uses and gratifications, a new medium survives, grows, competes, and prospers by providing utility or gratification to consumers. In doing so, it may have effects on existing media by providing new solutions to old needs or to more contemporary needs. Data were collected in a telephone survey with 211 respondents in the Columbus, Ohio (Franklin County), metropolitan area. The results clearly indicate that the Internet has a competitive displacement effect on traditional media in the daily news domain with the largest displacements occurring for television and newspapers. The findings also show that there is a moderately high degree of overlap or similarity between the niches of the Internet and the traditional media on the gratification-opportunities dimension. In addition, the results suggest that the Internet has the broadest niche on the gratification opportunities dimension, providing users satisfaction with more needs than any of the traditional media on this dimension.", "author" : [ { "dropping-particle" : "", "family" : "Dimmick", "given" : "John", "non-dropping-particle" : "", "parse-names" : false, "suffix" : "" }, { "dropping-particle" : "", "family" : "Chen", "given" : "Yan", "non-dropping-particle" : "", "parse-names" : false, "suffix" : "" }, { "dropping-particle" : "", "family" : "Li", "given" : "Zhan", "non-dropping-particle" : "", "parse-names" : false, "suffix" : "" } ], "container-title" : "Journal of Media Economics", "id" : "ITEM-1", "issue" : "1", "issued" : { "date-parts" : [ [ "2004" ] ] }, "title" : "Competition between the Internet and Traditional News Media: The Gratification-Opportunities Niche Dimension", "type" : "article-journal", "volume" : "17" }, "uris" : [ "http://www.mendeley.com/documents/?uuid=387b249d-305d-498a-8c22-fdec641fef63" ] } ], "mendeley" : { "formattedCitation" : "(Dimmick et al., 2004)", "plainTextFormattedCitation" : "(Dimmick et al., 2004)", "previouslyFormattedCitation" : "(Dimmick et al., 2004)" }, "properties" : { "noteIndex" : 0 }, "schema" : "https://github.com/citation-style-language/schema/raw/master/csl-citation.json" }</w:instrText>
      </w:r>
      <w:r w:rsidRPr="00ED3F01">
        <w:rPr>
          <w:sz w:val="22"/>
          <w:szCs w:val="22"/>
        </w:rPr>
        <w:fldChar w:fldCharType="separate"/>
      </w:r>
      <w:r w:rsidRPr="00ED3F01">
        <w:rPr>
          <w:noProof/>
          <w:sz w:val="22"/>
          <w:szCs w:val="22"/>
        </w:rPr>
        <w:t>(Dimmick et al., 2004)</w:t>
      </w:r>
      <w:r w:rsidRPr="00ED3F01">
        <w:rPr>
          <w:sz w:val="22"/>
          <w:szCs w:val="22"/>
        </w:rPr>
        <w:fldChar w:fldCharType="end"/>
      </w:r>
      <w:r w:rsidRPr="00ED3F01">
        <w:rPr>
          <w:sz w:val="22"/>
          <w:szCs w:val="22"/>
          <w:lang w:val="id-ID"/>
        </w:rPr>
        <w:t>.</w:t>
      </w:r>
      <w:r w:rsidRPr="00ED3F01">
        <w:rPr>
          <w:color w:val="FF0000"/>
          <w:sz w:val="22"/>
          <w:szCs w:val="22"/>
          <w:lang w:val="id-ID"/>
        </w:rPr>
        <w:t xml:space="preserve"> </w:t>
      </w:r>
      <w:r w:rsidRPr="00ED3F01">
        <w:rPr>
          <w:sz w:val="22"/>
          <w:szCs w:val="22"/>
        </w:rPr>
        <w:t>The reduced circulation or even non-operation of print media is mainly due to the increasingly practical, easy and freedom of the users to get information through online media and social media.</w:t>
      </w:r>
    </w:p>
    <w:p w14:paraId="57BA89EC" w14:textId="77777777" w:rsidR="00ED3F01" w:rsidRPr="00ED3F01" w:rsidRDefault="00ED3F01" w:rsidP="00B01373">
      <w:pPr>
        <w:pStyle w:val="BodyText"/>
        <w:spacing w:before="2"/>
        <w:ind w:left="0" w:firstLine="357"/>
        <w:rPr>
          <w:sz w:val="22"/>
          <w:szCs w:val="22"/>
          <w:lang w:val="id-ID"/>
        </w:rPr>
      </w:pPr>
      <w:r w:rsidRPr="00ED3F01">
        <w:rPr>
          <w:sz w:val="22"/>
          <w:szCs w:val="22"/>
        </w:rPr>
        <w:t>These findings, however, also signal that the existence hundreds of media with various platforms in North Sumatra province could be considered a "warning"</w:t>
      </w:r>
      <w:r w:rsidRPr="00ED3F01">
        <w:rPr>
          <w:spacing w:val="-7"/>
          <w:sz w:val="22"/>
          <w:szCs w:val="22"/>
        </w:rPr>
        <w:t xml:space="preserve"> </w:t>
      </w:r>
      <w:r w:rsidRPr="00ED3F01">
        <w:rPr>
          <w:sz w:val="22"/>
          <w:szCs w:val="22"/>
        </w:rPr>
        <w:t>in</w:t>
      </w:r>
      <w:r w:rsidRPr="00ED3F01">
        <w:rPr>
          <w:spacing w:val="-5"/>
          <w:sz w:val="22"/>
          <w:szCs w:val="22"/>
        </w:rPr>
        <w:t xml:space="preserve"> </w:t>
      </w:r>
      <w:r w:rsidRPr="00ED3F01">
        <w:rPr>
          <w:sz w:val="22"/>
          <w:szCs w:val="22"/>
        </w:rPr>
        <w:t>the</w:t>
      </w:r>
      <w:r w:rsidRPr="00ED3F01">
        <w:rPr>
          <w:spacing w:val="-5"/>
          <w:sz w:val="22"/>
          <w:szCs w:val="22"/>
        </w:rPr>
        <w:t xml:space="preserve"> </w:t>
      </w:r>
      <w:r w:rsidRPr="00ED3F01">
        <w:rPr>
          <w:sz w:val="22"/>
          <w:szCs w:val="22"/>
        </w:rPr>
        <w:t>emerge</w:t>
      </w:r>
      <w:r w:rsidRPr="00ED3F01">
        <w:rPr>
          <w:spacing w:val="-6"/>
          <w:sz w:val="22"/>
          <w:szCs w:val="22"/>
        </w:rPr>
        <w:t xml:space="preserve"> </w:t>
      </w:r>
      <w:r w:rsidRPr="00ED3F01">
        <w:rPr>
          <w:sz w:val="22"/>
          <w:szCs w:val="22"/>
        </w:rPr>
        <w:t>of</w:t>
      </w:r>
      <w:r w:rsidRPr="00ED3F01">
        <w:rPr>
          <w:spacing w:val="-7"/>
          <w:sz w:val="22"/>
          <w:szCs w:val="22"/>
        </w:rPr>
        <w:t xml:space="preserve"> </w:t>
      </w:r>
      <w:r w:rsidRPr="00ED3F01">
        <w:rPr>
          <w:sz w:val="22"/>
          <w:szCs w:val="22"/>
        </w:rPr>
        <w:t>dark</w:t>
      </w:r>
      <w:r w:rsidRPr="00ED3F01">
        <w:rPr>
          <w:spacing w:val="-7"/>
          <w:sz w:val="22"/>
          <w:szCs w:val="22"/>
        </w:rPr>
        <w:t xml:space="preserve"> </w:t>
      </w:r>
      <w:r w:rsidRPr="00ED3F01">
        <w:rPr>
          <w:sz w:val="22"/>
          <w:szCs w:val="22"/>
        </w:rPr>
        <w:t>portrait</w:t>
      </w:r>
      <w:r w:rsidRPr="00ED3F01">
        <w:rPr>
          <w:spacing w:val="-6"/>
          <w:sz w:val="22"/>
          <w:szCs w:val="22"/>
        </w:rPr>
        <w:t xml:space="preserve"> </w:t>
      </w:r>
      <w:r w:rsidRPr="00ED3F01">
        <w:rPr>
          <w:sz w:val="22"/>
          <w:szCs w:val="22"/>
        </w:rPr>
        <w:t>of</w:t>
      </w:r>
      <w:r w:rsidRPr="00ED3F01">
        <w:rPr>
          <w:spacing w:val="-5"/>
          <w:sz w:val="22"/>
          <w:szCs w:val="22"/>
        </w:rPr>
        <w:t xml:space="preserve"> </w:t>
      </w:r>
      <w:r w:rsidRPr="00ED3F01">
        <w:rPr>
          <w:sz w:val="22"/>
          <w:szCs w:val="22"/>
        </w:rPr>
        <w:t>media</w:t>
      </w:r>
      <w:r w:rsidRPr="00ED3F01">
        <w:rPr>
          <w:spacing w:val="-5"/>
          <w:sz w:val="22"/>
          <w:szCs w:val="22"/>
        </w:rPr>
        <w:t xml:space="preserve"> </w:t>
      </w:r>
      <w:r w:rsidRPr="00ED3F01">
        <w:rPr>
          <w:sz w:val="22"/>
          <w:szCs w:val="22"/>
        </w:rPr>
        <w:t>life in Indonesia. Negative constructions of the media would emerge in society given that most of these media exist from "interactions" with the government at the local level, had weakness independence and were generally not supported by journalists with professionalism and ethical codes. This model of media survival does not rely on the general logic of supply-demand elasticity but rather simply utilizes the budget niche available in local</w:t>
      </w:r>
      <w:r w:rsidRPr="00ED3F01">
        <w:rPr>
          <w:spacing w:val="-11"/>
          <w:sz w:val="22"/>
          <w:szCs w:val="22"/>
        </w:rPr>
        <w:t xml:space="preserve"> </w:t>
      </w:r>
      <w:r w:rsidRPr="00ED3F01">
        <w:rPr>
          <w:sz w:val="22"/>
          <w:szCs w:val="22"/>
        </w:rPr>
        <w:t>government.</w:t>
      </w:r>
    </w:p>
    <w:p w14:paraId="2A4A12AE" w14:textId="77777777" w:rsidR="00ED3F01" w:rsidRPr="00ED3F01" w:rsidRDefault="00ED3F01" w:rsidP="00B01373">
      <w:pPr>
        <w:pStyle w:val="BodyText"/>
        <w:spacing w:before="2"/>
        <w:ind w:left="0" w:firstLine="357"/>
        <w:rPr>
          <w:sz w:val="22"/>
          <w:szCs w:val="22"/>
          <w:lang w:val="id-ID"/>
        </w:rPr>
      </w:pPr>
      <w:r w:rsidRPr="00ED3F01">
        <w:rPr>
          <w:sz w:val="22"/>
          <w:szCs w:val="22"/>
        </w:rPr>
        <w:t>The findings on news model which prioritized speed versus depth, and straight versus investigative news were interesting evidence. The two models of journalistic practice were always considered dichotomy in the sense that speed and straight news were the domain of online media while depth and investigative work procedures were mainstream media. In practice, multi-platform made it possible for both principles to be used simultaneously and complementary.</w:t>
      </w:r>
      <w:r w:rsidRPr="00ED3F01">
        <w:rPr>
          <w:spacing w:val="-18"/>
          <w:sz w:val="22"/>
          <w:szCs w:val="22"/>
        </w:rPr>
        <w:t xml:space="preserve"> </w:t>
      </w:r>
      <w:r w:rsidRPr="00ED3F01">
        <w:rPr>
          <w:sz w:val="22"/>
          <w:szCs w:val="22"/>
        </w:rPr>
        <w:t>Print</w:t>
      </w:r>
      <w:r w:rsidRPr="00ED3F01">
        <w:rPr>
          <w:spacing w:val="-17"/>
          <w:sz w:val="22"/>
          <w:szCs w:val="22"/>
        </w:rPr>
        <w:t xml:space="preserve"> </w:t>
      </w:r>
      <w:r w:rsidRPr="00ED3F01">
        <w:rPr>
          <w:sz w:val="22"/>
          <w:szCs w:val="22"/>
        </w:rPr>
        <w:t>media</w:t>
      </w:r>
      <w:r w:rsidRPr="00ED3F01">
        <w:rPr>
          <w:spacing w:val="-17"/>
          <w:sz w:val="22"/>
          <w:szCs w:val="22"/>
        </w:rPr>
        <w:t xml:space="preserve"> </w:t>
      </w:r>
      <w:r w:rsidRPr="00ED3F01">
        <w:rPr>
          <w:sz w:val="22"/>
          <w:szCs w:val="22"/>
        </w:rPr>
        <w:t>that</w:t>
      </w:r>
      <w:r w:rsidRPr="00ED3F01">
        <w:rPr>
          <w:spacing w:val="-17"/>
          <w:sz w:val="22"/>
          <w:szCs w:val="22"/>
        </w:rPr>
        <w:t xml:space="preserve"> </w:t>
      </w:r>
      <w:r w:rsidRPr="00ED3F01">
        <w:rPr>
          <w:sz w:val="22"/>
          <w:szCs w:val="22"/>
        </w:rPr>
        <w:t>carry</w:t>
      </w:r>
      <w:r w:rsidRPr="00ED3F01">
        <w:rPr>
          <w:spacing w:val="-17"/>
          <w:sz w:val="22"/>
          <w:szCs w:val="22"/>
        </w:rPr>
        <w:t xml:space="preserve"> </w:t>
      </w:r>
      <w:r w:rsidRPr="00ED3F01">
        <w:rPr>
          <w:sz w:val="22"/>
          <w:szCs w:val="22"/>
        </w:rPr>
        <w:t xml:space="preserve">multi-platform need not worry about the effects of the upcoming cannibalization. The use of print and online media which complement each other, however, was very unlikely to be built in a news climate that relies on "relationships and interactions" with local government. The findings of this study of this phenomenon (again) confirm the function of the media as an extension of the state- which functions itself not only as a media regulator but also as a bad advertiser in shaping the life of an </w:t>
      </w:r>
      <w:r w:rsidRPr="00ED3F01">
        <w:rPr>
          <w:sz w:val="22"/>
          <w:szCs w:val="22"/>
        </w:rPr>
        <w:lastRenderedPageBreak/>
        <w:t>enlightening media.</w:t>
      </w:r>
    </w:p>
    <w:p w14:paraId="76BB5EEC" w14:textId="77777777" w:rsidR="00ED3F01" w:rsidRPr="00ED3F01" w:rsidRDefault="00ED3F01" w:rsidP="00B01373">
      <w:pPr>
        <w:pStyle w:val="BodyText"/>
        <w:spacing w:before="2"/>
        <w:ind w:left="0" w:firstLine="357"/>
        <w:rPr>
          <w:sz w:val="22"/>
          <w:szCs w:val="22"/>
          <w:lang w:val="id-ID"/>
        </w:rPr>
      </w:pPr>
      <w:r w:rsidRPr="00ED3F01">
        <w:rPr>
          <w:sz w:val="22"/>
          <w:szCs w:val="22"/>
        </w:rPr>
        <w:t>The findings which focusing in local content issues, further, were significant to be developed by print</w:t>
      </w:r>
      <w:r w:rsidRPr="00ED3F01">
        <w:rPr>
          <w:spacing w:val="-10"/>
          <w:sz w:val="22"/>
          <w:szCs w:val="22"/>
        </w:rPr>
        <w:t xml:space="preserve"> </w:t>
      </w:r>
      <w:r w:rsidRPr="00ED3F01">
        <w:rPr>
          <w:sz w:val="22"/>
          <w:szCs w:val="22"/>
        </w:rPr>
        <w:t>media</w:t>
      </w:r>
      <w:r w:rsidRPr="00ED3F01">
        <w:rPr>
          <w:spacing w:val="-10"/>
          <w:sz w:val="22"/>
          <w:szCs w:val="22"/>
        </w:rPr>
        <w:t xml:space="preserve"> </w:t>
      </w:r>
      <w:r w:rsidRPr="00ED3F01">
        <w:rPr>
          <w:sz w:val="22"/>
          <w:szCs w:val="22"/>
        </w:rPr>
        <w:t>in</w:t>
      </w:r>
      <w:r w:rsidRPr="00ED3F01">
        <w:rPr>
          <w:spacing w:val="-10"/>
          <w:sz w:val="22"/>
          <w:szCs w:val="22"/>
        </w:rPr>
        <w:t xml:space="preserve"> </w:t>
      </w:r>
      <w:r w:rsidRPr="00ED3F01">
        <w:rPr>
          <w:sz w:val="22"/>
          <w:szCs w:val="22"/>
        </w:rPr>
        <w:t>North</w:t>
      </w:r>
      <w:r w:rsidRPr="00ED3F01">
        <w:rPr>
          <w:spacing w:val="-9"/>
          <w:sz w:val="22"/>
          <w:szCs w:val="22"/>
        </w:rPr>
        <w:t xml:space="preserve"> </w:t>
      </w:r>
      <w:r w:rsidRPr="00ED3F01">
        <w:rPr>
          <w:sz w:val="22"/>
          <w:szCs w:val="22"/>
        </w:rPr>
        <w:t>Sumatra</w:t>
      </w:r>
      <w:r w:rsidRPr="00ED3F01">
        <w:rPr>
          <w:spacing w:val="-10"/>
          <w:sz w:val="22"/>
          <w:szCs w:val="22"/>
        </w:rPr>
        <w:t xml:space="preserve"> </w:t>
      </w:r>
      <w:r w:rsidRPr="00ED3F01">
        <w:rPr>
          <w:sz w:val="22"/>
          <w:szCs w:val="22"/>
        </w:rPr>
        <w:t>province.</w:t>
      </w:r>
      <w:r w:rsidRPr="00ED3F01">
        <w:rPr>
          <w:spacing w:val="-10"/>
          <w:sz w:val="22"/>
          <w:szCs w:val="22"/>
        </w:rPr>
        <w:t xml:space="preserve"> </w:t>
      </w:r>
      <w:r w:rsidRPr="00ED3F01">
        <w:rPr>
          <w:sz w:val="22"/>
          <w:szCs w:val="22"/>
        </w:rPr>
        <w:t>Local</w:t>
      </w:r>
      <w:r w:rsidRPr="00ED3F01">
        <w:rPr>
          <w:spacing w:val="-9"/>
          <w:sz w:val="22"/>
          <w:szCs w:val="22"/>
        </w:rPr>
        <w:t xml:space="preserve"> </w:t>
      </w:r>
      <w:r w:rsidRPr="00ED3F01">
        <w:rPr>
          <w:sz w:val="22"/>
          <w:szCs w:val="22"/>
        </w:rPr>
        <w:t>content issues becomes important to realize the diversity of information sources, perspectives and types</w:t>
      </w:r>
      <w:r w:rsidRPr="00ED3F01">
        <w:rPr>
          <w:spacing w:val="33"/>
          <w:sz w:val="22"/>
          <w:szCs w:val="22"/>
        </w:rPr>
        <w:t xml:space="preserve"> </w:t>
      </w:r>
      <w:r w:rsidRPr="00ED3F01">
        <w:rPr>
          <w:sz w:val="22"/>
          <w:szCs w:val="22"/>
        </w:rPr>
        <w:t>of</w:t>
      </w:r>
      <w:r w:rsidRPr="00ED3F01">
        <w:rPr>
          <w:sz w:val="22"/>
          <w:szCs w:val="22"/>
          <w:lang w:val="id-ID"/>
        </w:rPr>
        <w:t xml:space="preserve"> </w:t>
      </w:r>
      <w:r w:rsidRPr="00ED3F01">
        <w:rPr>
          <w:sz w:val="22"/>
          <w:szCs w:val="22"/>
        </w:rPr>
        <w:t>exposure</w:t>
      </w:r>
      <w:r w:rsidRPr="00ED3F01">
        <w:rPr>
          <w:spacing w:val="-14"/>
          <w:sz w:val="22"/>
          <w:szCs w:val="22"/>
        </w:rPr>
        <w:t xml:space="preserve"> </w:t>
      </w:r>
      <w:r w:rsidRPr="00ED3F01">
        <w:rPr>
          <w:sz w:val="22"/>
          <w:szCs w:val="22"/>
        </w:rPr>
        <w:t>in</w:t>
      </w:r>
      <w:r w:rsidRPr="00ED3F01">
        <w:rPr>
          <w:spacing w:val="-13"/>
          <w:sz w:val="22"/>
          <w:szCs w:val="22"/>
        </w:rPr>
        <w:t xml:space="preserve"> </w:t>
      </w:r>
      <w:r w:rsidRPr="00ED3F01">
        <w:rPr>
          <w:sz w:val="22"/>
          <w:szCs w:val="22"/>
        </w:rPr>
        <w:t>the</w:t>
      </w:r>
      <w:r w:rsidRPr="00ED3F01">
        <w:rPr>
          <w:spacing w:val="-14"/>
          <w:sz w:val="22"/>
          <w:szCs w:val="22"/>
        </w:rPr>
        <w:t xml:space="preserve"> </w:t>
      </w:r>
      <w:r w:rsidRPr="00ED3F01">
        <w:rPr>
          <w:sz w:val="22"/>
          <w:szCs w:val="22"/>
        </w:rPr>
        <w:t>media</w:t>
      </w:r>
      <w:r w:rsidRPr="00ED3F01">
        <w:rPr>
          <w:spacing w:val="-14"/>
          <w:sz w:val="22"/>
          <w:szCs w:val="22"/>
        </w:rPr>
        <w:t xml:space="preserve"> </w:t>
      </w:r>
      <w:r w:rsidRPr="00ED3F01">
        <w:rPr>
          <w:sz w:val="22"/>
          <w:szCs w:val="22"/>
        </w:rPr>
        <w:t>industry.</w:t>
      </w:r>
      <w:r w:rsidRPr="00ED3F01">
        <w:rPr>
          <w:spacing w:val="-13"/>
          <w:sz w:val="22"/>
          <w:szCs w:val="22"/>
        </w:rPr>
        <w:t xml:space="preserve"> </w:t>
      </w:r>
      <w:r w:rsidRPr="00ED3F01">
        <w:rPr>
          <w:sz w:val="22"/>
          <w:szCs w:val="22"/>
        </w:rPr>
        <w:t>Local</w:t>
      </w:r>
      <w:r w:rsidRPr="00ED3F01">
        <w:rPr>
          <w:spacing w:val="-15"/>
          <w:sz w:val="22"/>
          <w:szCs w:val="22"/>
        </w:rPr>
        <w:t xml:space="preserve"> </w:t>
      </w:r>
      <w:r w:rsidRPr="00ED3F01">
        <w:rPr>
          <w:sz w:val="22"/>
          <w:szCs w:val="22"/>
        </w:rPr>
        <w:t>content</w:t>
      </w:r>
      <w:r w:rsidRPr="00ED3F01">
        <w:rPr>
          <w:spacing w:val="-16"/>
          <w:sz w:val="22"/>
          <w:szCs w:val="22"/>
        </w:rPr>
        <w:t xml:space="preserve"> </w:t>
      </w:r>
      <w:r w:rsidRPr="00ED3F01">
        <w:rPr>
          <w:sz w:val="22"/>
          <w:szCs w:val="22"/>
        </w:rPr>
        <w:t>policies if</w:t>
      </w:r>
      <w:r w:rsidRPr="00ED3F01">
        <w:rPr>
          <w:spacing w:val="-8"/>
          <w:sz w:val="22"/>
          <w:szCs w:val="22"/>
        </w:rPr>
        <w:t xml:space="preserve"> </w:t>
      </w:r>
      <w:r w:rsidRPr="00ED3F01">
        <w:rPr>
          <w:sz w:val="22"/>
          <w:szCs w:val="22"/>
        </w:rPr>
        <w:t>applied</w:t>
      </w:r>
      <w:r w:rsidRPr="00ED3F01">
        <w:rPr>
          <w:spacing w:val="-7"/>
          <w:sz w:val="22"/>
          <w:szCs w:val="22"/>
        </w:rPr>
        <w:t xml:space="preserve"> </w:t>
      </w:r>
      <w:r w:rsidRPr="00ED3F01">
        <w:rPr>
          <w:sz w:val="22"/>
          <w:szCs w:val="22"/>
        </w:rPr>
        <w:t>in</w:t>
      </w:r>
      <w:r w:rsidRPr="00ED3F01">
        <w:rPr>
          <w:spacing w:val="-7"/>
          <w:sz w:val="22"/>
          <w:szCs w:val="22"/>
        </w:rPr>
        <w:t xml:space="preserve"> </w:t>
      </w:r>
      <w:r w:rsidRPr="00ED3F01">
        <w:rPr>
          <w:sz w:val="22"/>
          <w:szCs w:val="22"/>
        </w:rPr>
        <w:t>print</w:t>
      </w:r>
      <w:r w:rsidRPr="00ED3F01">
        <w:rPr>
          <w:spacing w:val="-8"/>
          <w:sz w:val="22"/>
          <w:szCs w:val="22"/>
        </w:rPr>
        <w:t xml:space="preserve"> </w:t>
      </w:r>
      <w:r w:rsidRPr="00ED3F01">
        <w:rPr>
          <w:sz w:val="22"/>
          <w:szCs w:val="22"/>
        </w:rPr>
        <w:t>media</w:t>
      </w:r>
      <w:r w:rsidRPr="00ED3F01">
        <w:rPr>
          <w:spacing w:val="-6"/>
          <w:sz w:val="22"/>
          <w:szCs w:val="22"/>
        </w:rPr>
        <w:t xml:space="preserve"> </w:t>
      </w:r>
      <w:r w:rsidRPr="00ED3F01">
        <w:rPr>
          <w:sz w:val="22"/>
          <w:szCs w:val="22"/>
        </w:rPr>
        <w:t>make</w:t>
      </w:r>
      <w:r w:rsidRPr="00ED3F01">
        <w:rPr>
          <w:spacing w:val="-8"/>
          <w:sz w:val="22"/>
          <w:szCs w:val="22"/>
        </w:rPr>
        <w:t xml:space="preserve"> </w:t>
      </w:r>
      <w:r w:rsidRPr="00ED3F01">
        <w:rPr>
          <w:sz w:val="22"/>
          <w:szCs w:val="22"/>
        </w:rPr>
        <w:t>it</w:t>
      </w:r>
      <w:r w:rsidRPr="00ED3F01">
        <w:rPr>
          <w:spacing w:val="-7"/>
          <w:sz w:val="22"/>
          <w:szCs w:val="22"/>
        </w:rPr>
        <w:t xml:space="preserve"> </w:t>
      </w:r>
      <w:r w:rsidRPr="00ED3F01">
        <w:rPr>
          <w:sz w:val="22"/>
          <w:szCs w:val="22"/>
        </w:rPr>
        <w:t>possible</w:t>
      </w:r>
      <w:r w:rsidRPr="00ED3F01">
        <w:rPr>
          <w:spacing w:val="-8"/>
          <w:sz w:val="22"/>
          <w:szCs w:val="22"/>
        </w:rPr>
        <w:t xml:space="preserve"> </w:t>
      </w:r>
      <w:r w:rsidRPr="00ED3F01">
        <w:rPr>
          <w:sz w:val="22"/>
          <w:szCs w:val="22"/>
        </w:rPr>
        <w:t>to</w:t>
      </w:r>
      <w:r w:rsidRPr="00ED3F01">
        <w:rPr>
          <w:spacing w:val="-7"/>
          <w:sz w:val="22"/>
          <w:szCs w:val="22"/>
        </w:rPr>
        <w:t xml:space="preserve"> </w:t>
      </w:r>
      <w:r w:rsidRPr="00ED3F01">
        <w:rPr>
          <w:sz w:val="22"/>
          <w:szCs w:val="22"/>
        </w:rPr>
        <w:t>distribute power among local communities which further could serve to promote healthy</w:t>
      </w:r>
      <w:r w:rsidRPr="00ED3F01">
        <w:rPr>
          <w:spacing w:val="-6"/>
          <w:sz w:val="22"/>
          <w:szCs w:val="22"/>
        </w:rPr>
        <w:t xml:space="preserve"> </w:t>
      </w:r>
      <w:r w:rsidRPr="00ED3F01">
        <w:rPr>
          <w:sz w:val="22"/>
          <w:szCs w:val="22"/>
        </w:rPr>
        <w:t>democracy.</w:t>
      </w:r>
    </w:p>
    <w:p w14:paraId="1ADF1736" w14:textId="77777777" w:rsidR="0031552C" w:rsidRPr="001E1D2A" w:rsidRDefault="0031552C" w:rsidP="0031552C">
      <w:pPr>
        <w:ind w:firstLine="360"/>
        <w:jc w:val="both"/>
        <w:rPr>
          <w:rFonts w:ascii="Times New Roman" w:hAnsi="Times New Roman" w:cs="Times New Roman"/>
          <w:sz w:val="20"/>
          <w:szCs w:val="20"/>
        </w:rPr>
      </w:pPr>
    </w:p>
    <w:p w14:paraId="022D12FC" w14:textId="2B0A89F2" w:rsidR="00305EED" w:rsidRPr="007845D2" w:rsidRDefault="000829C4" w:rsidP="000829C4">
      <w:pPr>
        <w:pStyle w:val="Heading1"/>
        <w:ind w:left="0"/>
        <w:jc w:val="left"/>
        <w:rPr>
          <w:sz w:val="22"/>
          <w:szCs w:val="22"/>
        </w:rPr>
      </w:pPr>
      <w:r>
        <w:rPr>
          <w:sz w:val="22"/>
          <w:szCs w:val="22"/>
        </w:rPr>
        <w:t>CONCLUSI</w:t>
      </w:r>
      <w:r w:rsidR="00305EED" w:rsidRPr="007845D2">
        <w:rPr>
          <w:sz w:val="22"/>
          <w:szCs w:val="22"/>
        </w:rPr>
        <w:t>ON</w:t>
      </w:r>
    </w:p>
    <w:p w14:paraId="75FC5072" w14:textId="77777777" w:rsidR="00DD1D5D" w:rsidRPr="00DD1D5D" w:rsidRDefault="00DD1D5D" w:rsidP="00B01373">
      <w:pPr>
        <w:pStyle w:val="BodyText"/>
        <w:ind w:left="0" w:right="125" w:firstLine="357"/>
        <w:rPr>
          <w:sz w:val="22"/>
          <w:szCs w:val="22"/>
        </w:rPr>
      </w:pPr>
      <w:r w:rsidRPr="00DD1D5D">
        <w:rPr>
          <w:sz w:val="22"/>
          <w:szCs w:val="22"/>
        </w:rPr>
        <w:t>Studies which used concepts and theories on media impact, and ethical concepts in media reporting were sufficient in exploring the phenomenon of online media</w:t>
      </w:r>
      <w:r w:rsidRPr="00DD1D5D">
        <w:rPr>
          <w:spacing w:val="-8"/>
          <w:sz w:val="22"/>
          <w:szCs w:val="22"/>
        </w:rPr>
        <w:t xml:space="preserve"> </w:t>
      </w:r>
      <w:r w:rsidRPr="00DD1D5D">
        <w:rPr>
          <w:sz w:val="22"/>
          <w:szCs w:val="22"/>
        </w:rPr>
        <w:t>expansion</w:t>
      </w:r>
      <w:r w:rsidRPr="00DD1D5D">
        <w:rPr>
          <w:spacing w:val="-7"/>
          <w:sz w:val="22"/>
          <w:szCs w:val="22"/>
        </w:rPr>
        <w:t xml:space="preserve"> </w:t>
      </w:r>
      <w:r w:rsidRPr="00DD1D5D">
        <w:rPr>
          <w:sz w:val="22"/>
          <w:szCs w:val="22"/>
        </w:rPr>
        <w:t>in</w:t>
      </w:r>
      <w:r w:rsidRPr="00DD1D5D">
        <w:rPr>
          <w:spacing w:val="-10"/>
          <w:sz w:val="22"/>
          <w:szCs w:val="22"/>
        </w:rPr>
        <w:t xml:space="preserve"> </w:t>
      </w:r>
      <w:r w:rsidRPr="00DD1D5D">
        <w:rPr>
          <w:sz w:val="22"/>
          <w:szCs w:val="22"/>
        </w:rPr>
        <w:t>North</w:t>
      </w:r>
      <w:r w:rsidRPr="00DD1D5D">
        <w:rPr>
          <w:spacing w:val="-7"/>
          <w:sz w:val="22"/>
          <w:szCs w:val="22"/>
        </w:rPr>
        <w:t xml:space="preserve"> </w:t>
      </w:r>
      <w:r w:rsidRPr="00DD1D5D">
        <w:rPr>
          <w:sz w:val="22"/>
          <w:szCs w:val="22"/>
        </w:rPr>
        <w:t>Sumatra.</w:t>
      </w:r>
      <w:r w:rsidRPr="00DD1D5D">
        <w:rPr>
          <w:spacing w:val="-8"/>
          <w:sz w:val="22"/>
          <w:szCs w:val="22"/>
        </w:rPr>
        <w:t xml:space="preserve"> </w:t>
      </w:r>
      <w:r w:rsidRPr="00DD1D5D">
        <w:rPr>
          <w:sz w:val="22"/>
          <w:szCs w:val="22"/>
        </w:rPr>
        <w:t>The</w:t>
      </w:r>
      <w:r w:rsidRPr="00DD1D5D">
        <w:rPr>
          <w:spacing w:val="-7"/>
          <w:sz w:val="22"/>
          <w:szCs w:val="22"/>
        </w:rPr>
        <w:t xml:space="preserve"> </w:t>
      </w:r>
      <w:r w:rsidRPr="00DD1D5D">
        <w:rPr>
          <w:sz w:val="22"/>
          <w:szCs w:val="22"/>
        </w:rPr>
        <w:t>concepts</w:t>
      </w:r>
      <w:r w:rsidRPr="00DD1D5D">
        <w:rPr>
          <w:spacing w:val="-7"/>
          <w:sz w:val="22"/>
          <w:szCs w:val="22"/>
        </w:rPr>
        <w:t xml:space="preserve"> </w:t>
      </w:r>
      <w:r w:rsidRPr="00DD1D5D">
        <w:rPr>
          <w:sz w:val="22"/>
          <w:szCs w:val="22"/>
        </w:rPr>
        <w:t>and theories proposed, however, need to be developed further and given the broader scope on the impact of online media which includes online consumption, consumption patterns of online and print media simultaneously.</w:t>
      </w:r>
    </w:p>
    <w:p w14:paraId="6F16A709" w14:textId="77777777" w:rsidR="00110B30" w:rsidRDefault="00110B30" w:rsidP="00110B30">
      <w:pPr>
        <w:pStyle w:val="Heading1"/>
        <w:spacing w:line="280" w:lineRule="exact"/>
        <w:ind w:left="0"/>
        <w:rPr>
          <w:b w:val="0"/>
          <w:bCs w:val="0"/>
          <w:sz w:val="22"/>
        </w:rPr>
      </w:pPr>
    </w:p>
    <w:p w14:paraId="00588B23" w14:textId="77777777" w:rsidR="00DD1D5D" w:rsidRPr="00DD1D5D" w:rsidRDefault="00DD1D5D" w:rsidP="00DD1D5D">
      <w:pPr>
        <w:adjustRightInd w:val="0"/>
        <w:snapToGrid w:val="0"/>
        <w:jc w:val="both"/>
        <w:rPr>
          <w:bCs/>
          <w:sz w:val="28"/>
          <w:szCs w:val="28"/>
          <w:lang w:val="id-ID"/>
        </w:rPr>
      </w:pPr>
      <w:r w:rsidRPr="00DD1D5D">
        <w:rPr>
          <w:b/>
          <w:bCs/>
          <w:sz w:val="24"/>
          <w:szCs w:val="24"/>
          <w:lang w:val="id-ID"/>
        </w:rPr>
        <w:t>ACKNOWLEDGMENT</w:t>
      </w:r>
    </w:p>
    <w:p w14:paraId="74053255" w14:textId="77777777" w:rsidR="00DD1D5D" w:rsidRPr="00DD1D5D" w:rsidRDefault="00DD1D5D" w:rsidP="00B01373">
      <w:pPr>
        <w:pStyle w:val="BodyText"/>
        <w:spacing w:line="230" w:lineRule="auto"/>
        <w:ind w:left="0" w:right="130" w:firstLine="357"/>
        <w:rPr>
          <w:sz w:val="22"/>
          <w:szCs w:val="22"/>
          <w:lang w:val="id-ID"/>
        </w:rPr>
      </w:pPr>
      <w:r w:rsidRPr="00DD1D5D">
        <w:rPr>
          <w:sz w:val="22"/>
          <w:szCs w:val="22"/>
        </w:rPr>
        <w:t>This article is an output from research that has been sponsored by DRPM Fund from Ministry of Research and Technology –2018-2019; Press Strategy on Facing Development of Digital Technology in North Sumatra.</w:t>
      </w:r>
    </w:p>
    <w:p w14:paraId="4B831F67" w14:textId="77777777" w:rsidR="00DD1D5D" w:rsidRDefault="00DD1D5D" w:rsidP="00110B30">
      <w:pPr>
        <w:pStyle w:val="Heading1"/>
        <w:spacing w:line="280" w:lineRule="exact"/>
        <w:ind w:left="0"/>
        <w:rPr>
          <w:b w:val="0"/>
          <w:bCs w:val="0"/>
          <w:sz w:val="22"/>
        </w:rPr>
      </w:pPr>
    </w:p>
    <w:p w14:paraId="2211D773" w14:textId="77777777" w:rsidR="00305EED" w:rsidRDefault="00305EED" w:rsidP="00110B30">
      <w:pPr>
        <w:pStyle w:val="Heading1"/>
        <w:spacing w:line="280" w:lineRule="exact"/>
        <w:ind w:left="0"/>
      </w:pPr>
      <w:r>
        <w:t>REFERENCES</w:t>
      </w:r>
    </w:p>
    <w:p w14:paraId="5BCAC549" w14:textId="416BCD34" w:rsidR="00305EED" w:rsidRPr="00305EED" w:rsidRDefault="00305EED" w:rsidP="00305EED">
      <w:pPr>
        <w:pStyle w:val="BodyText"/>
        <w:tabs>
          <w:tab w:val="left" w:pos="7020"/>
        </w:tabs>
        <w:ind w:left="900" w:right="18" w:hanging="720"/>
        <w:rPr>
          <w:sz w:val="22"/>
          <w:szCs w:val="22"/>
          <w:lang w:val="id-ID"/>
        </w:rPr>
      </w:pPr>
    </w:p>
    <w:p w14:paraId="35A42D83" w14:textId="319FC88C" w:rsidR="00E7077C" w:rsidRPr="00E7077C" w:rsidRDefault="00E7077C" w:rsidP="00110B30">
      <w:pPr>
        <w:adjustRightInd w:val="0"/>
        <w:ind w:left="720" w:hanging="720"/>
        <w:jc w:val="both"/>
        <w:rPr>
          <w:noProof/>
        </w:rPr>
      </w:pPr>
      <w:r>
        <w:rPr>
          <w:noProof/>
        </w:rPr>
        <w:t xml:space="preserve">[1] </w:t>
      </w:r>
      <w:r w:rsidRPr="00E7077C">
        <w:rPr>
          <w:noProof/>
        </w:rPr>
        <w:t xml:space="preserve">Abdullah, I. (2017). </w:t>
      </w:r>
      <w:r w:rsidR="00573844">
        <w:rPr>
          <w:noProof/>
        </w:rPr>
        <w:t>Di Bawah Bayang-Bayang Media</w:t>
      </w:r>
      <w:r w:rsidRPr="00E7077C">
        <w:rPr>
          <w:noProof/>
        </w:rPr>
        <w:t xml:space="preserve">: Kodifikasi, Divergensi, dan Kooptasi Agama di Era Internet. </w:t>
      </w:r>
      <w:r w:rsidRPr="00E7077C">
        <w:rPr>
          <w:i/>
          <w:iCs/>
          <w:noProof/>
        </w:rPr>
        <w:t>Sabda : Jurnal Kajian Kebudayaan</w:t>
      </w:r>
      <w:r w:rsidRPr="00E7077C">
        <w:rPr>
          <w:noProof/>
        </w:rPr>
        <w:t xml:space="preserve">, </w:t>
      </w:r>
      <w:r w:rsidRPr="00E7077C">
        <w:rPr>
          <w:i/>
          <w:iCs/>
          <w:noProof/>
        </w:rPr>
        <w:t>12</w:t>
      </w:r>
      <w:r w:rsidRPr="00E7077C">
        <w:rPr>
          <w:noProof/>
        </w:rPr>
        <w:t xml:space="preserve">(2), 116–121. </w:t>
      </w:r>
      <w:hyperlink r:id="rId15" w:history="1">
        <w:r w:rsidRPr="00314ED8">
          <w:rPr>
            <w:rStyle w:val="Hyperlink"/>
            <w:noProof/>
          </w:rPr>
          <w:t>https://doi.org/10.14710/sabda. 12.2.116-121</w:t>
        </w:r>
      </w:hyperlink>
      <w:r>
        <w:rPr>
          <w:noProof/>
        </w:rPr>
        <w:t xml:space="preserve"> </w:t>
      </w:r>
    </w:p>
    <w:p w14:paraId="7672C943" w14:textId="6C37F3F0" w:rsidR="00E7077C" w:rsidRPr="00E7077C" w:rsidRDefault="00E7077C" w:rsidP="00110B30">
      <w:pPr>
        <w:adjustRightInd w:val="0"/>
        <w:ind w:left="720" w:hanging="720"/>
        <w:jc w:val="both"/>
        <w:rPr>
          <w:noProof/>
        </w:rPr>
      </w:pPr>
      <w:r>
        <w:rPr>
          <w:noProof/>
        </w:rPr>
        <w:t xml:space="preserve">[2] </w:t>
      </w:r>
      <w:r w:rsidRPr="00E7077C">
        <w:rPr>
          <w:noProof/>
        </w:rPr>
        <w:t xml:space="preserve">Bird, S. E. (2009). The future of journalism in the digital environment. </w:t>
      </w:r>
      <w:r w:rsidRPr="00E7077C">
        <w:rPr>
          <w:i/>
          <w:iCs/>
          <w:noProof/>
        </w:rPr>
        <w:t>Journalism</w:t>
      </w:r>
      <w:r w:rsidRPr="00E7077C">
        <w:rPr>
          <w:noProof/>
        </w:rPr>
        <w:t xml:space="preserve">, </w:t>
      </w:r>
      <w:r w:rsidRPr="00E7077C">
        <w:rPr>
          <w:i/>
          <w:iCs/>
          <w:noProof/>
        </w:rPr>
        <w:t>10</w:t>
      </w:r>
      <w:r w:rsidRPr="00E7077C">
        <w:rPr>
          <w:noProof/>
        </w:rPr>
        <w:t xml:space="preserve">(3), 293–295. </w:t>
      </w:r>
      <w:hyperlink r:id="rId16" w:history="1">
        <w:r w:rsidR="00395C68" w:rsidRPr="00314ED8">
          <w:rPr>
            <w:rStyle w:val="Hyperlink"/>
            <w:noProof/>
          </w:rPr>
          <w:t>https://doi.org/ 10.1177/146488 4909102583</w:t>
        </w:r>
      </w:hyperlink>
      <w:r>
        <w:rPr>
          <w:noProof/>
        </w:rPr>
        <w:t xml:space="preserve"> </w:t>
      </w:r>
    </w:p>
    <w:p w14:paraId="2CA004E7" w14:textId="262B0377" w:rsidR="00E7077C" w:rsidRPr="00E7077C" w:rsidRDefault="00E7077C" w:rsidP="00110B30">
      <w:pPr>
        <w:adjustRightInd w:val="0"/>
        <w:ind w:left="720" w:hanging="720"/>
        <w:jc w:val="both"/>
        <w:rPr>
          <w:noProof/>
        </w:rPr>
      </w:pPr>
      <w:r>
        <w:rPr>
          <w:noProof/>
        </w:rPr>
        <w:t xml:space="preserve">[3] </w:t>
      </w:r>
      <w:r w:rsidRPr="00E7077C">
        <w:rPr>
          <w:noProof/>
        </w:rPr>
        <w:t xml:space="preserve">Cacciatore, M. A., Anderson, A. A., Choi, D. H., Brossard, D., Scheufele, D. A., Liang, X., … Dudo, A. (2012). Coverage of emerging technologies: A comparison between print and online media. </w:t>
      </w:r>
      <w:r w:rsidRPr="00E7077C">
        <w:rPr>
          <w:i/>
          <w:iCs/>
          <w:noProof/>
        </w:rPr>
        <w:t>New Media and Society</w:t>
      </w:r>
      <w:r w:rsidRPr="00E7077C">
        <w:rPr>
          <w:noProof/>
        </w:rPr>
        <w:t xml:space="preserve">, </w:t>
      </w:r>
      <w:r w:rsidRPr="00E7077C">
        <w:rPr>
          <w:i/>
          <w:iCs/>
          <w:noProof/>
        </w:rPr>
        <w:t>14</w:t>
      </w:r>
      <w:r w:rsidRPr="00E7077C">
        <w:rPr>
          <w:noProof/>
        </w:rPr>
        <w:t xml:space="preserve">(6), 1039–1059. </w:t>
      </w:r>
      <w:hyperlink r:id="rId17" w:history="1">
        <w:r w:rsidRPr="00314ED8">
          <w:rPr>
            <w:rStyle w:val="Hyperlink"/>
            <w:noProof/>
          </w:rPr>
          <w:t>https://doi.org/</w:t>
        </w:r>
      </w:hyperlink>
      <w:r w:rsidRPr="00E7077C">
        <w:rPr>
          <w:noProof/>
        </w:rPr>
        <w:t>10.</w:t>
      </w:r>
      <w:r>
        <w:rPr>
          <w:noProof/>
        </w:rPr>
        <w:t xml:space="preserve"> </w:t>
      </w:r>
      <w:r w:rsidRPr="00E7077C">
        <w:rPr>
          <w:noProof/>
        </w:rPr>
        <w:t>1177/1461444812439061</w:t>
      </w:r>
    </w:p>
    <w:p w14:paraId="11E8EB9C" w14:textId="2424AA45" w:rsidR="00E7077C" w:rsidRPr="00E7077C" w:rsidRDefault="00E7077C" w:rsidP="00110B30">
      <w:pPr>
        <w:adjustRightInd w:val="0"/>
        <w:ind w:left="720" w:hanging="720"/>
        <w:jc w:val="both"/>
        <w:rPr>
          <w:noProof/>
        </w:rPr>
      </w:pPr>
      <w:r>
        <w:rPr>
          <w:noProof/>
        </w:rPr>
        <w:t xml:space="preserve">[4] </w:t>
      </w:r>
      <w:r w:rsidRPr="00E7077C">
        <w:rPr>
          <w:noProof/>
        </w:rPr>
        <w:t xml:space="preserve">Cai, X. (2004). Is the computer a functional alternative to traditional media? </w:t>
      </w:r>
      <w:r w:rsidRPr="00E7077C">
        <w:rPr>
          <w:i/>
          <w:iCs/>
          <w:noProof/>
        </w:rPr>
        <w:lastRenderedPageBreak/>
        <w:t>Communication Research Reports</w:t>
      </w:r>
      <w:r w:rsidRPr="00E7077C">
        <w:rPr>
          <w:noProof/>
        </w:rPr>
        <w:t xml:space="preserve">, </w:t>
      </w:r>
      <w:r w:rsidRPr="00E7077C">
        <w:rPr>
          <w:i/>
          <w:iCs/>
          <w:noProof/>
        </w:rPr>
        <w:t>21</w:t>
      </w:r>
      <w:r w:rsidRPr="00E7077C">
        <w:rPr>
          <w:noProof/>
        </w:rPr>
        <w:t xml:space="preserve">(1), 26–38. </w:t>
      </w:r>
      <w:hyperlink r:id="rId18" w:history="1">
        <w:r w:rsidRPr="00314ED8">
          <w:rPr>
            <w:rStyle w:val="Hyperlink"/>
            <w:noProof/>
          </w:rPr>
          <w:t>https://doi.org/10.1080/</w:t>
        </w:r>
      </w:hyperlink>
      <w:r w:rsidRPr="00E7077C">
        <w:rPr>
          <w:noProof/>
        </w:rPr>
        <w:t>08824090</w:t>
      </w:r>
      <w:r>
        <w:rPr>
          <w:noProof/>
        </w:rPr>
        <w:t xml:space="preserve"> </w:t>
      </w:r>
      <w:r w:rsidRPr="00E7077C">
        <w:rPr>
          <w:noProof/>
        </w:rPr>
        <w:t>409359964</w:t>
      </w:r>
      <w:r>
        <w:rPr>
          <w:noProof/>
        </w:rPr>
        <w:t xml:space="preserve"> </w:t>
      </w:r>
    </w:p>
    <w:p w14:paraId="2FA38369" w14:textId="001F3604" w:rsidR="00E7077C" w:rsidRPr="00E7077C" w:rsidRDefault="00E7077C" w:rsidP="00110B30">
      <w:pPr>
        <w:adjustRightInd w:val="0"/>
        <w:ind w:left="720" w:hanging="720"/>
        <w:jc w:val="both"/>
        <w:rPr>
          <w:noProof/>
        </w:rPr>
      </w:pPr>
      <w:r>
        <w:rPr>
          <w:noProof/>
        </w:rPr>
        <w:t xml:space="preserve">[5] </w:t>
      </w:r>
      <w:r w:rsidRPr="00E7077C">
        <w:rPr>
          <w:noProof/>
        </w:rPr>
        <w:t xml:space="preserve">Chyi, H. I., &amp; Lasorsa, D. L. (2002). An Explorative Study on the Market Relation Between Online and Print Newspapers. </w:t>
      </w:r>
      <w:r w:rsidRPr="00E7077C">
        <w:rPr>
          <w:i/>
          <w:iCs/>
          <w:noProof/>
        </w:rPr>
        <w:t>Journal of Media Economics</w:t>
      </w:r>
      <w:r w:rsidRPr="00E7077C">
        <w:rPr>
          <w:noProof/>
        </w:rPr>
        <w:t xml:space="preserve">, </w:t>
      </w:r>
      <w:r w:rsidRPr="00E7077C">
        <w:rPr>
          <w:i/>
          <w:iCs/>
          <w:noProof/>
        </w:rPr>
        <w:t>15</w:t>
      </w:r>
      <w:r w:rsidRPr="00E7077C">
        <w:rPr>
          <w:noProof/>
        </w:rPr>
        <w:t xml:space="preserve">(2), 91–106. </w:t>
      </w:r>
      <w:hyperlink r:id="rId19" w:history="1">
        <w:r w:rsidRPr="00314ED8">
          <w:rPr>
            <w:rStyle w:val="Hyperlink"/>
            <w:noProof/>
          </w:rPr>
          <w:t>https://doi.org/10.1207/S15327736ME1502_2</w:t>
        </w:r>
      </w:hyperlink>
      <w:r>
        <w:rPr>
          <w:noProof/>
        </w:rPr>
        <w:t xml:space="preserve"> </w:t>
      </w:r>
    </w:p>
    <w:p w14:paraId="2EF50E6A" w14:textId="0DB943CD" w:rsidR="00E7077C" w:rsidRPr="00E7077C" w:rsidRDefault="00110B30" w:rsidP="00110B30">
      <w:pPr>
        <w:adjustRightInd w:val="0"/>
        <w:ind w:left="720" w:hanging="720"/>
        <w:jc w:val="both"/>
        <w:rPr>
          <w:noProof/>
        </w:rPr>
      </w:pPr>
      <w:r>
        <w:rPr>
          <w:noProof/>
        </w:rPr>
        <w:t xml:space="preserve">[6] </w:t>
      </w:r>
      <w:r w:rsidR="00E7077C" w:rsidRPr="00E7077C">
        <w:rPr>
          <w:noProof/>
        </w:rPr>
        <w:t xml:space="preserve">Chyi, H. I., Yang, M. J., Lewis, S. C., &amp; Zheng, N. (2010). Use of and satisfaction with newspaper sites in the local market. exploring differences between hybrid and online-only users. </w:t>
      </w:r>
      <w:r w:rsidR="00E7077C" w:rsidRPr="00E7077C">
        <w:rPr>
          <w:i/>
          <w:iCs/>
          <w:noProof/>
        </w:rPr>
        <w:t>Journalism and Mass Communication Quarterly</w:t>
      </w:r>
      <w:r w:rsidR="00E7077C" w:rsidRPr="00E7077C">
        <w:rPr>
          <w:noProof/>
        </w:rPr>
        <w:t xml:space="preserve">, </w:t>
      </w:r>
      <w:r w:rsidR="00E7077C" w:rsidRPr="00E7077C">
        <w:rPr>
          <w:i/>
          <w:iCs/>
          <w:noProof/>
        </w:rPr>
        <w:t>87</w:t>
      </w:r>
      <w:r w:rsidR="00E7077C" w:rsidRPr="00E7077C">
        <w:rPr>
          <w:noProof/>
        </w:rPr>
        <w:t xml:space="preserve">(1), 62–83. </w:t>
      </w:r>
      <w:hyperlink r:id="rId20" w:history="1">
        <w:r w:rsidR="00E7077C" w:rsidRPr="00314ED8">
          <w:rPr>
            <w:rStyle w:val="Hyperlink"/>
            <w:noProof/>
          </w:rPr>
          <w:t>https://doi.org/10.1177/107769901008700104</w:t>
        </w:r>
      </w:hyperlink>
      <w:r w:rsidR="00E7077C">
        <w:rPr>
          <w:noProof/>
        </w:rPr>
        <w:t xml:space="preserve"> </w:t>
      </w:r>
    </w:p>
    <w:p w14:paraId="0A36C5FD" w14:textId="792AE047" w:rsidR="00E7077C" w:rsidRPr="00E7077C" w:rsidRDefault="00110B30" w:rsidP="00110B30">
      <w:pPr>
        <w:adjustRightInd w:val="0"/>
        <w:ind w:left="720" w:hanging="720"/>
        <w:jc w:val="both"/>
        <w:rPr>
          <w:noProof/>
        </w:rPr>
      </w:pPr>
      <w:r>
        <w:rPr>
          <w:noProof/>
        </w:rPr>
        <w:t xml:space="preserve">[7] </w:t>
      </w:r>
      <w:r w:rsidR="00E7077C" w:rsidRPr="00E7077C">
        <w:rPr>
          <w:noProof/>
        </w:rPr>
        <w:t xml:space="preserve">De Waal, E., Schönbach, K., &amp; Lauf, E. (2005). Online newspapers: A substitute or complement for print newspapers and other information channels? </w:t>
      </w:r>
      <w:r w:rsidR="00E7077C" w:rsidRPr="00E7077C">
        <w:rPr>
          <w:i/>
          <w:iCs/>
          <w:noProof/>
        </w:rPr>
        <w:t>Communications</w:t>
      </w:r>
      <w:r w:rsidR="00E7077C" w:rsidRPr="00E7077C">
        <w:rPr>
          <w:noProof/>
        </w:rPr>
        <w:t xml:space="preserve">, </w:t>
      </w:r>
      <w:r w:rsidR="00E7077C" w:rsidRPr="00E7077C">
        <w:rPr>
          <w:i/>
          <w:iCs/>
          <w:noProof/>
        </w:rPr>
        <w:t>30</w:t>
      </w:r>
      <w:r w:rsidR="00E7077C" w:rsidRPr="00E7077C">
        <w:rPr>
          <w:noProof/>
        </w:rPr>
        <w:t xml:space="preserve">(1), 55–72. </w:t>
      </w:r>
      <w:hyperlink w:history="1">
        <w:r w:rsidR="00395C68" w:rsidRPr="00314ED8">
          <w:rPr>
            <w:rStyle w:val="Hyperlink"/>
            <w:noProof/>
          </w:rPr>
          <w:t>https://doi. org/10.1515/comm.2005.30.1.55</w:t>
        </w:r>
      </w:hyperlink>
      <w:r w:rsidR="00E7077C">
        <w:rPr>
          <w:noProof/>
        </w:rPr>
        <w:t xml:space="preserve"> </w:t>
      </w:r>
    </w:p>
    <w:p w14:paraId="72562757" w14:textId="5960EC38" w:rsidR="00E7077C" w:rsidRPr="00E7077C" w:rsidRDefault="00110B30" w:rsidP="00110B30">
      <w:pPr>
        <w:adjustRightInd w:val="0"/>
        <w:ind w:left="720" w:hanging="720"/>
        <w:jc w:val="both"/>
        <w:rPr>
          <w:noProof/>
        </w:rPr>
      </w:pPr>
      <w:r>
        <w:rPr>
          <w:noProof/>
        </w:rPr>
        <w:t xml:space="preserve">[8] </w:t>
      </w:r>
      <w:r w:rsidR="00E7077C" w:rsidRPr="00E7077C">
        <w:rPr>
          <w:noProof/>
        </w:rPr>
        <w:t xml:space="preserve">Dimmick, J., Chen, Y., &amp; Li, Z. (2004). Competition between the Internet and Traditional News Media: The Gratification-Opportunities Niche Dimension. </w:t>
      </w:r>
      <w:r w:rsidR="00E7077C" w:rsidRPr="00E7077C">
        <w:rPr>
          <w:i/>
          <w:iCs/>
          <w:noProof/>
        </w:rPr>
        <w:t>Journal of Media Economics</w:t>
      </w:r>
      <w:r w:rsidR="00E7077C" w:rsidRPr="00E7077C">
        <w:rPr>
          <w:noProof/>
        </w:rPr>
        <w:t xml:space="preserve">, </w:t>
      </w:r>
      <w:r w:rsidR="00E7077C" w:rsidRPr="00E7077C">
        <w:rPr>
          <w:i/>
          <w:iCs/>
          <w:noProof/>
        </w:rPr>
        <w:t>17</w:t>
      </w:r>
      <w:r w:rsidR="00E7077C" w:rsidRPr="00E7077C">
        <w:rPr>
          <w:noProof/>
        </w:rPr>
        <w:t xml:space="preserve">(1). </w:t>
      </w:r>
      <w:r w:rsidR="00E7077C">
        <w:rPr>
          <w:noProof/>
        </w:rPr>
        <w:t xml:space="preserve"> </w:t>
      </w:r>
      <w:hyperlink w:history="1">
        <w:r w:rsidR="00395C68" w:rsidRPr="00314ED8">
          <w:rPr>
            <w:rStyle w:val="Hyperlink"/>
            <w:noProof/>
          </w:rPr>
          <w:t>https://doi. org/10.1207/ s15327736me1701_2</w:t>
        </w:r>
      </w:hyperlink>
      <w:r w:rsidR="00E7077C">
        <w:rPr>
          <w:noProof/>
        </w:rPr>
        <w:t xml:space="preserve">    </w:t>
      </w:r>
    </w:p>
    <w:p w14:paraId="6E3029CA" w14:textId="5312FBC8" w:rsidR="00E7077C" w:rsidRPr="00E7077C" w:rsidRDefault="00110B30" w:rsidP="00110B30">
      <w:pPr>
        <w:adjustRightInd w:val="0"/>
        <w:ind w:left="720" w:hanging="720"/>
        <w:jc w:val="both"/>
        <w:rPr>
          <w:noProof/>
        </w:rPr>
      </w:pPr>
      <w:r>
        <w:rPr>
          <w:noProof/>
        </w:rPr>
        <w:t xml:space="preserve">[9] </w:t>
      </w:r>
      <w:r w:rsidR="00E7077C" w:rsidRPr="00E7077C">
        <w:rPr>
          <w:noProof/>
        </w:rPr>
        <w:t xml:space="preserve">Dutta-Bergman, M. J. (2004). Complementarity in Consumption of News Types Across Traditional and New Media. </w:t>
      </w:r>
      <w:r w:rsidR="00E7077C" w:rsidRPr="00E7077C">
        <w:rPr>
          <w:i/>
          <w:iCs/>
          <w:noProof/>
        </w:rPr>
        <w:t>Journal of Broadcasting &amp; Electronic Media</w:t>
      </w:r>
      <w:r w:rsidR="00E7077C" w:rsidRPr="00E7077C">
        <w:rPr>
          <w:noProof/>
        </w:rPr>
        <w:t xml:space="preserve">, </w:t>
      </w:r>
      <w:r w:rsidR="00E7077C" w:rsidRPr="00E7077C">
        <w:rPr>
          <w:i/>
          <w:iCs/>
          <w:noProof/>
        </w:rPr>
        <w:t>48</w:t>
      </w:r>
      <w:r w:rsidR="00E7077C" w:rsidRPr="00E7077C">
        <w:rPr>
          <w:noProof/>
        </w:rPr>
        <w:t xml:space="preserve">(1), 41–60. </w:t>
      </w:r>
      <w:hyperlink r:id="rId21" w:history="1">
        <w:r w:rsidR="00E7077C" w:rsidRPr="00314ED8">
          <w:rPr>
            <w:rStyle w:val="Hyperlink"/>
            <w:noProof/>
          </w:rPr>
          <w:t>https://doi.org/10.1207/s15506878 jobem4801_3</w:t>
        </w:r>
      </w:hyperlink>
      <w:r w:rsidR="00E7077C">
        <w:rPr>
          <w:noProof/>
        </w:rPr>
        <w:t xml:space="preserve"> </w:t>
      </w:r>
    </w:p>
    <w:p w14:paraId="48C02DE2" w14:textId="13F58E43" w:rsidR="00E7077C" w:rsidRPr="00E7077C" w:rsidRDefault="00110B30" w:rsidP="00110B30">
      <w:pPr>
        <w:adjustRightInd w:val="0"/>
        <w:ind w:left="720" w:hanging="720"/>
        <w:jc w:val="both"/>
        <w:rPr>
          <w:noProof/>
        </w:rPr>
      </w:pPr>
      <w:r>
        <w:rPr>
          <w:noProof/>
        </w:rPr>
        <w:t xml:space="preserve">[10] </w:t>
      </w:r>
      <w:r w:rsidR="00E7077C" w:rsidRPr="00E7077C">
        <w:rPr>
          <w:noProof/>
        </w:rPr>
        <w:t>Griffith, J. A., Byrne, C. L., Nei, D., Barrett, J. D.</w:t>
      </w:r>
      <w:r w:rsidR="00E7077C">
        <w:rPr>
          <w:noProof/>
        </w:rPr>
        <w:t xml:space="preserve">, Hughes, M. G., Davis, J. L., </w:t>
      </w:r>
      <w:r w:rsidR="00E7077C" w:rsidRPr="00E7077C">
        <w:rPr>
          <w:noProof/>
        </w:rPr>
        <w:t xml:space="preserve">Mumford, M. D. (2013). Online Ideology: A Comparison of Website Communication and Media Use. </w:t>
      </w:r>
      <w:r w:rsidR="00E7077C" w:rsidRPr="00E7077C">
        <w:rPr>
          <w:i/>
          <w:iCs/>
          <w:noProof/>
        </w:rPr>
        <w:t>Journal of Computer-Mediated Communication</w:t>
      </w:r>
      <w:r w:rsidR="00E7077C" w:rsidRPr="00E7077C">
        <w:rPr>
          <w:noProof/>
        </w:rPr>
        <w:t xml:space="preserve">, </w:t>
      </w:r>
      <w:r w:rsidR="00E7077C" w:rsidRPr="00E7077C">
        <w:rPr>
          <w:i/>
          <w:iCs/>
          <w:noProof/>
        </w:rPr>
        <w:t>18</w:t>
      </w:r>
      <w:r w:rsidR="00E7077C" w:rsidRPr="00E7077C">
        <w:rPr>
          <w:noProof/>
        </w:rPr>
        <w:t xml:space="preserve">(2), 25–39. </w:t>
      </w:r>
      <w:hyperlink w:history="1">
        <w:r w:rsidR="00395C68" w:rsidRPr="00314ED8">
          <w:rPr>
            <w:rStyle w:val="Hyperlink"/>
            <w:noProof/>
          </w:rPr>
          <w:t>https://doi. org/10.1111/jcc4.12003</w:t>
        </w:r>
      </w:hyperlink>
      <w:r w:rsidR="00E7077C">
        <w:rPr>
          <w:noProof/>
        </w:rPr>
        <w:t xml:space="preserve"> </w:t>
      </w:r>
    </w:p>
    <w:p w14:paraId="0FAD088D" w14:textId="5572496E" w:rsidR="00E7077C" w:rsidRPr="00E7077C" w:rsidRDefault="00110B30" w:rsidP="00110B30">
      <w:pPr>
        <w:adjustRightInd w:val="0"/>
        <w:ind w:left="720" w:hanging="720"/>
        <w:jc w:val="both"/>
        <w:rPr>
          <w:noProof/>
        </w:rPr>
      </w:pPr>
      <w:r>
        <w:rPr>
          <w:noProof/>
        </w:rPr>
        <w:t xml:space="preserve">[11] </w:t>
      </w:r>
      <w:r w:rsidR="00E7077C" w:rsidRPr="00E7077C">
        <w:rPr>
          <w:noProof/>
        </w:rPr>
        <w:t xml:space="preserve">Hayes, A. S., Singer, J. B., &amp; Ceppos, J. (2007). Shifting Roles, Enduring Values: The Credible Journalist in a Digital Age. </w:t>
      </w:r>
      <w:r w:rsidR="00E7077C" w:rsidRPr="00E7077C">
        <w:rPr>
          <w:i/>
          <w:iCs/>
          <w:noProof/>
        </w:rPr>
        <w:t>Journal of Mass Media Ethics</w:t>
      </w:r>
      <w:r w:rsidR="00E7077C" w:rsidRPr="00E7077C">
        <w:rPr>
          <w:noProof/>
        </w:rPr>
        <w:t xml:space="preserve">, </w:t>
      </w:r>
      <w:r w:rsidR="00E7077C" w:rsidRPr="00E7077C">
        <w:rPr>
          <w:i/>
          <w:iCs/>
          <w:noProof/>
        </w:rPr>
        <w:t>22</w:t>
      </w:r>
      <w:r w:rsidR="00E7077C" w:rsidRPr="00E7077C">
        <w:rPr>
          <w:noProof/>
        </w:rPr>
        <w:t xml:space="preserve">(4), 262–279. </w:t>
      </w:r>
      <w:hyperlink r:id="rId22" w:history="1">
        <w:r w:rsidR="00E7077C" w:rsidRPr="00314ED8">
          <w:rPr>
            <w:rStyle w:val="Hyperlink"/>
            <w:noProof/>
          </w:rPr>
          <w:t>https://doi.org/10.1080/08900520701583545</w:t>
        </w:r>
      </w:hyperlink>
      <w:r w:rsidR="00E7077C">
        <w:rPr>
          <w:noProof/>
        </w:rPr>
        <w:t xml:space="preserve"> </w:t>
      </w:r>
    </w:p>
    <w:p w14:paraId="7C2DCDB4" w14:textId="454C66B0" w:rsidR="00E7077C" w:rsidRPr="00E7077C" w:rsidRDefault="00110B30" w:rsidP="00110B30">
      <w:pPr>
        <w:adjustRightInd w:val="0"/>
        <w:ind w:left="720" w:hanging="720"/>
        <w:jc w:val="both"/>
        <w:rPr>
          <w:noProof/>
        </w:rPr>
      </w:pPr>
      <w:r>
        <w:rPr>
          <w:noProof/>
        </w:rPr>
        <w:t xml:space="preserve">[12] </w:t>
      </w:r>
      <w:r w:rsidR="00E7077C" w:rsidRPr="00E7077C">
        <w:rPr>
          <w:noProof/>
        </w:rPr>
        <w:t xml:space="preserve">Ho, S. S., Leong, A. D., Looi, J., &amp; Chuah, A. S. F. (2019). Online, offline, or word-of-mouth? Complementary media usage patterns and credibility perceptions of nuclear energy information in Southeast Asia. </w:t>
      </w:r>
      <w:r w:rsidR="00E7077C" w:rsidRPr="00E7077C">
        <w:rPr>
          <w:i/>
          <w:iCs/>
          <w:noProof/>
        </w:rPr>
        <w:t xml:space="preserve">Energy </w:t>
      </w:r>
      <w:r w:rsidR="00E7077C" w:rsidRPr="00E7077C">
        <w:rPr>
          <w:i/>
          <w:iCs/>
          <w:noProof/>
        </w:rPr>
        <w:lastRenderedPageBreak/>
        <w:t>Research and Social Science</w:t>
      </w:r>
      <w:r w:rsidR="00E7077C" w:rsidRPr="00E7077C">
        <w:rPr>
          <w:noProof/>
        </w:rPr>
        <w:t xml:space="preserve">, </w:t>
      </w:r>
      <w:r w:rsidR="00E7077C" w:rsidRPr="00E7077C">
        <w:rPr>
          <w:i/>
          <w:iCs/>
          <w:noProof/>
        </w:rPr>
        <w:t>48</w:t>
      </w:r>
      <w:r w:rsidR="00E7077C" w:rsidRPr="00E7077C">
        <w:rPr>
          <w:noProof/>
        </w:rPr>
        <w:t xml:space="preserve">, 46–56. </w:t>
      </w:r>
      <w:hyperlink r:id="rId23" w:history="1">
        <w:r w:rsidR="00395C68" w:rsidRPr="00314ED8">
          <w:rPr>
            <w:rStyle w:val="Hyperlink"/>
            <w:noProof/>
          </w:rPr>
          <w:t>https://doi.org/10.1016/ j.erss.2018.09.012</w:t>
        </w:r>
      </w:hyperlink>
      <w:r w:rsidR="00E7077C">
        <w:rPr>
          <w:noProof/>
        </w:rPr>
        <w:t xml:space="preserve"> </w:t>
      </w:r>
    </w:p>
    <w:p w14:paraId="04397359" w14:textId="0045E6E7" w:rsidR="00E7077C" w:rsidRPr="00E7077C" w:rsidRDefault="00110B30" w:rsidP="00110B30">
      <w:pPr>
        <w:adjustRightInd w:val="0"/>
        <w:ind w:left="720" w:hanging="720"/>
        <w:jc w:val="both"/>
        <w:rPr>
          <w:noProof/>
        </w:rPr>
      </w:pPr>
      <w:r>
        <w:rPr>
          <w:noProof/>
        </w:rPr>
        <w:t xml:space="preserve">[13] </w:t>
      </w:r>
      <w:r w:rsidR="00E7077C" w:rsidRPr="00E7077C">
        <w:rPr>
          <w:noProof/>
        </w:rPr>
        <w:t xml:space="preserve">Karimi, J., &amp; Walter, Z. (2016). Corporate Entrepreneurship, Disruptive Business Model Innovation Adoption, and Its Performance: The Case of the Newspaper Industry. </w:t>
      </w:r>
      <w:r w:rsidR="00E7077C" w:rsidRPr="00E7077C">
        <w:rPr>
          <w:i/>
          <w:iCs/>
          <w:noProof/>
        </w:rPr>
        <w:t>Long Range Planning</w:t>
      </w:r>
      <w:r w:rsidR="00E7077C" w:rsidRPr="00E7077C">
        <w:rPr>
          <w:noProof/>
        </w:rPr>
        <w:t xml:space="preserve">, </w:t>
      </w:r>
      <w:r w:rsidR="00E7077C" w:rsidRPr="00E7077C">
        <w:rPr>
          <w:i/>
          <w:iCs/>
          <w:noProof/>
        </w:rPr>
        <w:t>49</w:t>
      </w:r>
      <w:r w:rsidR="00E7077C" w:rsidRPr="00E7077C">
        <w:rPr>
          <w:noProof/>
        </w:rPr>
        <w:t>(3), 342–</w:t>
      </w:r>
      <w:r w:rsidRPr="003D5A1F">
        <w:rPr>
          <w:noProof/>
        </w:rPr>
        <w:t xml:space="preserve">360. </w:t>
      </w:r>
      <w:hyperlink w:history="1">
        <w:r w:rsidR="00E455FD" w:rsidRPr="00314ED8">
          <w:rPr>
            <w:rStyle w:val="Hyperlink"/>
            <w:noProof/>
          </w:rPr>
          <w:t>https://doi. org/10.1016/j.lrp.2015.09.004360</w:t>
        </w:r>
      </w:hyperlink>
      <w:r w:rsidR="00E7077C" w:rsidRPr="00E7077C">
        <w:rPr>
          <w:noProof/>
        </w:rPr>
        <w:t>.</w:t>
      </w:r>
      <w:r>
        <w:rPr>
          <w:noProof/>
        </w:rPr>
        <w:t xml:space="preserve"> </w:t>
      </w:r>
      <w:hyperlink r:id="rId24" w:history="1">
        <w:r w:rsidRPr="00314ED8">
          <w:rPr>
            <w:rStyle w:val="Hyperlink"/>
            <w:noProof/>
          </w:rPr>
          <w:t>https://doi.org/10.1016/j.lrp.2015. 09</w:t>
        </w:r>
      </w:hyperlink>
      <w:r w:rsidR="00E7077C" w:rsidRPr="00E7077C">
        <w:rPr>
          <w:noProof/>
        </w:rPr>
        <w:t>.</w:t>
      </w:r>
      <w:r>
        <w:rPr>
          <w:noProof/>
        </w:rPr>
        <w:t xml:space="preserve"> </w:t>
      </w:r>
      <w:r w:rsidR="00E7077C" w:rsidRPr="00E7077C">
        <w:rPr>
          <w:noProof/>
        </w:rPr>
        <w:t>004</w:t>
      </w:r>
      <w:r w:rsidR="00E7077C">
        <w:rPr>
          <w:noProof/>
        </w:rPr>
        <w:t xml:space="preserve"> </w:t>
      </w:r>
    </w:p>
    <w:p w14:paraId="2B0AC1AD" w14:textId="1E5B4769" w:rsidR="00E7077C" w:rsidRPr="00E7077C" w:rsidRDefault="00110B30" w:rsidP="00110B30">
      <w:pPr>
        <w:adjustRightInd w:val="0"/>
        <w:ind w:left="720" w:hanging="720"/>
        <w:jc w:val="both"/>
        <w:rPr>
          <w:noProof/>
        </w:rPr>
      </w:pPr>
      <w:r>
        <w:rPr>
          <w:noProof/>
        </w:rPr>
        <w:t>[14</w:t>
      </w:r>
      <w:r w:rsidR="00E7077C">
        <w:rPr>
          <w:noProof/>
        </w:rPr>
        <w:t xml:space="preserve">] </w:t>
      </w:r>
      <w:r w:rsidR="00E7077C" w:rsidRPr="00E7077C">
        <w:rPr>
          <w:noProof/>
        </w:rPr>
        <w:t xml:space="preserve">Pawito, P. (2014). Meneliti Ideologi Media: Catatan Singkat. </w:t>
      </w:r>
      <w:r w:rsidR="00E7077C" w:rsidRPr="00E7077C">
        <w:rPr>
          <w:i/>
          <w:iCs/>
          <w:noProof/>
        </w:rPr>
        <w:t>Profetik</w:t>
      </w:r>
      <w:r w:rsidR="00E7077C" w:rsidRPr="00E7077C">
        <w:rPr>
          <w:noProof/>
        </w:rPr>
        <w:t xml:space="preserve">, </w:t>
      </w:r>
      <w:r w:rsidR="00E7077C" w:rsidRPr="00E7077C">
        <w:rPr>
          <w:i/>
          <w:iCs/>
          <w:noProof/>
        </w:rPr>
        <w:t>7</w:t>
      </w:r>
      <w:r w:rsidR="00E7077C" w:rsidRPr="00E7077C">
        <w:rPr>
          <w:noProof/>
        </w:rPr>
        <w:t>(1).</w:t>
      </w:r>
    </w:p>
    <w:p w14:paraId="56B4C0FE" w14:textId="7264DD1E" w:rsidR="00E7077C" w:rsidRPr="00E7077C" w:rsidRDefault="00110B30" w:rsidP="00110B30">
      <w:pPr>
        <w:adjustRightInd w:val="0"/>
        <w:ind w:left="720" w:hanging="720"/>
        <w:jc w:val="both"/>
        <w:rPr>
          <w:noProof/>
        </w:rPr>
      </w:pPr>
      <w:r>
        <w:rPr>
          <w:noProof/>
        </w:rPr>
        <w:t>[15</w:t>
      </w:r>
      <w:r w:rsidR="00E7077C">
        <w:rPr>
          <w:noProof/>
        </w:rPr>
        <w:t xml:space="preserve">] </w:t>
      </w:r>
      <w:r w:rsidR="00E7077C" w:rsidRPr="00E7077C">
        <w:rPr>
          <w:noProof/>
        </w:rPr>
        <w:t xml:space="preserve">Peng, T. Q., &amp; Zhu, J. J. H. (2011). A game of win-win or win-lose? revisiting the internet’s influence on sociability and use of traditional media. </w:t>
      </w:r>
      <w:r w:rsidR="00E7077C" w:rsidRPr="00E7077C">
        <w:rPr>
          <w:i/>
          <w:iCs/>
          <w:noProof/>
        </w:rPr>
        <w:t>New Media and Society</w:t>
      </w:r>
      <w:r w:rsidR="00E7077C" w:rsidRPr="00E7077C">
        <w:rPr>
          <w:noProof/>
        </w:rPr>
        <w:t xml:space="preserve">, </w:t>
      </w:r>
      <w:r w:rsidR="00E7077C" w:rsidRPr="00E7077C">
        <w:rPr>
          <w:i/>
          <w:iCs/>
          <w:noProof/>
        </w:rPr>
        <w:t>13</w:t>
      </w:r>
      <w:r w:rsidR="00E7077C" w:rsidRPr="00E7077C">
        <w:rPr>
          <w:noProof/>
        </w:rPr>
        <w:t xml:space="preserve">(4), 568–586. </w:t>
      </w:r>
      <w:hyperlink r:id="rId25" w:history="1">
        <w:r w:rsidRPr="00314ED8">
          <w:rPr>
            <w:rStyle w:val="Hyperlink"/>
            <w:noProof/>
          </w:rPr>
          <w:t>https://doi.org/ 10.1177/1461444810375976</w:t>
        </w:r>
      </w:hyperlink>
      <w:r>
        <w:rPr>
          <w:noProof/>
        </w:rPr>
        <w:t xml:space="preserve">   </w:t>
      </w:r>
    </w:p>
    <w:p w14:paraId="6F5CC47C" w14:textId="608FFE00" w:rsidR="00E7077C" w:rsidRPr="00E7077C" w:rsidRDefault="00110B30" w:rsidP="00110B30">
      <w:pPr>
        <w:adjustRightInd w:val="0"/>
        <w:ind w:left="720" w:hanging="720"/>
        <w:jc w:val="both"/>
        <w:rPr>
          <w:noProof/>
        </w:rPr>
      </w:pPr>
      <w:r>
        <w:rPr>
          <w:noProof/>
        </w:rPr>
        <w:t>[16</w:t>
      </w:r>
      <w:r w:rsidR="00E7077C">
        <w:rPr>
          <w:noProof/>
        </w:rPr>
        <w:t xml:space="preserve">] </w:t>
      </w:r>
      <w:r w:rsidR="00E7077C" w:rsidRPr="00E7077C">
        <w:rPr>
          <w:noProof/>
        </w:rPr>
        <w:t xml:space="preserve">Pers, D. (2018). </w:t>
      </w:r>
      <w:r w:rsidR="00E7077C" w:rsidRPr="00E7077C">
        <w:rPr>
          <w:i/>
          <w:iCs/>
          <w:noProof/>
        </w:rPr>
        <w:t>Laporan Survey Indeks Kemerdekaan Pers Indonesia.</w:t>
      </w:r>
      <w:r w:rsidR="00E7077C" w:rsidRPr="00E7077C">
        <w:rPr>
          <w:noProof/>
        </w:rPr>
        <w:t xml:space="preserve"> Jakarta.</w:t>
      </w:r>
    </w:p>
    <w:p w14:paraId="54EABEAF" w14:textId="4F61B99B" w:rsidR="00E7077C" w:rsidRPr="00E7077C" w:rsidRDefault="00110B30" w:rsidP="00110B30">
      <w:pPr>
        <w:adjustRightInd w:val="0"/>
        <w:ind w:left="720" w:hanging="720"/>
        <w:jc w:val="both"/>
        <w:rPr>
          <w:noProof/>
        </w:rPr>
      </w:pPr>
      <w:r>
        <w:rPr>
          <w:noProof/>
        </w:rPr>
        <w:t>[17</w:t>
      </w:r>
      <w:r w:rsidR="00E7077C">
        <w:rPr>
          <w:noProof/>
        </w:rPr>
        <w:t xml:space="preserve">] </w:t>
      </w:r>
      <w:r w:rsidR="00E7077C" w:rsidRPr="00E7077C">
        <w:rPr>
          <w:noProof/>
        </w:rPr>
        <w:t xml:space="preserve">Pratt, A. C. (2000). New media, the new economy and new spaces. </w:t>
      </w:r>
      <w:r w:rsidR="00E7077C" w:rsidRPr="00E7077C">
        <w:rPr>
          <w:i/>
          <w:iCs/>
          <w:noProof/>
        </w:rPr>
        <w:t>Geoforum</w:t>
      </w:r>
      <w:r w:rsidR="00E7077C" w:rsidRPr="00E7077C">
        <w:rPr>
          <w:noProof/>
        </w:rPr>
        <w:t xml:space="preserve">, </w:t>
      </w:r>
      <w:r w:rsidR="00E7077C" w:rsidRPr="00E7077C">
        <w:rPr>
          <w:i/>
          <w:iCs/>
          <w:noProof/>
        </w:rPr>
        <w:t>31</w:t>
      </w:r>
      <w:r>
        <w:rPr>
          <w:noProof/>
        </w:rPr>
        <w:t xml:space="preserve">(4), 425–436. </w:t>
      </w:r>
      <w:hyperlink r:id="rId26" w:history="1">
        <w:r w:rsidRPr="00314ED8">
          <w:rPr>
            <w:rStyle w:val="Hyperlink"/>
            <w:noProof/>
          </w:rPr>
          <w:t>https://doi.org/ 10.1016/S0016-7185(00)00011-7</w:t>
        </w:r>
      </w:hyperlink>
      <w:r>
        <w:rPr>
          <w:noProof/>
        </w:rPr>
        <w:t xml:space="preserve">  </w:t>
      </w:r>
    </w:p>
    <w:p w14:paraId="4CA2204E" w14:textId="5707703D" w:rsidR="00E7077C" w:rsidRPr="00E7077C" w:rsidRDefault="00110B30" w:rsidP="00110B30">
      <w:pPr>
        <w:adjustRightInd w:val="0"/>
        <w:ind w:left="720" w:hanging="720"/>
        <w:jc w:val="both"/>
        <w:rPr>
          <w:noProof/>
        </w:rPr>
      </w:pPr>
      <w:r>
        <w:rPr>
          <w:noProof/>
        </w:rPr>
        <w:t>[18</w:t>
      </w:r>
      <w:r w:rsidR="00E7077C">
        <w:rPr>
          <w:noProof/>
        </w:rPr>
        <w:t xml:space="preserve">] </w:t>
      </w:r>
      <w:r w:rsidR="00E7077C" w:rsidRPr="00E7077C">
        <w:rPr>
          <w:noProof/>
        </w:rPr>
        <w:t xml:space="preserve">Rianto, P. (2016). Media Baru, Visi Khalayak Aktif dan Urgensi Literasi Media. </w:t>
      </w:r>
      <w:r w:rsidR="00E7077C" w:rsidRPr="00E7077C">
        <w:rPr>
          <w:i/>
          <w:iCs/>
          <w:noProof/>
        </w:rPr>
        <w:t>Jurnal Komunikasi Ikatan Sarjana Komunikasi Indonesia</w:t>
      </w:r>
      <w:r w:rsidR="00E7077C" w:rsidRPr="00E7077C">
        <w:rPr>
          <w:noProof/>
        </w:rPr>
        <w:t xml:space="preserve">, </w:t>
      </w:r>
      <w:r w:rsidR="00E7077C" w:rsidRPr="00E7077C">
        <w:rPr>
          <w:i/>
          <w:iCs/>
          <w:noProof/>
        </w:rPr>
        <w:t>1</w:t>
      </w:r>
      <w:r w:rsidR="00E7077C" w:rsidRPr="00E7077C">
        <w:rPr>
          <w:noProof/>
        </w:rPr>
        <w:t xml:space="preserve">(2), 90. </w:t>
      </w:r>
      <w:hyperlink r:id="rId27" w:history="1">
        <w:r w:rsidR="00E7077C" w:rsidRPr="00314ED8">
          <w:rPr>
            <w:rStyle w:val="Hyperlink"/>
            <w:noProof/>
          </w:rPr>
          <w:t>https://doi.org/</w:t>
        </w:r>
      </w:hyperlink>
      <w:r w:rsidR="00E7077C" w:rsidRPr="00E7077C">
        <w:rPr>
          <w:noProof/>
        </w:rPr>
        <w:t>10.</w:t>
      </w:r>
      <w:r w:rsidR="00E7077C">
        <w:rPr>
          <w:noProof/>
        </w:rPr>
        <w:t xml:space="preserve"> </w:t>
      </w:r>
      <w:r w:rsidR="00E7077C" w:rsidRPr="00E7077C">
        <w:rPr>
          <w:noProof/>
        </w:rPr>
        <w:t>25008/jkiski.v1i2.54</w:t>
      </w:r>
    </w:p>
    <w:p w14:paraId="02C652B1" w14:textId="01FD355C" w:rsidR="00E7077C" w:rsidRPr="00E7077C" w:rsidRDefault="00110B30" w:rsidP="00110B30">
      <w:pPr>
        <w:pStyle w:val="NormalWeb"/>
        <w:spacing w:before="0" w:beforeAutospacing="0" w:after="0" w:afterAutospacing="0"/>
        <w:ind w:left="720" w:hanging="720"/>
        <w:jc w:val="both"/>
        <w:rPr>
          <w:rFonts w:ascii="Caladea" w:hAnsi="Caladea"/>
          <w:sz w:val="22"/>
          <w:szCs w:val="22"/>
        </w:rPr>
      </w:pPr>
      <w:r>
        <w:rPr>
          <w:rFonts w:ascii="Caladea" w:hAnsi="Caladea"/>
          <w:noProof/>
          <w:sz w:val="22"/>
          <w:szCs w:val="22"/>
        </w:rPr>
        <w:t>[19</w:t>
      </w:r>
      <w:r w:rsidR="00E7077C">
        <w:rPr>
          <w:rFonts w:ascii="Caladea" w:hAnsi="Caladea"/>
          <w:noProof/>
          <w:sz w:val="22"/>
          <w:szCs w:val="22"/>
        </w:rPr>
        <w:t xml:space="preserve">] </w:t>
      </w:r>
      <w:r w:rsidR="00E7077C" w:rsidRPr="00E7077C">
        <w:rPr>
          <w:rFonts w:ascii="Caladea" w:hAnsi="Caladea"/>
          <w:noProof/>
          <w:sz w:val="22"/>
          <w:szCs w:val="22"/>
        </w:rPr>
        <w:t xml:space="preserve">Salman, A., Ibrahim, F., Abdullah, M. Y. H., Mustaffa, N., &amp; Mahbob, M. H. (2011). The impact of new media on traditional mainstream mass media. </w:t>
      </w:r>
      <w:r w:rsidR="00E7077C" w:rsidRPr="00E7077C">
        <w:rPr>
          <w:rFonts w:ascii="Caladea" w:hAnsi="Caladea"/>
          <w:i/>
          <w:iCs/>
          <w:noProof/>
          <w:sz w:val="22"/>
          <w:szCs w:val="22"/>
        </w:rPr>
        <w:t>Innovation Journal</w:t>
      </w:r>
      <w:r w:rsidR="00E7077C" w:rsidRPr="00E7077C">
        <w:rPr>
          <w:rFonts w:ascii="Caladea" w:hAnsi="Caladea"/>
          <w:noProof/>
          <w:sz w:val="22"/>
          <w:szCs w:val="22"/>
        </w:rPr>
        <w:t xml:space="preserve">, </w:t>
      </w:r>
      <w:r w:rsidR="00E7077C" w:rsidRPr="00E7077C">
        <w:rPr>
          <w:rFonts w:ascii="Caladea" w:hAnsi="Caladea"/>
          <w:i/>
          <w:iCs/>
          <w:noProof/>
          <w:sz w:val="22"/>
          <w:szCs w:val="22"/>
        </w:rPr>
        <w:t>16</w:t>
      </w:r>
      <w:r w:rsidR="00E7077C" w:rsidRPr="00E7077C">
        <w:rPr>
          <w:rFonts w:ascii="Caladea" w:hAnsi="Caladea"/>
          <w:noProof/>
          <w:sz w:val="22"/>
          <w:szCs w:val="22"/>
        </w:rPr>
        <w:t>(3).</w:t>
      </w:r>
      <w:r w:rsidR="00E7077C" w:rsidRPr="00E7077C">
        <w:rPr>
          <w:rFonts w:ascii="Caladea" w:hAnsi="Caladea"/>
          <w:sz w:val="22"/>
          <w:szCs w:val="22"/>
        </w:rPr>
        <w:t xml:space="preserve"> </w:t>
      </w:r>
    </w:p>
    <w:p w14:paraId="4AAC3198" w14:textId="619E2677" w:rsidR="00305EED" w:rsidRPr="00E7077C" w:rsidRDefault="00305EED" w:rsidP="00E7077C">
      <w:pPr>
        <w:pStyle w:val="NormalWeb"/>
        <w:spacing w:before="0" w:beforeAutospacing="0" w:after="0" w:afterAutospacing="0"/>
        <w:ind w:left="720" w:hanging="720"/>
        <w:jc w:val="both"/>
        <w:rPr>
          <w:rFonts w:ascii="Caladea" w:hAnsi="Caladea"/>
          <w:sz w:val="22"/>
          <w:szCs w:val="22"/>
        </w:rPr>
      </w:pPr>
    </w:p>
    <w:sectPr w:rsidR="00305EED" w:rsidRPr="00E7077C" w:rsidSect="000829C4">
      <w:type w:val="continuous"/>
      <w:pgSz w:w="11910" w:h="16840"/>
      <w:pgMar w:top="1420" w:right="1280" w:bottom="1120" w:left="1418" w:header="720" w:footer="720" w:gutter="0"/>
      <w:cols w:num="2" w:space="720" w:equalWidth="0">
        <w:col w:w="4436" w:space="136"/>
        <w:col w:w="4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92B94" w14:textId="77777777" w:rsidR="0008661E" w:rsidRDefault="0008661E">
      <w:r>
        <w:separator/>
      </w:r>
    </w:p>
  </w:endnote>
  <w:endnote w:type="continuationSeparator" w:id="0">
    <w:p w14:paraId="6144DF9D" w14:textId="77777777" w:rsidR="0008661E" w:rsidRDefault="000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97D6" w14:textId="1FA2FEF8" w:rsidR="007E5EB7" w:rsidRDefault="00401422">
    <w:pPr>
      <w:pStyle w:val="BodyText"/>
      <w:spacing w:line="14" w:lineRule="auto"/>
      <w:ind w:left="0" w:firstLine="0"/>
      <w:jc w:val="left"/>
      <w:rPr>
        <w:sz w:val="17"/>
      </w:rPr>
    </w:pPr>
    <w:r>
      <w:rPr>
        <w:noProof/>
      </w:rPr>
      <mc:AlternateContent>
        <mc:Choice Requires="wps">
          <w:drawing>
            <wp:anchor distT="0" distB="0" distL="114300" distR="114300" simplePos="0" relativeHeight="251657728" behindDoc="1" locked="0" layoutInCell="1" allowOverlap="1" wp14:anchorId="6D50A506" wp14:editId="10B234DF">
              <wp:simplePos x="0" y="0"/>
              <wp:positionH relativeFrom="page">
                <wp:posOffset>3627120</wp:posOffset>
              </wp:positionH>
              <wp:positionV relativeFrom="page">
                <wp:posOffset>9885045</wp:posOffset>
              </wp:positionV>
              <wp:extent cx="30480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D0B7" w14:textId="13289D10" w:rsidR="007E5EB7" w:rsidRDefault="007E5EB7" w:rsidP="00A07ECD">
                          <w:pPr>
                            <w:spacing w:before="1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A506" id="_x0000_t202" coordsize="21600,21600" o:spt="202" path="m,l,21600r21600,l21600,xe">
              <v:stroke joinstyle="miter"/>
              <v:path gradientshapeok="t" o:connecttype="rect"/>
            </v:shapetype>
            <v:shape id="Text Box 1" o:spid="_x0000_s1026" type="#_x0000_t202" style="position:absolute;margin-left:285.6pt;margin-top:778.35pt;width:24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q1r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" filled="f" stroked="f">
              <v:textbox inset="0,0,0,0">
                <w:txbxContent>
                  <w:p w14:paraId="49D7D0B7" w14:textId="13289D10" w:rsidR="007E5EB7" w:rsidRDefault="007E5EB7" w:rsidP="00A07ECD">
                    <w:pPr>
                      <w:spacing w:before="1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E663" w14:textId="77777777" w:rsidR="0008661E" w:rsidRDefault="0008661E">
      <w:r>
        <w:separator/>
      </w:r>
    </w:p>
  </w:footnote>
  <w:footnote w:type="continuationSeparator" w:id="0">
    <w:p w14:paraId="6541CC43" w14:textId="77777777" w:rsidR="0008661E" w:rsidRDefault="00086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535AC"/>
    <w:multiLevelType w:val="hybridMultilevel"/>
    <w:tmpl w:val="93DE5032"/>
    <w:lvl w:ilvl="0" w:tplc="8EFCD832">
      <w:start w:val="1"/>
      <w:numFmt w:val="decimal"/>
      <w:lvlText w:val="%1."/>
      <w:lvlJc w:val="left"/>
      <w:pPr>
        <w:ind w:left="1009" w:hanging="360"/>
      </w:pPr>
      <w:rPr>
        <w:rFonts w:hint="default"/>
      </w:r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1">
    <w:nsid w:val="468E75FE"/>
    <w:multiLevelType w:val="hybridMultilevel"/>
    <w:tmpl w:val="C1461582"/>
    <w:lvl w:ilvl="0" w:tplc="1EBC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B7"/>
    <w:rsid w:val="000829C4"/>
    <w:rsid w:val="0008661E"/>
    <w:rsid w:val="0010367F"/>
    <w:rsid w:val="00110B30"/>
    <w:rsid w:val="001964A1"/>
    <w:rsid w:val="002406CC"/>
    <w:rsid w:val="00270A63"/>
    <w:rsid w:val="00305EED"/>
    <w:rsid w:val="0031552C"/>
    <w:rsid w:val="00395C68"/>
    <w:rsid w:val="003E65D3"/>
    <w:rsid w:val="00401422"/>
    <w:rsid w:val="00453279"/>
    <w:rsid w:val="004B6142"/>
    <w:rsid w:val="004D6E28"/>
    <w:rsid w:val="00530928"/>
    <w:rsid w:val="005705A8"/>
    <w:rsid w:val="00573844"/>
    <w:rsid w:val="00624AC5"/>
    <w:rsid w:val="006B2D6E"/>
    <w:rsid w:val="007845D2"/>
    <w:rsid w:val="007E5EB7"/>
    <w:rsid w:val="00800333"/>
    <w:rsid w:val="00870FAE"/>
    <w:rsid w:val="008B4E06"/>
    <w:rsid w:val="00931A59"/>
    <w:rsid w:val="00A0530C"/>
    <w:rsid w:val="00A07ECD"/>
    <w:rsid w:val="00AF32B6"/>
    <w:rsid w:val="00B01373"/>
    <w:rsid w:val="00B23B79"/>
    <w:rsid w:val="00C3705E"/>
    <w:rsid w:val="00DC6A05"/>
    <w:rsid w:val="00DD1D5D"/>
    <w:rsid w:val="00E455FD"/>
    <w:rsid w:val="00E7077C"/>
    <w:rsid w:val="00EC4AA1"/>
    <w:rsid w:val="00ED3F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1416"/>
  <w15:docId w15:val="{1D4FF467-33D9-42F4-A987-E5A78571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107"/>
      <w:jc w:val="both"/>
      <w:outlineLvl w:val="0"/>
    </w:pPr>
    <w:rPr>
      <w:b/>
      <w:bCs/>
      <w:sz w:val="24"/>
      <w:szCs w:val="24"/>
    </w:rPr>
  </w:style>
  <w:style w:type="paragraph" w:styleId="Heading3">
    <w:name w:val="heading 3"/>
    <w:basedOn w:val="Normal"/>
    <w:next w:val="Normal"/>
    <w:link w:val="Heading3Char"/>
    <w:uiPriority w:val="9"/>
    <w:semiHidden/>
    <w:unhideWhenUsed/>
    <w:qFormat/>
    <w:rsid w:val="00401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firstLine="542"/>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AA1"/>
    <w:rPr>
      <w:color w:val="0000FF" w:themeColor="hyperlink"/>
      <w:u w:val="single"/>
    </w:rPr>
  </w:style>
  <w:style w:type="character" w:customStyle="1" w:styleId="UnresolvedMention">
    <w:name w:val="Unresolved Mention"/>
    <w:basedOn w:val="DefaultParagraphFont"/>
    <w:uiPriority w:val="99"/>
    <w:semiHidden/>
    <w:unhideWhenUsed/>
    <w:rsid w:val="00EC4AA1"/>
    <w:rPr>
      <w:color w:val="605E5C"/>
      <w:shd w:val="clear" w:color="auto" w:fill="E1DFDD"/>
    </w:rPr>
  </w:style>
  <w:style w:type="character" w:customStyle="1" w:styleId="Heading3Char">
    <w:name w:val="Heading 3 Char"/>
    <w:basedOn w:val="DefaultParagraphFont"/>
    <w:link w:val="Heading3"/>
    <w:uiPriority w:val="9"/>
    <w:semiHidden/>
    <w:rsid w:val="00401422"/>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401422"/>
    <w:pPr>
      <w:spacing w:after="120"/>
      <w:ind w:left="283"/>
    </w:pPr>
  </w:style>
  <w:style w:type="character" w:customStyle="1" w:styleId="BodyTextIndentChar">
    <w:name w:val="Body Text Indent Char"/>
    <w:basedOn w:val="DefaultParagraphFont"/>
    <w:link w:val="BodyTextIndent"/>
    <w:uiPriority w:val="99"/>
    <w:semiHidden/>
    <w:rsid w:val="00401422"/>
    <w:rPr>
      <w:rFonts w:ascii="Caladea" w:eastAsia="Caladea" w:hAnsi="Caladea" w:cs="Caladea"/>
    </w:rPr>
  </w:style>
  <w:style w:type="paragraph" w:styleId="HTMLPreformatted">
    <w:name w:val="HTML Preformatted"/>
    <w:basedOn w:val="Normal"/>
    <w:link w:val="HTMLPreformattedChar"/>
    <w:uiPriority w:val="99"/>
    <w:unhideWhenUsed/>
    <w:rsid w:val="00315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552C"/>
    <w:rPr>
      <w:rFonts w:ascii="Courier New" w:eastAsia="Times New Roman" w:hAnsi="Courier New" w:cs="Courier New"/>
      <w:sz w:val="20"/>
      <w:szCs w:val="20"/>
    </w:rPr>
  </w:style>
  <w:style w:type="character" w:customStyle="1" w:styleId="y2iqfc">
    <w:name w:val="y2iqfc"/>
    <w:basedOn w:val="DefaultParagraphFont"/>
    <w:rsid w:val="0031552C"/>
  </w:style>
  <w:style w:type="table" w:styleId="TableGrid">
    <w:name w:val="Table Grid"/>
    <w:basedOn w:val="TableNormal"/>
    <w:uiPriority w:val="39"/>
    <w:rsid w:val="0031552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5E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05EED"/>
    <w:rPr>
      <w:i/>
      <w:iCs/>
    </w:rPr>
  </w:style>
  <w:style w:type="character" w:styleId="Strong">
    <w:name w:val="Strong"/>
    <w:basedOn w:val="DefaultParagraphFont"/>
    <w:uiPriority w:val="22"/>
    <w:qFormat/>
    <w:rsid w:val="00305EED"/>
    <w:rPr>
      <w:b/>
      <w:bCs/>
    </w:rPr>
  </w:style>
  <w:style w:type="paragraph" w:styleId="Header">
    <w:name w:val="header"/>
    <w:basedOn w:val="Normal"/>
    <w:link w:val="HeaderChar"/>
    <w:uiPriority w:val="99"/>
    <w:unhideWhenUsed/>
    <w:rsid w:val="00A07ECD"/>
    <w:pPr>
      <w:tabs>
        <w:tab w:val="center" w:pos="4680"/>
        <w:tab w:val="right" w:pos="9360"/>
      </w:tabs>
    </w:pPr>
  </w:style>
  <w:style w:type="character" w:customStyle="1" w:styleId="HeaderChar">
    <w:name w:val="Header Char"/>
    <w:basedOn w:val="DefaultParagraphFont"/>
    <w:link w:val="Header"/>
    <w:uiPriority w:val="99"/>
    <w:rsid w:val="00A07ECD"/>
    <w:rPr>
      <w:rFonts w:ascii="Caladea" w:eastAsia="Caladea" w:hAnsi="Caladea" w:cs="Caladea"/>
    </w:rPr>
  </w:style>
  <w:style w:type="paragraph" w:styleId="Footer">
    <w:name w:val="footer"/>
    <w:basedOn w:val="Normal"/>
    <w:link w:val="FooterChar"/>
    <w:uiPriority w:val="99"/>
    <w:unhideWhenUsed/>
    <w:rsid w:val="00A07ECD"/>
    <w:pPr>
      <w:tabs>
        <w:tab w:val="center" w:pos="4680"/>
        <w:tab w:val="right" w:pos="9360"/>
      </w:tabs>
    </w:pPr>
  </w:style>
  <w:style w:type="character" w:customStyle="1" w:styleId="FooterChar">
    <w:name w:val="Footer Char"/>
    <w:basedOn w:val="DefaultParagraphFont"/>
    <w:link w:val="Footer"/>
    <w:uiPriority w:val="99"/>
    <w:rsid w:val="00A07ECD"/>
    <w:rPr>
      <w:rFonts w:ascii="Caladea" w:eastAsia="Caladea" w:hAnsi="Caladea" w:cs="Caladea"/>
    </w:rPr>
  </w:style>
  <w:style w:type="paragraph" w:styleId="BalloonText">
    <w:name w:val="Balloon Text"/>
    <w:basedOn w:val="Normal"/>
    <w:link w:val="BalloonTextChar"/>
    <w:uiPriority w:val="99"/>
    <w:semiHidden/>
    <w:unhideWhenUsed/>
    <w:rsid w:val="005705A8"/>
    <w:rPr>
      <w:rFonts w:ascii="Tahoma" w:hAnsi="Tahoma" w:cs="Tahoma"/>
      <w:sz w:val="16"/>
      <w:szCs w:val="16"/>
    </w:rPr>
  </w:style>
  <w:style w:type="character" w:customStyle="1" w:styleId="BalloonTextChar">
    <w:name w:val="Balloon Text Char"/>
    <w:basedOn w:val="DefaultParagraphFont"/>
    <w:link w:val="BalloonText"/>
    <w:uiPriority w:val="99"/>
    <w:semiHidden/>
    <w:rsid w:val="005705A8"/>
    <w:rPr>
      <w:rFonts w:ascii="Tahoma" w:eastAsia="Caladea" w:hAnsi="Tahoma" w:cs="Tahoma"/>
      <w:sz w:val="16"/>
      <w:szCs w:val="16"/>
    </w:rPr>
  </w:style>
  <w:style w:type="character" w:styleId="FollowedHyperlink">
    <w:name w:val="FollowedHyperlink"/>
    <w:basedOn w:val="DefaultParagraphFont"/>
    <w:uiPriority w:val="99"/>
    <w:semiHidden/>
    <w:unhideWhenUsed/>
    <w:rsid w:val="00110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sn.pdii.lipi.go.id/issn.cgi?daftar&amp;1419263639&amp;1" TargetMode="External"/><Relationship Id="rId18" Type="http://schemas.openxmlformats.org/officeDocument/2006/relationships/hyperlink" Target="https://doi.org/10.1080/" TargetMode="External"/><Relationship Id="rId26" Type="http://schemas.openxmlformats.org/officeDocument/2006/relationships/hyperlink" Target="https://doi.org/%2010.1016/S0016-7185(00)00011-7" TargetMode="External"/><Relationship Id="rId3" Type="http://schemas.openxmlformats.org/officeDocument/2006/relationships/settings" Target="settings.xml"/><Relationship Id="rId21" Type="http://schemas.openxmlformats.org/officeDocument/2006/relationships/hyperlink" Target="https://doi.org/10.1207/s15506878%20jobem4801_3" TargetMode="External"/><Relationship Id="rId7" Type="http://schemas.openxmlformats.org/officeDocument/2006/relationships/hyperlink" Target="http://jurnal.unimed.ac.id/2012/index.php/jupiis" TargetMode="External"/><Relationship Id="rId12" Type="http://schemas.openxmlformats.org/officeDocument/2006/relationships/hyperlink" Target="http://issn.pdii.lipi.go.id/issn.cgi?daftar&amp;1328704472&amp;1" TargetMode="External"/><Relationship Id="rId17" Type="http://schemas.openxmlformats.org/officeDocument/2006/relationships/hyperlink" Target="https://doi.org/" TargetMode="External"/><Relationship Id="rId25" Type="http://schemas.openxmlformats.org/officeDocument/2006/relationships/hyperlink" Target="https://doi.org/%2010.1177/1461444810375976" TargetMode="External"/><Relationship Id="rId2" Type="http://schemas.openxmlformats.org/officeDocument/2006/relationships/styles" Target="styles.xml"/><Relationship Id="rId16" Type="http://schemas.openxmlformats.org/officeDocument/2006/relationships/hyperlink" Target="https://doi.org/%2010.1177/146488%204909102583" TargetMode="External"/><Relationship Id="rId20" Type="http://schemas.openxmlformats.org/officeDocument/2006/relationships/hyperlink" Target="https://doi.org/10.1177/1077699010087001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mawardy62@gmail.com3" TargetMode="External"/><Relationship Id="rId24" Type="http://schemas.openxmlformats.org/officeDocument/2006/relationships/hyperlink" Target="https://doi.org/10.1016/j.lrp.2015.%2009" TargetMode="External"/><Relationship Id="rId5" Type="http://schemas.openxmlformats.org/officeDocument/2006/relationships/footnotes" Target="footnotes.xml"/><Relationship Id="rId15" Type="http://schemas.openxmlformats.org/officeDocument/2006/relationships/hyperlink" Target="https://doi.org/10.14710/sabda.%2012.2.116-121" TargetMode="External"/><Relationship Id="rId23" Type="http://schemas.openxmlformats.org/officeDocument/2006/relationships/hyperlink" Target="https://doi.org/10.1016/%20j.erss.2018.09.012" TargetMode="External"/><Relationship Id="rId28" Type="http://schemas.openxmlformats.org/officeDocument/2006/relationships/fontTable" Target="fontTable.xml"/><Relationship Id="rId10" Type="http://schemas.openxmlformats.org/officeDocument/2006/relationships/hyperlink" Target="mailto:yovita.sabarina@usu.ac.id" TargetMode="External"/><Relationship Id="rId19" Type="http://schemas.openxmlformats.org/officeDocument/2006/relationships/hyperlink" Target="https://doi.org/10.1207/S15327736ME1502_2" TargetMode="External"/><Relationship Id="rId4" Type="http://schemas.openxmlformats.org/officeDocument/2006/relationships/webSettings" Target="webSettings.xml"/><Relationship Id="rId9" Type="http://schemas.openxmlformats.org/officeDocument/2006/relationships/hyperlink" Target="mailto:hendrahrp@usu.ac.id" TargetMode="External"/><Relationship Id="rId14" Type="http://schemas.openxmlformats.org/officeDocument/2006/relationships/footer" Target="footer1.xml"/><Relationship Id="rId22" Type="http://schemas.openxmlformats.org/officeDocument/2006/relationships/hyperlink" Target="https://doi.org/10.1080/08900520701583545" TargetMode="External"/><Relationship Id="rId27"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12486</Words>
  <Characters>71171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cp:lastModifiedBy>
  <cp:revision>3</cp:revision>
  <dcterms:created xsi:type="dcterms:W3CDTF">2021-09-14T05:19:00Z</dcterms:created>
  <dcterms:modified xsi:type="dcterms:W3CDTF">2021-09-14T05:24:00Z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2021-08-24T00:00:00Z</vt:filetime>
  </property>
</Properties>
</file>